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18E" w:rsidRPr="0019718E" w:rsidRDefault="0019718E" w:rsidP="0019718E">
      <w:pPr>
        <w:autoSpaceDE w:val="0"/>
        <w:autoSpaceDN w:val="0"/>
        <w:spacing w:before="240" w:after="120" w:line="240" w:lineRule="auto"/>
        <w:jc w:val="center"/>
        <w:rPr>
          <w:rFonts w:ascii="Times New Roman" w:eastAsia="Times New Roman" w:hAnsi="Times New Roman" w:cs="Times New Roman"/>
          <w:b/>
          <w:bCs/>
          <w:sz w:val="32"/>
          <w:szCs w:val="32"/>
          <w:lang w:eastAsia="ru-RU"/>
        </w:rPr>
      </w:pPr>
      <w:r w:rsidRPr="0019718E">
        <w:rPr>
          <w:rFonts w:ascii="Times New Roman" w:eastAsia="Times New Roman" w:hAnsi="Times New Roman" w:cs="Times New Roman"/>
          <w:b/>
          <w:bCs/>
          <w:sz w:val="32"/>
          <w:szCs w:val="32"/>
          <w:lang w:eastAsia="ru-RU"/>
        </w:rPr>
        <w:t xml:space="preserve">ИЗМЕНЕНИЯ </w:t>
      </w:r>
      <w:r w:rsidRPr="0019718E">
        <w:rPr>
          <w:rFonts w:ascii="Times New Roman" w:eastAsia="Times New Roman" w:hAnsi="Times New Roman" w:cs="Times New Roman"/>
          <w:b/>
          <w:bCs/>
          <w:sz w:val="32"/>
          <w:szCs w:val="32"/>
          <w:lang w:eastAsia="ru-RU"/>
        </w:rPr>
        <w:br/>
        <w:t>В</w:t>
      </w:r>
      <w:r w:rsidRPr="0019718E">
        <w:rPr>
          <w:rFonts w:ascii="Times New Roman" w:eastAsia="Times New Roman" w:hAnsi="Times New Roman" w:cs="Times New Roman"/>
          <w:b/>
          <w:bCs/>
          <w:caps/>
          <w:sz w:val="32"/>
          <w:szCs w:val="32"/>
          <w:lang w:eastAsia="ru-RU"/>
        </w:rPr>
        <w:t xml:space="preserve"> ПРОСПЕКТ ценных бумаг</w:t>
      </w:r>
    </w:p>
    <w:p w:rsidR="0019718E" w:rsidRPr="0019718E" w:rsidRDefault="0019718E" w:rsidP="0019718E">
      <w:pPr>
        <w:autoSpaceDE w:val="0"/>
        <w:autoSpaceDN w:val="0"/>
        <w:spacing w:after="0" w:line="240" w:lineRule="auto"/>
        <w:jc w:val="center"/>
        <w:rPr>
          <w:rFonts w:ascii="Times New Roman" w:eastAsia="Times New Roman" w:hAnsi="Times New Roman" w:cs="Times New Roman CYR"/>
          <w:b/>
          <w:bCs/>
          <w:smallCaps/>
          <w:sz w:val="26"/>
          <w:szCs w:val="26"/>
          <w:lang w:eastAsia="ru-RU"/>
        </w:rPr>
      </w:pPr>
      <w:r w:rsidRPr="0019718E">
        <w:rPr>
          <w:rFonts w:ascii="Times New Roman" w:eastAsia="Times New Roman" w:hAnsi="Times New Roman" w:cs="Times New Roman CYR"/>
          <w:b/>
          <w:bCs/>
          <w:smallCaps/>
          <w:sz w:val="26"/>
          <w:szCs w:val="26"/>
          <w:lang w:eastAsia="ru-RU"/>
        </w:rPr>
        <w:t>Открытое акционерное общество</w:t>
      </w:r>
    </w:p>
    <w:p w:rsidR="0019718E" w:rsidRPr="0019718E" w:rsidRDefault="0019718E" w:rsidP="0019718E">
      <w:pPr>
        <w:keepNext/>
        <w:spacing w:after="0" w:line="240" w:lineRule="auto"/>
        <w:jc w:val="center"/>
        <w:outlineLvl w:val="5"/>
        <w:rPr>
          <w:rFonts w:ascii="Times New Roman" w:eastAsia="Times New Roman" w:hAnsi="Times New Roman" w:cs="Times New Roman"/>
          <w:b/>
          <w:bCs/>
          <w:sz w:val="28"/>
          <w:szCs w:val="28"/>
        </w:rPr>
      </w:pPr>
      <w:r w:rsidRPr="0019718E">
        <w:rPr>
          <w:rFonts w:ascii="Times New Roman" w:eastAsia="Times New Roman" w:hAnsi="Times New Roman" w:cs="Times New Roman"/>
          <w:b/>
          <w:bCs/>
          <w:smallCaps/>
          <w:sz w:val="26"/>
          <w:szCs w:val="26"/>
        </w:rPr>
        <w:t>«Восточный экспресс банк»</w:t>
      </w:r>
    </w:p>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p w:rsidR="0019718E" w:rsidRPr="0019718E" w:rsidRDefault="0019718E" w:rsidP="0019718E">
      <w:pPr>
        <w:spacing w:after="0" w:line="240" w:lineRule="auto"/>
        <w:jc w:val="center"/>
        <w:rPr>
          <w:rFonts w:ascii="Times New Roman" w:eastAsia="Times New Roman" w:hAnsi="Times New Roman" w:cs="Times New Roman"/>
          <w:b/>
          <w:bCs/>
          <w:i/>
          <w:iCs/>
        </w:rPr>
      </w:pPr>
      <w:proofErr w:type="gramStart"/>
      <w:r w:rsidRPr="0019718E">
        <w:rPr>
          <w:rFonts w:ascii="Times New Roman" w:eastAsia="Times New Roman" w:hAnsi="Times New Roman" w:cs="Times New Roman"/>
          <w:b/>
          <w:bCs/>
          <w:i/>
          <w:iCs/>
        </w:rPr>
        <w:t>документарные процентные неконвертируемые Биржевые облигации на предъявителя с обязательным централизованным хранением серии БО-01 в количестве 1 000 000  (Один миллион) штук номинальной стоимостью 1000 (Одна тысяча) рублей каждая, со сроком погашения в 1092-й (Одна тысяча девяносто второй) день с даты начала размещения Биржевых облигаций выпуска, с возможностью досрочного погашения по требованию владельцев и по усмотрению Эмитента, размещаемые по открытой подписке</w:t>
      </w:r>
      <w:proofErr w:type="gramEnd"/>
    </w:p>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p w:rsidR="0019718E" w:rsidRPr="0019718E" w:rsidRDefault="0019718E" w:rsidP="0019718E">
      <w:pPr>
        <w:spacing w:after="0" w:line="240" w:lineRule="auto"/>
        <w:jc w:val="center"/>
        <w:rPr>
          <w:rFonts w:ascii="Times New Roman" w:eastAsia="Times New Roman" w:hAnsi="Times New Roman" w:cs="Times New Roman"/>
          <w:b/>
          <w:bCs/>
          <w:i/>
          <w:iCs/>
        </w:rPr>
      </w:pPr>
      <w:proofErr w:type="gramStart"/>
      <w:r w:rsidRPr="0019718E">
        <w:rPr>
          <w:rFonts w:ascii="Times New Roman" w:eastAsia="Times New Roman" w:hAnsi="Times New Roman" w:cs="Times New Roman"/>
          <w:b/>
          <w:bCs/>
          <w:i/>
          <w:iCs/>
        </w:rPr>
        <w:t>документарные процентные неконвертируемые Биржевые облигации на предъявителя с обязательным централизованным хранением серии БО-02 в количестве 1 000 000  (Один миллион) штук номинальной стоимостью 1000 (Одна тысяча) рублей каждая, со сроком погашения в 1092-й (Одна тысяча девяносто второй) день с даты начала размещения Биржевых облигаций выпуска, с возможностью досрочного погашения по требованию владельцев и по усмотрению Эмитента, размещаемые по открытой подписке</w:t>
      </w:r>
      <w:proofErr w:type="gramEnd"/>
    </w:p>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p w:rsidR="0019718E" w:rsidRPr="0019718E" w:rsidRDefault="0019718E" w:rsidP="0019718E">
      <w:pPr>
        <w:spacing w:after="0" w:line="240" w:lineRule="auto"/>
        <w:jc w:val="center"/>
        <w:rPr>
          <w:rFonts w:ascii="Times New Roman" w:eastAsia="Times New Roman" w:hAnsi="Times New Roman" w:cs="Times New Roman"/>
          <w:b/>
          <w:bCs/>
          <w:i/>
          <w:iCs/>
        </w:rPr>
      </w:pPr>
      <w:proofErr w:type="gramStart"/>
      <w:r w:rsidRPr="0019718E">
        <w:rPr>
          <w:rFonts w:ascii="Times New Roman" w:eastAsia="Times New Roman" w:hAnsi="Times New Roman" w:cs="Times New Roman"/>
          <w:b/>
          <w:bCs/>
          <w:i/>
          <w:iCs/>
        </w:rPr>
        <w:t>документарные процентные неконвертируемые Биржевые облигации на предъявителя с обязательным централизованным хранением серии БО-03 в количестве 1 000 000  (Один миллион) штук номинальной стоимостью 1000 (Одна тысяча) рублей каждая, со сроком погашения в 1092-й (Одна тысяча девяносто второй) день с даты начала размещения Биржевых облигаций выпуска, с возможностью досрочного погашения по требованию владельцев и по усмотрению Эмитента, размещаемые по открытой подписке</w:t>
      </w:r>
      <w:proofErr w:type="gramEnd"/>
    </w:p>
    <w:p w:rsidR="0019718E" w:rsidRPr="0019718E" w:rsidRDefault="0019718E" w:rsidP="0019718E">
      <w:pPr>
        <w:autoSpaceDE w:val="0"/>
        <w:autoSpaceDN w:val="0"/>
        <w:spacing w:before="120" w:after="120" w:line="240" w:lineRule="auto"/>
        <w:jc w:val="both"/>
        <w:rPr>
          <w:rFonts w:ascii="Times New Roman" w:eastAsia="Times New Roman" w:hAnsi="Times New Roman" w:cs="Times New Roman"/>
          <w:sz w:val="2"/>
          <w:szCs w:val="2"/>
          <w:lang w:eastAsia="ru-RU"/>
        </w:rPr>
      </w:pPr>
      <w:r w:rsidRPr="0019718E">
        <w:rPr>
          <w:rFonts w:ascii="Times New Roman" w:eastAsia="Times New Roman" w:hAnsi="Times New Roman" w:cs="Times New Roman"/>
          <w:lang w:eastAsia="ru-RU"/>
        </w:rPr>
        <w:t xml:space="preserve">идентификационный номер выпуска (дополнительного выпуска) ценных бумаг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4"/>
        <w:gridCol w:w="283"/>
        <w:gridCol w:w="284"/>
        <w:gridCol w:w="283"/>
        <w:gridCol w:w="284"/>
        <w:gridCol w:w="283"/>
        <w:gridCol w:w="284"/>
        <w:gridCol w:w="283"/>
        <w:gridCol w:w="284"/>
        <w:gridCol w:w="283"/>
        <w:gridCol w:w="284"/>
        <w:gridCol w:w="283"/>
        <w:gridCol w:w="284"/>
        <w:gridCol w:w="283"/>
        <w:gridCol w:w="284"/>
        <w:gridCol w:w="283"/>
        <w:gridCol w:w="284"/>
      </w:tblGrid>
      <w:tr w:rsidR="0019718E" w:rsidRPr="0019718E" w:rsidTr="00AD6B36">
        <w:trPr>
          <w:jc w:val="center"/>
        </w:trPr>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4</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В</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0</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2</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0</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1</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0</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1</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4</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6</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0</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В</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r>
    </w:tbl>
    <w:p w:rsidR="0019718E" w:rsidRPr="0019718E" w:rsidRDefault="0019718E" w:rsidP="0019718E">
      <w:pPr>
        <w:autoSpaceDE w:val="0"/>
        <w:autoSpaceDN w:val="0"/>
        <w:spacing w:before="120" w:after="0" w:line="240" w:lineRule="auto"/>
        <w:jc w:val="both"/>
        <w:rPr>
          <w:rFonts w:ascii="Times New Roman" w:eastAsia="Times New Roman" w:hAnsi="Times New Roman" w:cs="Times New Roman"/>
          <w:sz w:val="2"/>
          <w:szCs w:val="2"/>
          <w:lang w:eastAsia="ru-RU"/>
        </w:rPr>
      </w:pPr>
      <w:r w:rsidRPr="0019718E">
        <w:rPr>
          <w:rFonts w:ascii="Times New Roman" w:eastAsia="Times New Roman" w:hAnsi="Times New Roman" w:cs="Times New Roman"/>
          <w:lang w:eastAsia="ru-RU"/>
        </w:rPr>
        <w:t>дата допуска выпуска (дополнительного выпуска) ценных бумаг к торгам в процессе размещения</w:t>
      </w:r>
      <w:r w:rsidRPr="0019718E">
        <w:rPr>
          <w:rFonts w:ascii="Times New Roman" w:eastAsia="Times New Roman" w:hAnsi="Times New Roman" w:cs="Times New Roman"/>
          <w:lang w:eastAsia="ru-RU"/>
        </w:rPr>
        <w:br/>
      </w:r>
    </w:p>
    <w:tbl>
      <w:tblPr>
        <w:tblW w:w="0" w:type="auto"/>
        <w:tblLayout w:type="fixed"/>
        <w:tblCellMar>
          <w:left w:w="28" w:type="dxa"/>
          <w:right w:w="28" w:type="dxa"/>
        </w:tblCellMar>
        <w:tblLook w:val="0000" w:firstRow="0" w:lastRow="0" w:firstColumn="0" w:lastColumn="0" w:noHBand="0" w:noVBand="0"/>
      </w:tblPr>
      <w:tblGrid>
        <w:gridCol w:w="170"/>
        <w:gridCol w:w="482"/>
        <w:gridCol w:w="284"/>
        <w:gridCol w:w="1559"/>
        <w:gridCol w:w="425"/>
        <w:gridCol w:w="284"/>
        <w:gridCol w:w="368"/>
      </w:tblGrid>
      <w:tr w:rsidR="0019718E" w:rsidRPr="0019718E" w:rsidTr="00AD6B36">
        <w:tc>
          <w:tcPr>
            <w:tcW w:w="170"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w:t>
            </w:r>
          </w:p>
        </w:tc>
        <w:tc>
          <w:tcPr>
            <w:tcW w:w="482"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05</w:t>
            </w: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w:t>
            </w:r>
          </w:p>
        </w:tc>
        <w:tc>
          <w:tcPr>
            <w:tcW w:w="1559"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февраля</w:t>
            </w:r>
          </w:p>
        </w:tc>
        <w:tc>
          <w:tcPr>
            <w:tcW w:w="425" w:type="dxa"/>
            <w:tcBorders>
              <w:top w:val="nil"/>
              <w:left w:val="nil"/>
              <w:bottom w:val="nil"/>
              <w:right w:val="nil"/>
            </w:tcBorders>
            <w:vAlign w:val="bottom"/>
          </w:tcPr>
          <w:p w:rsidR="0019718E" w:rsidRPr="0019718E" w:rsidRDefault="0019718E" w:rsidP="0019718E">
            <w:pPr>
              <w:autoSpaceDE w:val="0"/>
              <w:autoSpaceDN w:val="0"/>
              <w:spacing w:after="0" w:line="240" w:lineRule="auto"/>
              <w:jc w:val="right"/>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201</w:t>
            </w:r>
          </w:p>
        </w:tc>
        <w:tc>
          <w:tcPr>
            <w:tcW w:w="284"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0</w:t>
            </w:r>
          </w:p>
        </w:tc>
        <w:tc>
          <w:tcPr>
            <w:tcW w:w="368" w:type="dxa"/>
            <w:tcBorders>
              <w:top w:val="nil"/>
              <w:left w:val="nil"/>
              <w:bottom w:val="nil"/>
              <w:right w:val="nil"/>
            </w:tcBorders>
            <w:vAlign w:val="bottom"/>
          </w:tcPr>
          <w:p w:rsidR="0019718E" w:rsidRPr="0019718E" w:rsidRDefault="0019718E" w:rsidP="0019718E">
            <w:pPr>
              <w:tabs>
                <w:tab w:val="left" w:pos="2098"/>
              </w:tabs>
              <w:autoSpaceDE w:val="0"/>
              <w:autoSpaceDN w:val="0"/>
              <w:spacing w:after="0" w:line="240" w:lineRule="auto"/>
              <w:ind w:left="57"/>
              <w:rPr>
                <w:rFonts w:ascii="Times New Roman" w:eastAsia="Times New Roman" w:hAnsi="Times New Roman" w:cs="Times New Roman"/>
                <w:lang w:eastAsia="ru-RU"/>
              </w:rPr>
            </w:pPr>
            <w:proofErr w:type="gramStart"/>
            <w:r w:rsidRPr="0019718E">
              <w:rPr>
                <w:rFonts w:ascii="Times New Roman" w:eastAsia="Times New Roman" w:hAnsi="Times New Roman" w:cs="Times New Roman"/>
                <w:lang w:eastAsia="ru-RU"/>
              </w:rPr>
              <w:t>г</w:t>
            </w:r>
            <w:proofErr w:type="gramEnd"/>
            <w:r w:rsidRPr="0019718E">
              <w:rPr>
                <w:rFonts w:ascii="Times New Roman" w:eastAsia="Times New Roman" w:hAnsi="Times New Roman" w:cs="Times New Roman"/>
                <w:lang w:eastAsia="ru-RU"/>
              </w:rPr>
              <w:t>.</w:t>
            </w:r>
          </w:p>
        </w:tc>
      </w:tr>
    </w:tbl>
    <w:p w:rsidR="0019718E" w:rsidRPr="0019718E" w:rsidRDefault="0019718E" w:rsidP="0019718E">
      <w:pPr>
        <w:widowControl w:val="0"/>
        <w:spacing w:after="0" w:line="240" w:lineRule="auto"/>
        <w:ind w:right="-2"/>
        <w:jc w:val="both"/>
        <w:rPr>
          <w:rFonts w:ascii="Times New Roman" w:eastAsia="Times New Roman" w:hAnsi="Times New Roman" w:cs="Times New Roman"/>
          <w:sz w:val="20"/>
          <w:szCs w:val="20"/>
          <w:lang w:eastAsia="ru-RU"/>
        </w:rPr>
      </w:pPr>
    </w:p>
    <w:p w:rsidR="0019718E" w:rsidRPr="0019718E" w:rsidRDefault="0019718E" w:rsidP="0019718E">
      <w:pPr>
        <w:autoSpaceDE w:val="0"/>
        <w:autoSpaceDN w:val="0"/>
        <w:spacing w:before="120" w:after="120" w:line="240" w:lineRule="auto"/>
        <w:jc w:val="both"/>
        <w:rPr>
          <w:rFonts w:ascii="Times New Roman" w:eastAsia="Times New Roman" w:hAnsi="Times New Roman" w:cs="Times New Roman"/>
          <w:sz w:val="2"/>
          <w:szCs w:val="2"/>
          <w:lang w:eastAsia="ru-RU"/>
        </w:rPr>
      </w:pPr>
      <w:r w:rsidRPr="0019718E">
        <w:rPr>
          <w:rFonts w:ascii="Times New Roman" w:eastAsia="Times New Roman" w:hAnsi="Times New Roman" w:cs="Times New Roman"/>
          <w:lang w:eastAsia="ru-RU"/>
        </w:rPr>
        <w:t xml:space="preserve">идентификационный номер выпуска (дополнительного выпуска) ценных бумаг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4"/>
        <w:gridCol w:w="283"/>
        <w:gridCol w:w="284"/>
        <w:gridCol w:w="283"/>
        <w:gridCol w:w="284"/>
        <w:gridCol w:w="283"/>
        <w:gridCol w:w="284"/>
        <w:gridCol w:w="283"/>
        <w:gridCol w:w="284"/>
        <w:gridCol w:w="283"/>
        <w:gridCol w:w="284"/>
        <w:gridCol w:w="283"/>
        <w:gridCol w:w="284"/>
        <w:gridCol w:w="283"/>
        <w:gridCol w:w="284"/>
        <w:gridCol w:w="283"/>
        <w:gridCol w:w="284"/>
      </w:tblGrid>
      <w:tr w:rsidR="0019718E" w:rsidRPr="0019718E" w:rsidTr="00AD6B36">
        <w:trPr>
          <w:jc w:val="center"/>
        </w:trPr>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4</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В</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0</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2</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0</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2</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0</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1</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4</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6</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0</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В</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r>
    </w:tbl>
    <w:p w:rsidR="0019718E" w:rsidRPr="0019718E" w:rsidRDefault="0019718E" w:rsidP="0019718E">
      <w:pPr>
        <w:autoSpaceDE w:val="0"/>
        <w:autoSpaceDN w:val="0"/>
        <w:spacing w:before="120" w:after="0" w:line="240" w:lineRule="auto"/>
        <w:jc w:val="both"/>
        <w:rPr>
          <w:rFonts w:ascii="Times New Roman" w:eastAsia="Times New Roman" w:hAnsi="Times New Roman" w:cs="Times New Roman"/>
          <w:sz w:val="2"/>
          <w:szCs w:val="2"/>
          <w:lang w:eastAsia="ru-RU"/>
        </w:rPr>
      </w:pPr>
      <w:r w:rsidRPr="0019718E">
        <w:rPr>
          <w:rFonts w:ascii="Times New Roman" w:eastAsia="Times New Roman" w:hAnsi="Times New Roman" w:cs="Times New Roman"/>
          <w:lang w:eastAsia="ru-RU"/>
        </w:rPr>
        <w:t>дата допуска выпуска (дополнительного выпуска) ценных бумаг к торгам в процессе размещения</w:t>
      </w:r>
      <w:r w:rsidRPr="0019718E">
        <w:rPr>
          <w:rFonts w:ascii="Times New Roman" w:eastAsia="Times New Roman" w:hAnsi="Times New Roman" w:cs="Times New Roman"/>
          <w:lang w:eastAsia="ru-RU"/>
        </w:rPr>
        <w:br/>
      </w:r>
    </w:p>
    <w:tbl>
      <w:tblPr>
        <w:tblW w:w="0" w:type="auto"/>
        <w:tblLayout w:type="fixed"/>
        <w:tblCellMar>
          <w:left w:w="28" w:type="dxa"/>
          <w:right w:w="28" w:type="dxa"/>
        </w:tblCellMar>
        <w:tblLook w:val="0000" w:firstRow="0" w:lastRow="0" w:firstColumn="0" w:lastColumn="0" w:noHBand="0" w:noVBand="0"/>
      </w:tblPr>
      <w:tblGrid>
        <w:gridCol w:w="170"/>
        <w:gridCol w:w="482"/>
        <w:gridCol w:w="284"/>
        <w:gridCol w:w="1559"/>
        <w:gridCol w:w="425"/>
        <w:gridCol w:w="284"/>
        <w:gridCol w:w="368"/>
      </w:tblGrid>
      <w:tr w:rsidR="0019718E" w:rsidRPr="0019718E" w:rsidTr="00AD6B36">
        <w:tc>
          <w:tcPr>
            <w:tcW w:w="170"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w:t>
            </w:r>
          </w:p>
        </w:tc>
        <w:tc>
          <w:tcPr>
            <w:tcW w:w="482"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05</w:t>
            </w: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w:t>
            </w:r>
          </w:p>
        </w:tc>
        <w:tc>
          <w:tcPr>
            <w:tcW w:w="1559"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февраля</w:t>
            </w:r>
          </w:p>
        </w:tc>
        <w:tc>
          <w:tcPr>
            <w:tcW w:w="425" w:type="dxa"/>
            <w:tcBorders>
              <w:top w:val="nil"/>
              <w:left w:val="nil"/>
              <w:bottom w:val="nil"/>
              <w:right w:val="nil"/>
            </w:tcBorders>
            <w:vAlign w:val="bottom"/>
          </w:tcPr>
          <w:p w:rsidR="0019718E" w:rsidRPr="0019718E" w:rsidRDefault="0019718E" w:rsidP="0019718E">
            <w:pPr>
              <w:autoSpaceDE w:val="0"/>
              <w:autoSpaceDN w:val="0"/>
              <w:spacing w:after="0" w:line="240" w:lineRule="auto"/>
              <w:jc w:val="right"/>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201</w:t>
            </w:r>
          </w:p>
        </w:tc>
        <w:tc>
          <w:tcPr>
            <w:tcW w:w="284"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0</w:t>
            </w:r>
          </w:p>
        </w:tc>
        <w:tc>
          <w:tcPr>
            <w:tcW w:w="368" w:type="dxa"/>
            <w:tcBorders>
              <w:top w:val="nil"/>
              <w:left w:val="nil"/>
              <w:bottom w:val="nil"/>
              <w:right w:val="nil"/>
            </w:tcBorders>
            <w:vAlign w:val="bottom"/>
          </w:tcPr>
          <w:p w:rsidR="0019718E" w:rsidRPr="0019718E" w:rsidRDefault="0019718E" w:rsidP="0019718E">
            <w:pPr>
              <w:tabs>
                <w:tab w:val="left" w:pos="2098"/>
              </w:tabs>
              <w:autoSpaceDE w:val="0"/>
              <w:autoSpaceDN w:val="0"/>
              <w:spacing w:after="0" w:line="240" w:lineRule="auto"/>
              <w:ind w:left="57"/>
              <w:rPr>
                <w:rFonts w:ascii="Times New Roman" w:eastAsia="Times New Roman" w:hAnsi="Times New Roman" w:cs="Times New Roman"/>
                <w:lang w:eastAsia="ru-RU"/>
              </w:rPr>
            </w:pPr>
            <w:proofErr w:type="gramStart"/>
            <w:r w:rsidRPr="0019718E">
              <w:rPr>
                <w:rFonts w:ascii="Times New Roman" w:eastAsia="Times New Roman" w:hAnsi="Times New Roman" w:cs="Times New Roman"/>
                <w:lang w:eastAsia="ru-RU"/>
              </w:rPr>
              <w:t>г</w:t>
            </w:r>
            <w:proofErr w:type="gramEnd"/>
            <w:r w:rsidRPr="0019718E">
              <w:rPr>
                <w:rFonts w:ascii="Times New Roman" w:eastAsia="Times New Roman" w:hAnsi="Times New Roman" w:cs="Times New Roman"/>
                <w:lang w:eastAsia="ru-RU"/>
              </w:rPr>
              <w:t>.</w:t>
            </w:r>
          </w:p>
        </w:tc>
      </w:tr>
    </w:tbl>
    <w:p w:rsidR="0019718E" w:rsidRPr="0019718E" w:rsidRDefault="0019718E" w:rsidP="0019718E">
      <w:pPr>
        <w:widowControl w:val="0"/>
        <w:spacing w:after="0" w:line="240" w:lineRule="auto"/>
        <w:ind w:right="-2"/>
        <w:jc w:val="both"/>
        <w:rPr>
          <w:rFonts w:ascii="Times New Roman" w:eastAsia="Times New Roman" w:hAnsi="Times New Roman" w:cs="Times New Roman"/>
          <w:sz w:val="20"/>
          <w:szCs w:val="20"/>
          <w:lang w:eastAsia="ru-RU"/>
        </w:rPr>
      </w:pPr>
    </w:p>
    <w:p w:rsidR="0019718E" w:rsidRPr="0019718E" w:rsidRDefault="0019718E" w:rsidP="0019718E">
      <w:pPr>
        <w:autoSpaceDE w:val="0"/>
        <w:autoSpaceDN w:val="0"/>
        <w:spacing w:before="120" w:after="120" w:line="240" w:lineRule="auto"/>
        <w:jc w:val="both"/>
        <w:rPr>
          <w:rFonts w:ascii="Times New Roman" w:eastAsia="Times New Roman" w:hAnsi="Times New Roman" w:cs="Times New Roman"/>
          <w:sz w:val="2"/>
          <w:szCs w:val="2"/>
          <w:lang w:eastAsia="ru-RU"/>
        </w:rPr>
      </w:pPr>
      <w:r w:rsidRPr="0019718E">
        <w:rPr>
          <w:rFonts w:ascii="Times New Roman" w:eastAsia="Times New Roman" w:hAnsi="Times New Roman" w:cs="Times New Roman"/>
          <w:lang w:eastAsia="ru-RU"/>
        </w:rPr>
        <w:t xml:space="preserve">идентификационный номер выпуска (дополнительного выпуска) ценных бумаг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4"/>
        <w:gridCol w:w="283"/>
        <w:gridCol w:w="284"/>
        <w:gridCol w:w="283"/>
        <w:gridCol w:w="284"/>
        <w:gridCol w:w="283"/>
        <w:gridCol w:w="284"/>
        <w:gridCol w:w="283"/>
        <w:gridCol w:w="284"/>
        <w:gridCol w:w="283"/>
        <w:gridCol w:w="284"/>
        <w:gridCol w:w="283"/>
        <w:gridCol w:w="284"/>
        <w:gridCol w:w="283"/>
        <w:gridCol w:w="284"/>
        <w:gridCol w:w="283"/>
        <w:gridCol w:w="284"/>
      </w:tblGrid>
      <w:tr w:rsidR="0019718E" w:rsidRPr="0019718E" w:rsidTr="00AD6B36">
        <w:trPr>
          <w:jc w:val="center"/>
        </w:trPr>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4</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В</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0</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2</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0</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3</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0</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1</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4</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6</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0</w:t>
            </w: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В</w:t>
            </w: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3"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4" w:type="dxa"/>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r>
    </w:tbl>
    <w:p w:rsidR="0019718E" w:rsidRPr="0019718E" w:rsidRDefault="0019718E" w:rsidP="0019718E">
      <w:pPr>
        <w:autoSpaceDE w:val="0"/>
        <w:autoSpaceDN w:val="0"/>
        <w:spacing w:before="120" w:after="0" w:line="240" w:lineRule="auto"/>
        <w:jc w:val="both"/>
        <w:rPr>
          <w:rFonts w:ascii="Times New Roman" w:eastAsia="Times New Roman" w:hAnsi="Times New Roman" w:cs="Times New Roman"/>
          <w:sz w:val="2"/>
          <w:szCs w:val="2"/>
          <w:lang w:eastAsia="ru-RU"/>
        </w:rPr>
      </w:pPr>
      <w:r w:rsidRPr="0019718E">
        <w:rPr>
          <w:rFonts w:ascii="Times New Roman" w:eastAsia="Times New Roman" w:hAnsi="Times New Roman" w:cs="Times New Roman"/>
          <w:lang w:eastAsia="ru-RU"/>
        </w:rPr>
        <w:t>дата допуска выпуска (дополнительного выпуска) ценных бумаг к торгам в процессе размещения</w:t>
      </w:r>
      <w:r w:rsidRPr="0019718E">
        <w:rPr>
          <w:rFonts w:ascii="Times New Roman" w:eastAsia="Times New Roman" w:hAnsi="Times New Roman" w:cs="Times New Roman"/>
          <w:lang w:eastAsia="ru-RU"/>
        </w:rPr>
        <w:br/>
      </w:r>
    </w:p>
    <w:tbl>
      <w:tblPr>
        <w:tblW w:w="0" w:type="auto"/>
        <w:tblLayout w:type="fixed"/>
        <w:tblCellMar>
          <w:left w:w="28" w:type="dxa"/>
          <w:right w:w="28" w:type="dxa"/>
        </w:tblCellMar>
        <w:tblLook w:val="0000" w:firstRow="0" w:lastRow="0" w:firstColumn="0" w:lastColumn="0" w:noHBand="0" w:noVBand="0"/>
      </w:tblPr>
      <w:tblGrid>
        <w:gridCol w:w="170"/>
        <w:gridCol w:w="482"/>
        <w:gridCol w:w="284"/>
        <w:gridCol w:w="1559"/>
        <w:gridCol w:w="425"/>
        <w:gridCol w:w="284"/>
        <w:gridCol w:w="368"/>
      </w:tblGrid>
      <w:tr w:rsidR="0019718E" w:rsidRPr="0019718E" w:rsidTr="00AD6B36">
        <w:tc>
          <w:tcPr>
            <w:tcW w:w="170"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w:t>
            </w:r>
          </w:p>
        </w:tc>
        <w:tc>
          <w:tcPr>
            <w:tcW w:w="482"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05</w:t>
            </w: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w:t>
            </w:r>
          </w:p>
        </w:tc>
        <w:tc>
          <w:tcPr>
            <w:tcW w:w="1559"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февраля</w:t>
            </w:r>
          </w:p>
        </w:tc>
        <w:tc>
          <w:tcPr>
            <w:tcW w:w="425" w:type="dxa"/>
            <w:tcBorders>
              <w:top w:val="nil"/>
              <w:left w:val="nil"/>
              <w:bottom w:val="nil"/>
              <w:right w:val="nil"/>
            </w:tcBorders>
            <w:vAlign w:val="bottom"/>
          </w:tcPr>
          <w:p w:rsidR="0019718E" w:rsidRPr="0019718E" w:rsidRDefault="0019718E" w:rsidP="0019718E">
            <w:pPr>
              <w:autoSpaceDE w:val="0"/>
              <w:autoSpaceDN w:val="0"/>
              <w:spacing w:after="0" w:line="240" w:lineRule="auto"/>
              <w:jc w:val="right"/>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201</w:t>
            </w:r>
          </w:p>
        </w:tc>
        <w:tc>
          <w:tcPr>
            <w:tcW w:w="284"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i/>
                <w:iCs/>
                <w:lang w:eastAsia="ru-RU"/>
              </w:rPr>
            </w:pPr>
            <w:r w:rsidRPr="0019718E">
              <w:rPr>
                <w:rFonts w:ascii="Times New Roman" w:eastAsia="Times New Roman" w:hAnsi="Times New Roman" w:cs="Times New Roman"/>
                <w:i/>
                <w:iCs/>
                <w:lang w:eastAsia="ru-RU"/>
              </w:rPr>
              <w:t>0</w:t>
            </w:r>
          </w:p>
        </w:tc>
        <w:tc>
          <w:tcPr>
            <w:tcW w:w="368" w:type="dxa"/>
            <w:tcBorders>
              <w:top w:val="nil"/>
              <w:left w:val="nil"/>
              <w:bottom w:val="nil"/>
              <w:right w:val="nil"/>
            </w:tcBorders>
            <w:vAlign w:val="bottom"/>
          </w:tcPr>
          <w:p w:rsidR="0019718E" w:rsidRPr="0019718E" w:rsidRDefault="0019718E" w:rsidP="0019718E">
            <w:pPr>
              <w:tabs>
                <w:tab w:val="left" w:pos="2098"/>
              </w:tabs>
              <w:autoSpaceDE w:val="0"/>
              <w:autoSpaceDN w:val="0"/>
              <w:spacing w:after="0" w:line="240" w:lineRule="auto"/>
              <w:ind w:left="57"/>
              <w:rPr>
                <w:rFonts w:ascii="Times New Roman" w:eastAsia="Times New Roman" w:hAnsi="Times New Roman" w:cs="Times New Roman"/>
                <w:lang w:eastAsia="ru-RU"/>
              </w:rPr>
            </w:pPr>
            <w:proofErr w:type="gramStart"/>
            <w:r w:rsidRPr="0019718E">
              <w:rPr>
                <w:rFonts w:ascii="Times New Roman" w:eastAsia="Times New Roman" w:hAnsi="Times New Roman" w:cs="Times New Roman"/>
                <w:lang w:eastAsia="ru-RU"/>
              </w:rPr>
              <w:t>г</w:t>
            </w:r>
            <w:proofErr w:type="gramEnd"/>
            <w:r w:rsidRPr="0019718E">
              <w:rPr>
                <w:rFonts w:ascii="Times New Roman" w:eastAsia="Times New Roman" w:hAnsi="Times New Roman" w:cs="Times New Roman"/>
                <w:lang w:eastAsia="ru-RU"/>
              </w:rPr>
              <w:t>.</w:t>
            </w:r>
          </w:p>
        </w:tc>
      </w:tr>
    </w:tbl>
    <w:p w:rsidR="0019718E" w:rsidRPr="0019718E" w:rsidRDefault="0019718E" w:rsidP="0019718E">
      <w:pPr>
        <w:widowControl w:val="0"/>
        <w:spacing w:after="0" w:line="240" w:lineRule="auto"/>
        <w:ind w:right="-2"/>
        <w:jc w:val="both"/>
        <w:rPr>
          <w:rFonts w:ascii="Times New Roman" w:eastAsia="Times New Roman" w:hAnsi="Times New Roman" w:cs="Times New Roman"/>
          <w:sz w:val="20"/>
          <w:szCs w:val="20"/>
          <w:lang w:eastAsia="ru-RU"/>
        </w:rPr>
      </w:pPr>
    </w:p>
    <w:p w:rsidR="0019718E" w:rsidRPr="0019718E" w:rsidRDefault="0019718E" w:rsidP="0019718E">
      <w:pPr>
        <w:tabs>
          <w:tab w:val="left" w:pos="9837"/>
        </w:tabs>
        <w:autoSpaceDE w:val="0"/>
        <w:autoSpaceDN w:val="0"/>
        <w:spacing w:before="120" w:after="0" w:line="240" w:lineRule="auto"/>
        <w:jc w:val="both"/>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Утверждены решением  Совета директоров Открытого акционерного общества «Восточный экспресс банк»</w:t>
      </w:r>
    </w:p>
    <w:tbl>
      <w:tblPr>
        <w:tblW w:w="0" w:type="auto"/>
        <w:tblLayout w:type="fixed"/>
        <w:tblCellMar>
          <w:left w:w="28" w:type="dxa"/>
          <w:right w:w="28" w:type="dxa"/>
        </w:tblCellMar>
        <w:tblLook w:val="0000" w:firstRow="0" w:lastRow="0" w:firstColumn="0" w:lastColumn="0" w:noHBand="0" w:noVBand="0"/>
      </w:tblPr>
      <w:tblGrid>
        <w:gridCol w:w="1174"/>
        <w:gridCol w:w="482"/>
        <w:gridCol w:w="284"/>
        <w:gridCol w:w="1077"/>
        <w:gridCol w:w="425"/>
        <w:gridCol w:w="284"/>
        <w:gridCol w:w="1673"/>
        <w:gridCol w:w="482"/>
        <w:gridCol w:w="284"/>
        <w:gridCol w:w="1077"/>
        <w:gridCol w:w="425"/>
        <w:gridCol w:w="284"/>
        <w:gridCol w:w="624"/>
        <w:gridCol w:w="1400"/>
      </w:tblGrid>
      <w:tr w:rsidR="0019718E" w:rsidRPr="0019718E" w:rsidTr="00AD6B36">
        <w:trPr>
          <w:cantSplit/>
        </w:trPr>
        <w:tc>
          <w:tcPr>
            <w:tcW w:w="1174"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roofErr w:type="gramStart"/>
            <w:r w:rsidRPr="0019718E">
              <w:rPr>
                <w:rFonts w:ascii="Times New Roman" w:eastAsia="Times New Roman" w:hAnsi="Times New Roman" w:cs="Times New Roman"/>
                <w:lang w:eastAsia="ru-RU"/>
              </w:rPr>
              <w:t>принятым “</w:t>
            </w:r>
            <w:proofErr w:type="gramEnd"/>
          </w:p>
        </w:tc>
        <w:tc>
          <w:tcPr>
            <w:tcW w:w="482"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val="en-US" w:eastAsia="ru-RU"/>
              </w:rPr>
            </w:pP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w:t>
            </w:r>
          </w:p>
        </w:tc>
        <w:tc>
          <w:tcPr>
            <w:tcW w:w="1077"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
        </w:tc>
        <w:tc>
          <w:tcPr>
            <w:tcW w:w="425"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20</w:t>
            </w:r>
          </w:p>
        </w:tc>
        <w:tc>
          <w:tcPr>
            <w:tcW w:w="284"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1673"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 xml:space="preserve">г., протокол </w:t>
            </w:r>
            <w:proofErr w:type="gramStart"/>
            <w:r w:rsidRPr="0019718E">
              <w:rPr>
                <w:rFonts w:ascii="Times New Roman" w:eastAsia="Times New Roman" w:hAnsi="Times New Roman" w:cs="Times New Roman"/>
                <w:lang w:eastAsia="ru-RU"/>
              </w:rPr>
              <w:t>от</w:t>
            </w:r>
            <w:proofErr w:type="gramEnd"/>
            <w:r w:rsidRPr="0019718E">
              <w:rPr>
                <w:rFonts w:ascii="Times New Roman" w:eastAsia="Times New Roman" w:hAnsi="Times New Roman" w:cs="Times New Roman"/>
                <w:lang w:eastAsia="ru-RU"/>
              </w:rPr>
              <w:t xml:space="preserve"> “</w:t>
            </w:r>
          </w:p>
        </w:tc>
        <w:tc>
          <w:tcPr>
            <w:tcW w:w="482"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w:t>
            </w:r>
          </w:p>
        </w:tc>
        <w:tc>
          <w:tcPr>
            <w:tcW w:w="1077"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
        </w:tc>
        <w:tc>
          <w:tcPr>
            <w:tcW w:w="425"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284"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624"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roofErr w:type="gramStart"/>
            <w:r w:rsidRPr="0019718E">
              <w:rPr>
                <w:rFonts w:ascii="Times New Roman" w:eastAsia="Times New Roman" w:hAnsi="Times New Roman" w:cs="Times New Roman"/>
                <w:lang w:eastAsia="ru-RU"/>
              </w:rPr>
              <w:t>г</w:t>
            </w:r>
            <w:proofErr w:type="gramEnd"/>
            <w:r w:rsidRPr="0019718E">
              <w:rPr>
                <w:rFonts w:ascii="Times New Roman" w:eastAsia="Times New Roman" w:hAnsi="Times New Roman" w:cs="Times New Roman"/>
                <w:lang w:eastAsia="ru-RU"/>
              </w:rPr>
              <w:t>. №</w:t>
            </w:r>
          </w:p>
        </w:tc>
        <w:tc>
          <w:tcPr>
            <w:tcW w:w="1400"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
        </w:tc>
      </w:tr>
    </w:tbl>
    <w:p w:rsidR="0019718E" w:rsidRPr="0019718E" w:rsidRDefault="0019718E" w:rsidP="0019718E">
      <w:pPr>
        <w:pBdr>
          <w:top w:val="single" w:sz="4" w:space="1" w:color="auto"/>
        </w:pBdr>
        <w:autoSpaceDE w:val="0"/>
        <w:autoSpaceDN w:val="0"/>
        <w:spacing w:after="0" w:line="240" w:lineRule="auto"/>
        <w:ind w:right="-2"/>
        <w:jc w:val="both"/>
        <w:rPr>
          <w:rFonts w:ascii="Times New Roman" w:eastAsia="Times New Roman" w:hAnsi="Times New Roman" w:cs="Times New Roman"/>
          <w:lang w:eastAsia="ru-RU"/>
        </w:rPr>
      </w:pPr>
    </w:p>
    <w:p w:rsidR="0019718E" w:rsidRPr="0019718E" w:rsidRDefault="0019718E" w:rsidP="0019718E">
      <w:pPr>
        <w:pBdr>
          <w:top w:val="single" w:sz="4" w:space="1" w:color="auto"/>
        </w:pBdr>
        <w:autoSpaceDE w:val="0"/>
        <w:autoSpaceDN w:val="0"/>
        <w:spacing w:after="0" w:line="240" w:lineRule="auto"/>
        <w:ind w:right="-2"/>
        <w:jc w:val="both"/>
        <w:rPr>
          <w:rFonts w:ascii="Times New Roman" w:eastAsia="Times New Roman" w:hAnsi="Times New Roman" w:cs="Times New Roman"/>
          <w:sz w:val="18"/>
          <w:szCs w:val="18"/>
          <w:lang w:eastAsia="ru-RU"/>
        </w:rPr>
      </w:pPr>
      <w:r w:rsidRPr="0019718E">
        <w:rPr>
          <w:rFonts w:ascii="Times New Roman" w:eastAsia="Times New Roman" w:hAnsi="Times New Roman" w:cs="Times New Roman"/>
          <w:lang w:eastAsia="ru-RU"/>
        </w:rPr>
        <w:t>вносятся по решению  Совета директоров Открытого акционерного общества «Восточный экспресс банк»</w:t>
      </w:r>
      <w:r w:rsidRPr="0019718E">
        <w:rPr>
          <w:rFonts w:ascii="Times New Roman" w:eastAsia="Times New Roman" w:hAnsi="Times New Roman" w:cs="Times New Roman"/>
          <w:sz w:val="18"/>
          <w:szCs w:val="18"/>
          <w:lang w:eastAsia="ru-RU"/>
        </w:rPr>
        <w:t xml:space="preserve"> </w:t>
      </w:r>
    </w:p>
    <w:tbl>
      <w:tblPr>
        <w:tblW w:w="0" w:type="auto"/>
        <w:tblLayout w:type="fixed"/>
        <w:tblCellMar>
          <w:left w:w="28" w:type="dxa"/>
          <w:right w:w="28" w:type="dxa"/>
        </w:tblCellMar>
        <w:tblLook w:val="0000" w:firstRow="0" w:lastRow="0" w:firstColumn="0" w:lastColumn="0" w:noHBand="0" w:noVBand="0"/>
      </w:tblPr>
      <w:tblGrid>
        <w:gridCol w:w="1242"/>
        <w:gridCol w:w="482"/>
        <w:gridCol w:w="284"/>
        <w:gridCol w:w="1077"/>
        <w:gridCol w:w="425"/>
        <w:gridCol w:w="284"/>
        <w:gridCol w:w="1673"/>
        <w:gridCol w:w="482"/>
        <w:gridCol w:w="284"/>
        <w:gridCol w:w="1077"/>
        <w:gridCol w:w="425"/>
        <w:gridCol w:w="284"/>
        <w:gridCol w:w="669"/>
        <w:gridCol w:w="1287"/>
      </w:tblGrid>
      <w:tr w:rsidR="0019718E" w:rsidRPr="0019718E" w:rsidTr="00AD6B36">
        <w:trPr>
          <w:cantSplit/>
        </w:trPr>
        <w:tc>
          <w:tcPr>
            <w:tcW w:w="1242"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roofErr w:type="gramStart"/>
            <w:r w:rsidRPr="0019718E">
              <w:rPr>
                <w:rFonts w:ascii="Times New Roman" w:eastAsia="Times New Roman" w:hAnsi="Times New Roman" w:cs="Times New Roman"/>
                <w:lang w:eastAsia="ru-RU"/>
              </w:rPr>
              <w:t>принятому</w:t>
            </w:r>
            <w:proofErr w:type="gramEnd"/>
            <w:r w:rsidRPr="0019718E">
              <w:rPr>
                <w:rFonts w:ascii="Times New Roman" w:eastAsia="Times New Roman" w:hAnsi="Times New Roman" w:cs="Times New Roman"/>
                <w:lang w:eastAsia="ru-RU"/>
              </w:rPr>
              <w:t xml:space="preserve"> “</w:t>
            </w:r>
          </w:p>
        </w:tc>
        <w:tc>
          <w:tcPr>
            <w:tcW w:w="482"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w:t>
            </w:r>
          </w:p>
        </w:tc>
        <w:tc>
          <w:tcPr>
            <w:tcW w:w="1077"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
        </w:tc>
        <w:tc>
          <w:tcPr>
            <w:tcW w:w="425"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20</w:t>
            </w:r>
          </w:p>
        </w:tc>
        <w:tc>
          <w:tcPr>
            <w:tcW w:w="284"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1673"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 xml:space="preserve">г., протокол </w:t>
            </w:r>
            <w:proofErr w:type="gramStart"/>
            <w:r w:rsidRPr="0019718E">
              <w:rPr>
                <w:rFonts w:ascii="Times New Roman" w:eastAsia="Times New Roman" w:hAnsi="Times New Roman" w:cs="Times New Roman"/>
                <w:lang w:eastAsia="ru-RU"/>
              </w:rPr>
              <w:t>от</w:t>
            </w:r>
            <w:proofErr w:type="gramEnd"/>
            <w:r w:rsidRPr="0019718E">
              <w:rPr>
                <w:rFonts w:ascii="Times New Roman" w:eastAsia="Times New Roman" w:hAnsi="Times New Roman" w:cs="Times New Roman"/>
                <w:lang w:eastAsia="ru-RU"/>
              </w:rPr>
              <w:t xml:space="preserve"> “</w:t>
            </w:r>
          </w:p>
        </w:tc>
        <w:tc>
          <w:tcPr>
            <w:tcW w:w="482"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w:t>
            </w:r>
          </w:p>
        </w:tc>
        <w:tc>
          <w:tcPr>
            <w:tcW w:w="1077"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
        </w:tc>
        <w:tc>
          <w:tcPr>
            <w:tcW w:w="425"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20</w:t>
            </w:r>
          </w:p>
        </w:tc>
        <w:tc>
          <w:tcPr>
            <w:tcW w:w="284"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669" w:type="dxa"/>
            <w:tcBorders>
              <w:top w:val="nil"/>
              <w:left w:val="nil"/>
              <w:bottom w:val="nil"/>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roofErr w:type="gramStart"/>
            <w:r w:rsidRPr="0019718E">
              <w:rPr>
                <w:rFonts w:ascii="Times New Roman" w:eastAsia="Times New Roman" w:hAnsi="Times New Roman" w:cs="Times New Roman"/>
                <w:lang w:eastAsia="ru-RU"/>
              </w:rPr>
              <w:t>г</w:t>
            </w:r>
            <w:proofErr w:type="gramEnd"/>
            <w:r w:rsidRPr="0019718E">
              <w:rPr>
                <w:rFonts w:ascii="Times New Roman" w:eastAsia="Times New Roman" w:hAnsi="Times New Roman" w:cs="Times New Roman"/>
                <w:lang w:eastAsia="ru-RU"/>
              </w:rPr>
              <w:t>. №</w:t>
            </w:r>
          </w:p>
        </w:tc>
        <w:tc>
          <w:tcPr>
            <w:tcW w:w="1287"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both"/>
              <w:rPr>
                <w:rFonts w:ascii="Times New Roman" w:eastAsia="Times New Roman" w:hAnsi="Times New Roman" w:cs="Times New Roman"/>
                <w:lang w:eastAsia="ru-RU"/>
              </w:rPr>
            </w:pPr>
          </w:p>
        </w:tc>
      </w:tr>
    </w:tbl>
    <w:p w:rsidR="0019718E" w:rsidRPr="0019718E" w:rsidRDefault="0019718E" w:rsidP="0019718E">
      <w:pPr>
        <w:pBdr>
          <w:top w:val="single" w:sz="4" w:space="1" w:color="auto"/>
        </w:pBdr>
        <w:autoSpaceDE w:val="0"/>
        <w:autoSpaceDN w:val="0"/>
        <w:spacing w:after="0" w:line="240" w:lineRule="auto"/>
        <w:ind w:right="-2"/>
        <w:jc w:val="both"/>
        <w:rPr>
          <w:rFonts w:ascii="Times New Roman" w:eastAsia="Times New Roman" w:hAnsi="Times New Roman" w:cs="Times New Roman"/>
          <w:lang w:eastAsia="ru-RU"/>
        </w:rPr>
      </w:pPr>
    </w:p>
    <w:p w:rsidR="0019718E" w:rsidRPr="0019718E" w:rsidRDefault="0019718E" w:rsidP="0019718E">
      <w:pPr>
        <w:pBdr>
          <w:top w:val="single" w:sz="4" w:space="1" w:color="auto"/>
        </w:pBdr>
        <w:autoSpaceDE w:val="0"/>
        <w:autoSpaceDN w:val="0"/>
        <w:spacing w:after="0" w:line="240" w:lineRule="auto"/>
        <w:ind w:right="-2"/>
        <w:jc w:val="both"/>
        <w:rPr>
          <w:rFonts w:ascii="Times New Roman" w:eastAsia="Times New Roman" w:hAnsi="Times New Roman" w:cs="Times New Roman"/>
          <w:sz w:val="18"/>
          <w:szCs w:val="18"/>
          <w:lang w:eastAsia="ru-RU"/>
        </w:rPr>
      </w:pPr>
      <w:r w:rsidRPr="0019718E">
        <w:rPr>
          <w:rFonts w:ascii="Times New Roman" w:eastAsia="Times New Roman" w:hAnsi="Times New Roman" w:cs="Times New Roman"/>
          <w:lang w:eastAsia="ru-RU"/>
        </w:rPr>
        <w:lastRenderedPageBreak/>
        <w:t>на основании решения Совета директоров Открытого акционерного общества «Восточный экспресс банк»</w:t>
      </w:r>
      <w:r w:rsidRPr="0019718E">
        <w:rPr>
          <w:rFonts w:ascii="Times New Roman" w:eastAsia="Times New Roman" w:hAnsi="Times New Roman" w:cs="Times New Roman"/>
          <w:sz w:val="18"/>
          <w:szCs w:val="18"/>
          <w:lang w:eastAsia="ru-RU"/>
        </w:rPr>
        <w:t xml:space="preserve"> </w:t>
      </w:r>
    </w:p>
    <w:tbl>
      <w:tblPr>
        <w:tblW w:w="0" w:type="auto"/>
        <w:tblLayout w:type="fixed"/>
        <w:tblCellMar>
          <w:left w:w="28" w:type="dxa"/>
          <w:right w:w="28" w:type="dxa"/>
        </w:tblCellMar>
        <w:tblLook w:val="0000" w:firstRow="0" w:lastRow="0" w:firstColumn="0" w:lastColumn="0" w:noHBand="0" w:noVBand="0"/>
      </w:tblPr>
      <w:tblGrid>
        <w:gridCol w:w="1196"/>
        <w:gridCol w:w="482"/>
        <w:gridCol w:w="284"/>
        <w:gridCol w:w="1077"/>
        <w:gridCol w:w="425"/>
        <w:gridCol w:w="284"/>
        <w:gridCol w:w="1701"/>
        <w:gridCol w:w="482"/>
        <w:gridCol w:w="284"/>
        <w:gridCol w:w="1077"/>
        <w:gridCol w:w="425"/>
        <w:gridCol w:w="284"/>
        <w:gridCol w:w="624"/>
        <w:gridCol w:w="1349"/>
      </w:tblGrid>
      <w:tr w:rsidR="0019718E" w:rsidRPr="0019718E" w:rsidTr="00AD6B36">
        <w:trPr>
          <w:cantSplit/>
        </w:trPr>
        <w:tc>
          <w:tcPr>
            <w:tcW w:w="1196"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proofErr w:type="gramStart"/>
            <w:r w:rsidRPr="0019718E">
              <w:rPr>
                <w:rFonts w:ascii="Times New Roman" w:eastAsia="Times New Roman" w:hAnsi="Times New Roman" w:cs="Times New Roman"/>
                <w:lang w:eastAsia="ru-RU"/>
              </w:rPr>
              <w:t>принятого</w:t>
            </w:r>
            <w:proofErr w:type="gramEnd"/>
            <w:r w:rsidRPr="0019718E">
              <w:rPr>
                <w:rFonts w:ascii="Times New Roman" w:eastAsia="Times New Roman" w:hAnsi="Times New Roman" w:cs="Times New Roman"/>
                <w:lang w:eastAsia="ru-RU"/>
              </w:rPr>
              <w:t xml:space="preserve"> “</w:t>
            </w:r>
          </w:p>
        </w:tc>
        <w:tc>
          <w:tcPr>
            <w:tcW w:w="482"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w:t>
            </w:r>
          </w:p>
        </w:tc>
        <w:tc>
          <w:tcPr>
            <w:tcW w:w="1077"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p>
        </w:tc>
        <w:tc>
          <w:tcPr>
            <w:tcW w:w="425" w:type="dxa"/>
            <w:tcBorders>
              <w:top w:val="nil"/>
              <w:left w:val="nil"/>
              <w:bottom w:val="nil"/>
              <w:right w:val="nil"/>
            </w:tcBorders>
            <w:vAlign w:val="bottom"/>
          </w:tcPr>
          <w:p w:rsidR="0019718E" w:rsidRPr="0019718E" w:rsidRDefault="0019718E" w:rsidP="0019718E">
            <w:pPr>
              <w:autoSpaceDE w:val="0"/>
              <w:autoSpaceDN w:val="0"/>
              <w:spacing w:after="0" w:line="240" w:lineRule="auto"/>
              <w:jc w:val="right"/>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20</w:t>
            </w:r>
          </w:p>
        </w:tc>
        <w:tc>
          <w:tcPr>
            <w:tcW w:w="284"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1701" w:type="dxa"/>
            <w:tcBorders>
              <w:top w:val="nil"/>
              <w:left w:val="nil"/>
              <w:bottom w:val="nil"/>
              <w:right w:val="nil"/>
            </w:tcBorders>
            <w:vAlign w:val="bottom"/>
          </w:tcPr>
          <w:p w:rsidR="0019718E" w:rsidRPr="0019718E" w:rsidRDefault="0019718E" w:rsidP="0019718E">
            <w:pPr>
              <w:autoSpaceDE w:val="0"/>
              <w:autoSpaceDN w:val="0"/>
              <w:spacing w:after="0" w:line="240" w:lineRule="auto"/>
              <w:jc w:val="right"/>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 xml:space="preserve">г., протокол  </w:t>
            </w:r>
            <w:proofErr w:type="gramStart"/>
            <w:r w:rsidRPr="0019718E">
              <w:rPr>
                <w:rFonts w:ascii="Times New Roman" w:eastAsia="Times New Roman" w:hAnsi="Times New Roman" w:cs="Times New Roman"/>
                <w:lang w:eastAsia="ru-RU"/>
              </w:rPr>
              <w:t>от</w:t>
            </w:r>
            <w:proofErr w:type="gramEnd"/>
            <w:r w:rsidRPr="0019718E">
              <w:rPr>
                <w:rFonts w:ascii="Times New Roman" w:eastAsia="Times New Roman" w:hAnsi="Times New Roman" w:cs="Times New Roman"/>
                <w:lang w:eastAsia="ru-RU"/>
              </w:rPr>
              <w:t xml:space="preserve"> “</w:t>
            </w:r>
          </w:p>
        </w:tc>
        <w:tc>
          <w:tcPr>
            <w:tcW w:w="482"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w:t>
            </w:r>
          </w:p>
        </w:tc>
        <w:tc>
          <w:tcPr>
            <w:tcW w:w="1077"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425" w:type="dxa"/>
            <w:tcBorders>
              <w:top w:val="nil"/>
              <w:left w:val="nil"/>
              <w:bottom w:val="nil"/>
              <w:right w:val="nil"/>
            </w:tcBorders>
            <w:vAlign w:val="bottom"/>
          </w:tcPr>
          <w:p w:rsidR="0019718E" w:rsidRPr="0019718E" w:rsidRDefault="0019718E" w:rsidP="0019718E">
            <w:pPr>
              <w:autoSpaceDE w:val="0"/>
              <w:autoSpaceDN w:val="0"/>
              <w:spacing w:after="0" w:line="240" w:lineRule="auto"/>
              <w:jc w:val="right"/>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20</w:t>
            </w:r>
          </w:p>
        </w:tc>
        <w:tc>
          <w:tcPr>
            <w:tcW w:w="284"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624" w:type="dxa"/>
            <w:tcBorders>
              <w:top w:val="nil"/>
              <w:left w:val="nil"/>
              <w:bottom w:val="nil"/>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roofErr w:type="gramStart"/>
            <w:r w:rsidRPr="0019718E">
              <w:rPr>
                <w:rFonts w:ascii="Times New Roman" w:eastAsia="Times New Roman" w:hAnsi="Times New Roman" w:cs="Times New Roman"/>
                <w:lang w:eastAsia="ru-RU"/>
              </w:rPr>
              <w:t>г</w:t>
            </w:r>
            <w:proofErr w:type="gramEnd"/>
            <w:r w:rsidRPr="0019718E">
              <w:rPr>
                <w:rFonts w:ascii="Times New Roman" w:eastAsia="Times New Roman" w:hAnsi="Times New Roman" w:cs="Times New Roman"/>
                <w:lang w:eastAsia="ru-RU"/>
              </w:rPr>
              <w:t>. №</w:t>
            </w:r>
          </w:p>
        </w:tc>
        <w:tc>
          <w:tcPr>
            <w:tcW w:w="1349"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r>
    </w:tbl>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p>
    <w:p w:rsidR="0019718E" w:rsidRPr="0019718E" w:rsidRDefault="0019718E" w:rsidP="0019718E">
      <w:pPr>
        <w:autoSpaceDE w:val="0"/>
        <w:autoSpaceDN w:val="0"/>
        <w:spacing w:before="120" w:after="0" w:line="240" w:lineRule="auto"/>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Место нахождения эмитента и контактные телефоны с указанием междугороднего кода:</w:t>
      </w:r>
    </w:p>
    <w:p w:rsidR="0019718E" w:rsidRPr="0019718E" w:rsidRDefault="0019718E" w:rsidP="0019718E">
      <w:pPr>
        <w:autoSpaceDE w:val="0"/>
        <w:autoSpaceDN w:val="0"/>
        <w:spacing w:after="0" w:line="240" w:lineRule="auto"/>
        <w:rPr>
          <w:rFonts w:ascii="Times New Roman" w:eastAsia="Times New Roman" w:hAnsi="Times New Roman" w:cs="Times New Roman"/>
          <w:i/>
          <w:szCs w:val="20"/>
          <w:lang w:eastAsia="ru-RU"/>
        </w:rPr>
      </w:pPr>
      <w:r w:rsidRPr="0019718E">
        <w:rPr>
          <w:rFonts w:ascii="Times New Roman" w:eastAsia="Times New Roman" w:hAnsi="Times New Roman" w:cs="Times New Roman"/>
          <w:i/>
          <w:szCs w:val="20"/>
          <w:lang w:eastAsia="ru-RU"/>
        </w:rPr>
        <w:t>675000, Амурская обл., г. Благовещенск, пер. Святителя Иннокентия, 1</w:t>
      </w:r>
    </w:p>
    <w:p w:rsidR="0019718E" w:rsidRPr="0019718E" w:rsidRDefault="0019718E" w:rsidP="0019718E">
      <w:pPr>
        <w:autoSpaceDE w:val="0"/>
        <w:autoSpaceDN w:val="0"/>
        <w:spacing w:after="0" w:line="240" w:lineRule="auto"/>
        <w:rPr>
          <w:rFonts w:ascii="Times New Roman" w:eastAsia="Times New Roman" w:hAnsi="Times New Roman" w:cs="Times New Roman"/>
          <w:i/>
          <w:szCs w:val="20"/>
          <w:lang w:eastAsia="ru-RU"/>
        </w:rPr>
      </w:pPr>
      <w:r w:rsidRPr="0019718E">
        <w:rPr>
          <w:rFonts w:ascii="Times New Roman" w:eastAsia="Times New Roman" w:hAnsi="Times New Roman" w:cs="Times New Roman"/>
          <w:i/>
          <w:szCs w:val="20"/>
          <w:lang w:eastAsia="ru-RU"/>
        </w:rPr>
        <w:t>контактный телефон тел.: +7 (4162)44-93-40; +7 (495)780-51-08  </w:t>
      </w:r>
    </w:p>
    <w:p w:rsidR="0019718E" w:rsidRPr="0019718E" w:rsidRDefault="0019718E" w:rsidP="0019718E">
      <w:pPr>
        <w:autoSpaceDE w:val="0"/>
        <w:autoSpaceDN w:val="0"/>
        <w:spacing w:after="0" w:line="240" w:lineRule="auto"/>
        <w:jc w:val="both"/>
        <w:rPr>
          <w:rFonts w:ascii="Times New Roman" w:eastAsia="Times New Roman" w:hAnsi="Times New Roman" w:cs="Times New Roman"/>
          <w:b/>
          <w:i/>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19718E" w:rsidRPr="0019718E" w:rsidTr="00AD6B36">
        <w:tc>
          <w:tcPr>
            <w:tcW w:w="10137" w:type="dxa"/>
          </w:tcPr>
          <w:tbl>
            <w:tblPr>
              <w:tblW w:w="0" w:type="auto"/>
              <w:tblInd w:w="28" w:type="dxa"/>
              <w:tblCellMar>
                <w:left w:w="28" w:type="dxa"/>
                <w:right w:w="28" w:type="dxa"/>
              </w:tblCellMar>
              <w:tblLook w:val="0000" w:firstRow="0" w:lastRow="0" w:firstColumn="0" w:lastColumn="0" w:noHBand="0" w:noVBand="0"/>
            </w:tblPr>
            <w:tblGrid>
              <w:gridCol w:w="4756"/>
              <w:gridCol w:w="263"/>
              <w:gridCol w:w="1492"/>
              <w:gridCol w:w="264"/>
              <w:gridCol w:w="2552"/>
            </w:tblGrid>
            <w:tr w:rsidR="0019718E" w:rsidRPr="0019718E" w:rsidTr="00AD6B36">
              <w:tc>
                <w:tcPr>
                  <w:tcW w:w="5103" w:type="dxa"/>
                  <w:tcBorders>
                    <w:top w:val="nil"/>
                    <w:left w:val="nil"/>
                    <w:bottom w:val="single" w:sz="4" w:space="0" w:color="auto"/>
                    <w:right w:val="nil"/>
                  </w:tcBorders>
                  <w:vAlign w:val="bottom"/>
                </w:tcPr>
                <w:p w:rsidR="0019718E" w:rsidRPr="0019718E" w:rsidRDefault="0019718E" w:rsidP="0019718E">
                  <w:pPr>
                    <w:spacing w:after="0" w:line="240" w:lineRule="auto"/>
                    <w:rPr>
                      <w:rFonts w:ascii="Times New Roman" w:eastAsia="MS Mincho" w:hAnsi="Times New Roman" w:cs="Times New Roman"/>
                      <w:spacing w:val="-6"/>
                    </w:rPr>
                  </w:pPr>
                  <w:r w:rsidRPr="0019718E">
                    <w:rPr>
                      <w:rFonts w:ascii="Times New Roman" w:eastAsia="MS Mincho" w:hAnsi="Times New Roman" w:cs="Times New Roman"/>
                      <w:spacing w:val="-6"/>
                    </w:rPr>
                    <w:t>Председатель Правления Открытого акционерного общества «Восточный экспресс банк»</w:t>
                  </w:r>
                </w:p>
              </w:tc>
              <w:tc>
                <w:tcPr>
                  <w:tcW w:w="283"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p>
              </w:tc>
              <w:tc>
                <w:tcPr>
                  <w:tcW w:w="1560"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p>
              </w:tc>
              <w:tc>
                <w:tcPr>
                  <w:tcW w:w="2693"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roofErr w:type="spellStart"/>
                  <w:r w:rsidRPr="0019718E">
                    <w:rPr>
                      <w:rFonts w:ascii="Times New Roman" w:eastAsia="Times New Roman" w:hAnsi="Times New Roman" w:cs="Times New Roman"/>
                      <w:szCs w:val="20"/>
                      <w:lang w:eastAsia="ru-RU"/>
                    </w:rPr>
                    <w:t>С.Н.Власов</w:t>
                  </w:r>
                  <w:proofErr w:type="spellEnd"/>
                </w:p>
              </w:tc>
            </w:tr>
            <w:tr w:rsidR="0019718E" w:rsidRPr="0019718E" w:rsidTr="00AD6B36">
              <w:tc>
                <w:tcPr>
                  <w:tcW w:w="5103" w:type="dxa"/>
                  <w:tcBorders>
                    <w:top w:val="nil"/>
                    <w:left w:val="nil"/>
                    <w:bottom w:val="nil"/>
                    <w:right w:val="nil"/>
                  </w:tcBorders>
                </w:tcPr>
                <w:p w:rsidR="0019718E" w:rsidRPr="0019718E" w:rsidRDefault="0019718E" w:rsidP="0019718E">
                  <w:pPr>
                    <w:autoSpaceDE w:val="0"/>
                    <w:autoSpaceDN w:val="0"/>
                    <w:spacing w:after="0" w:line="240" w:lineRule="auto"/>
                    <w:jc w:val="center"/>
                    <w:rPr>
                      <w:rFonts w:ascii="Times New Roman" w:eastAsia="Times New Roman" w:hAnsi="Times New Roman" w:cs="Times New Roman"/>
                      <w:sz w:val="18"/>
                      <w:szCs w:val="18"/>
                      <w:lang w:eastAsia="ru-RU"/>
                    </w:rPr>
                  </w:pPr>
                </w:p>
              </w:tc>
              <w:tc>
                <w:tcPr>
                  <w:tcW w:w="283" w:type="dxa"/>
                  <w:tcBorders>
                    <w:top w:val="nil"/>
                    <w:left w:val="nil"/>
                    <w:bottom w:val="nil"/>
                    <w:right w:val="nil"/>
                  </w:tcBorders>
                </w:tcPr>
                <w:p w:rsidR="0019718E" w:rsidRPr="0019718E" w:rsidRDefault="0019718E" w:rsidP="0019718E">
                  <w:pPr>
                    <w:autoSpaceDE w:val="0"/>
                    <w:autoSpaceDN w:val="0"/>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tcPr>
                <w:p w:rsidR="0019718E" w:rsidRPr="0019718E" w:rsidRDefault="0019718E" w:rsidP="0019718E">
                  <w:pPr>
                    <w:autoSpaceDE w:val="0"/>
                    <w:autoSpaceDN w:val="0"/>
                    <w:spacing w:after="0" w:line="240" w:lineRule="auto"/>
                    <w:jc w:val="center"/>
                    <w:rPr>
                      <w:rFonts w:ascii="Times New Roman" w:eastAsia="Times New Roman" w:hAnsi="Times New Roman" w:cs="Times New Roman"/>
                      <w:sz w:val="18"/>
                      <w:szCs w:val="18"/>
                      <w:lang w:eastAsia="ru-RU"/>
                    </w:rPr>
                  </w:pPr>
                  <w:r w:rsidRPr="0019718E">
                    <w:rPr>
                      <w:rFonts w:ascii="Times New Roman" w:eastAsia="Times New Roman" w:hAnsi="Times New Roman" w:cs="Times New Roman"/>
                      <w:sz w:val="18"/>
                      <w:szCs w:val="18"/>
                      <w:lang w:eastAsia="ru-RU"/>
                    </w:rPr>
                    <w:t>(подпись)</w:t>
                  </w:r>
                </w:p>
              </w:tc>
              <w:tc>
                <w:tcPr>
                  <w:tcW w:w="284" w:type="dxa"/>
                  <w:tcBorders>
                    <w:top w:val="nil"/>
                    <w:left w:val="nil"/>
                    <w:bottom w:val="nil"/>
                    <w:right w:val="nil"/>
                  </w:tcBorders>
                </w:tcPr>
                <w:p w:rsidR="0019718E" w:rsidRPr="0019718E" w:rsidRDefault="0019718E" w:rsidP="0019718E">
                  <w:pPr>
                    <w:autoSpaceDE w:val="0"/>
                    <w:autoSpaceDN w:val="0"/>
                    <w:spacing w:after="0" w:line="240" w:lineRule="auto"/>
                    <w:rPr>
                      <w:rFonts w:ascii="Times New Roman" w:eastAsia="Times New Roman" w:hAnsi="Times New Roman" w:cs="Times New Roman"/>
                      <w:sz w:val="18"/>
                      <w:szCs w:val="18"/>
                      <w:lang w:eastAsia="ru-RU"/>
                    </w:rPr>
                  </w:pPr>
                </w:p>
              </w:tc>
              <w:tc>
                <w:tcPr>
                  <w:tcW w:w="2693" w:type="dxa"/>
                  <w:tcBorders>
                    <w:top w:val="nil"/>
                    <w:left w:val="nil"/>
                    <w:bottom w:val="nil"/>
                    <w:right w:val="nil"/>
                  </w:tcBorders>
                </w:tcPr>
                <w:p w:rsidR="0019718E" w:rsidRPr="0019718E" w:rsidRDefault="0019718E" w:rsidP="0019718E">
                  <w:pPr>
                    <w:autoSpaceDE w:val="0"/>
                    <w:autoSpaceDN w:val="0"/>
                    <w:spacing w:after="0" w:line="240" w:lineRule="auto"/>
                    <w:jc w:val="center"/>
                    <w:rPr>
                      <w:rFonts w:ascii="Times New Roman" w:eastAsia="Times New Roman" w:hAnsi="Times New Roman" w:cs="Times New Roman"/>
                      <w:sz w:val="18"/>
                      <w:szCs w:val="18"/>
                      <w:lang w:eastAsia="ru-RU"/>
                    </w:rPr>
                  </w:pPr>
                </w:p>
              </w:tc>
            </w:tr>
          </w:tbl>
          <w:p w:rsidR="0019718E" w:rsidRPr="0019718E" w:rsidRDefault="0019718E" w:rsidP="0019718E">
            <w:pPr>
              <w:spacing w:after="0" w:line="240" w:lineRule="auto"/>
              <w:rPr>
                <w:rFonts w:ascii="Times New Roman" w:eastAsia="Times New Roman" w:hAnsi="Times New Roman" w:cs="Times New Roman"/>
                <w:sz w:val="16"/>
              </w:rPr>
            </w:pPr>
          </w:p>
          <w:tbl>
            <w:tblPr>
              <w:tblW w:w="0" w:type="auto"/>
              <w:tblCellMar>
                <w:left w:w="28" w:type="dxa"/>
                <w:right w:w="28" w:type="dxa"/>
              </w:tblCellMar>
              <w:tblLook w:val="0000" w:firstRow="0" w:lastRow="0" w:firstColumn="0" w:lastColumn="0" w:noHBand="0" w:noVBand="0"/>
            </w:tblPr>
            <w:tblGrid>
              <w:gridCol w:w="680"/>
              <w:gridCol w:w="482"/>
              <w:gridCol w:w="284"/>
              <w:gridCol w:w="1559"/>
              <w:gridCol w:w="425"/>
              <w:gridCol w:w="284"/>
              <w:gridCol w:w="2693"/>
            </w:tblGrid>
            <w:tr w:rsidR="0019718E" w:rsidRPr="0019718E" w:rsidTr="00AD6B36">
              <w:tc>
                <w:tcPr>
                  <w:tcW w:w="680"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Дата «</w:t>
                  </w:r>
                </w:p>
              </w:tc>
              <w:tc>
                <w:tcPr>
                  <w:tcW w:w="482"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w:t>
                  </w:r>
                </w:p>
              </w:tc>
              <w:tc>
                <w:tcPr>
                  <w:tcW w:w="1559"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425" w:type="dxa"/>
                  <w:tcBorders>
                    <w:top w:val="nil"/>
                    <w:left w:val="nil"/>
                    <w:bottom w:val="nil"/>
                    <w:right w:val="nil"/>
                  </w:tcBorders>
                  <w:vAlign w:val="bottom"/>
                </w:tcPr>
                <w:p w:rsidR="0019718E" w:rsidRPr="0019718E" w:rsidRDefault="0019718E" w:rsidP="0019718E">
                  <w:pPr>
                    <w:autoSpaceDE w:val="0"/>
                    <w:autoSpaceDN w:val="0"/>
                    <w:spacing w:after="0" w:line="240" w:lineRule="auto"/>
                    <w:jc w:val="right"/>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20</w:t>
                  </w:r>
                </w:p>
              </w:tc>
              <w:tc>
                <w:tcPr>
                  <w:tcW w:w="284"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 xml:space="preserve"> </w:t>
                  </w:r>
                </w:p>
              </w:tc>
              <w:tc>
                <w:tcPr>
                  <w:tcW w:w="2693" w:type="dxa"/>
                  <w:tcBorders>
                    <w:top w:val="nil"/>
                    <w:left w:val="nil"/>
                    <w:bottom w:val="nil"/>
                    <w:right w:val="nil"/>
                  </w:tcBorders>
                  <w:vAlign w:val="bottom"/>
                </w:tcPr>
                <w:p w:rsidR="0019718E" w:rsidRPr="0019718E" w:rsidRDefault="0019718E" w:rsidP="0019718E">
                  <w:pPr>
                    <w:tabs>
                      <w:tab w:val="left" w:pos="2098"/>
                    </w:tabs>
                    <w:autoSpaceDE w:val="0"/>
                    <w:autoSpaceDN w:val="0"/>
                    <w:spacing w:after="0" w:line="240" w:lineRule="auto"/>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г.</w:t>
                  </w:r>
                  <w:r w:rsidRPr="0019718E">
                    <w:rPr>
                      <w:rFonts w:ascii="Times New Roman" w:eastAsia="Times New Roman" w:hAnsi="Times New Roman" w:cs="Times New Roman"/>
                      <w:lang w:eastAsia="ru-RU"/>
                    </w:rPr>
                    <w:tab/>
                  </w:r>
                  <w:r w:rsidRPr="0019718E">
                    <w:rPr>
                      <w:rFonts w:ascii="Times New Roman" w:eastAsia="Times New Roman" w:hAnsi="Times New Roman" w:cs="Times New Roman"/>
                      <w:sz w:val="20"/>
                      <w:lang w:eastAsia="ru-RU"/>
                    </w:rPr>
                    <w:t>М.П.</w:t>
                  </w:r>
                </w:p>
              </w:tc>
            </w:tr>
          </w:tbl>
          <w:p w:rsidR="0019718E" w:rsidRPr="0019718E" w:rsidRDefault="0019718E" w:rsidP="0019718E">
            <w:pPr>
              <w:autoSpaceDE w:val="0"/>
              <w:autoSpaceDN w:val="0"/>
              <w:spacing w:after="0" w:line="240" w:lineRule="auto"/>
              <w:jc w:val="both"/>
              <w:rPr>
                <w:rFonts w:ascii="Times New Roman" w:eastAsia="Times New Roman" w:hAnsi="Times New Roman" w:cs="Times New Roman"/>
                <w:b/>
                <w:i/>
                <w:szCs w:val="20"/>
                <w:lang w:eastAsia="ru-RU"/>
              </w:rPr>
            </w:pPr>
          </w:p>
        </w:tc>
      </w:tr>
    </w:tbl>
    <w:p w:rsidR="0019718E" w:rsidRPr="0019718E" w:rsidRDefault="0019718E" w:rsidP="0019718E">
      <w:pPr>
        <w:widowControl w:val="0"/>
        <w:autoSpaceDE w:val="0"/>
        <w:autoSpaceDN w:val="0"/>
        <w:adjustRightInd w:val="0"/>
        <w:spacing w:before="20" w:after="40" w:line="240" w:lineRule="auto"/>
        <w:rPr>
          <w:rFonts w:ascii="Times New Roman" w:eastAsia="Times New Roman" w:hAnsi="Times New Roman" w:cs="Times New Roman"/>
          <w:sz w:val="16"/>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19718E" w:rsidRPr="0019718E" w:rsidTr="00AD6B36">
        <w:tc>
          <w:tcPr>
            <w:tcW w:w="10137" w:type="dxa"/>
          </w:tcPr>
          <w:tbl>
            <w:tblPr>
              <w:tblW w:w="0" w:type="auto"/>
              <w:tblInd w:w="28" w:type="dxa"/>
              <w:tblCellMar>
                <w:left w:w="28" w:type="dxa"/>
                <w:right w:w="28" w:type="dxa"/>
              </w:tblCellMar>
              <w:tblLook w:val="0000" w:firstRow="0" w:lastRow="0" w:firstColumn="0" w:lastColumn="0" w:noHBand="0" w:noVBand="0"/>
            </w:tblPr>
            <w:tblGrid>
              <w:gridCol w:w="4731"/>
              <w:gridCol w:w="261"/>
              <w:gridCol w:w="1487"/>
              <w:gridCol w:w="262"/>
              <w:gridCol w:w="2586"/>
            </w:tblGrid>
            <w:tr w:rsidR="0019718E" w:rsidRPr="0019718E" w:rsidTr="00AD6B36">
              <w:tc>
                <w:tcPr>
                  <w:tcW w:w="5103" w:type="dxa"/>
                  <w:tcBorders>
                    <w:top w:val="nil"/>
                    <w:left w:val="nil"/>
                    <w:bottom w:val="single" w:sz="4" w:space="0" w:color="auto"/>
                    <w:right w:val="nil"/>
                  </w:tcBorders>
                  <w:vAlign w:val="bottom"/>
                </w:tcPr>
                <w:p w:rsidR="0019718E" w:rsidRPr="0019718E" w:rsidRDefault="0019718E" w:rsidP="0019718E">
                  <w:pPr>
                    <w:spacing w:after="0" w:line="240" w:lineRule="auto"/>
                    <w:rPr>
                      <w:rFonts w:ascii="Times New Roman" w:eastAsia="MS Mincho" w:hAnsi="Times New Roman" w:cs="Times New Roman"/>
                      <w:spacing w:val="-6"/>
                    </w:rPr>
                  </w:pPr>
                  <w:r w:rsidRPr="0019718E">
                    <w:rPr>
                      <w:rFonts w:ascii="Times New Roman" w:eastAsia="MS Mincho" w:hAnsi="Times New Roman" w:cs="Times New Roman"/>
                      <w:spacing w:val="-6"/>
                    </w:rPr>
                    <w:t>Главный бухгалтер Открытого акционерного общества «Восточный экспресс банк»</w:t>
                  </w:r>
                </w:p>
              </w:tc>
              <w:tc>
                <w:tcPr>
                  <w:tcW w:w="283"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p>
              </w:tc>
              <w:tc>
                <w:tcPr>
                  <w:tcW w:w="1560"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p>
              </w:tc>
              <w:tc>
                <w:tcPr>
                  <w:tcW w:w="2693"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roofErr w:type="spellStart"/>
                  <w:r w:rsidRPr="0019718E">
                    <w:rPr>
                      <w:rFonts w:ascii="Times New Roman" w:eastAsia="Times New Roman" w:hAnsi="Times New Roman" w:cs="Times New Roman"/>
                      <w:szCs w:val="20"/>
                      <w:lang w:eastAsia="ru-RU"/>
                    </w:rPr>
                    <w:t>Л.С.Проскурина</w:t>
                  </w:r>
                  <w:proofErr w:type="spellEnd"/>
                </w:p>
              </w:tc>
            </w:tr>
            <w:tr w:rsidR="0019718E" w:rsidRPr="0019718E" w:rsidTr="00AD6B36">
              <w:tc>
                <w:tcPr>
                  <w:tcW w:w="5103" w:type="dxa"/>
                  <w:tcBorders>
                    <w:top w:val="nil"/>
                    <w:left w:val="nil"/>
                    <w:bottom w:val="nil"/>
                    <w:right w:val="nil"/>
                  </w:tcBorders>
                </w:tcPr>
                <w:p w:rsidR="0019718E" w:rsidRPr="0019718E" w:rsidRDefault="0019718E" w:rsidP="0019718E">
                  <w:pPr>
                    <w:autoSpaceDE w:val="0"/>
                    <w:autoSpaceDN w:val="0"/>
                    <w:spacing w:after="0" w:line="240" w:lineRule="auto"/>
                    <w:jc w:val="center"/>
                    <w:rPr>
                      <w:rFonts w:ascii="Times New Roman" w:eastAsia="Times New Roman" w:hAnsi="Times New Roman" w:cs="Times New Roman"/>
                      <w:sz w:val="18"/>
                      <w:szCs w:val="18"/>
                      <w:lang w:eastAsia="ru-RU"/>
                    </w:rPr>
                  </w:pPr>
                </w:p>
              </w:tc>
              <w:tc>
                <w:tcPr>
                  <w:tcW w:w="283" w:type="dxa"/>
                  <w:tcBorders>
                    <w:top w:val="nil"/>
                    <w:left w:val="nil"/>
                    <w:bottom w:val="nil"/>
                    <w:right w:val="nil"/>
                  </w:tcBorders>
                </w:tcPr>
                <w:p w:rsidR="0019718E" w:rsidRPr="0019718E" w:rsidRDefault="0019718E" w:rsidP="0019718E">
                  <w:pPr>
                    <w:autoSpaceDE w:val="0"/>
                    <w:autoSpaceDN w:val="0"/>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tcPr>
                <w:p w:rsidR="0019718E" w:rsidRPr="0019718E" w:rsidRDefault="0019718E" w:rsidP="0019718E">
                  <w:pPr>
                    <w:autoSpaceDE w:val="0"/>
                    <w:autoSpaceDN w:val="0"/>
                    <w:spacing w:after="0" w:line="240" w:lineRule="auto"/>
                    <w:jc w:val="center"/>
                    <w:rPr>
                      <w:rFonts w:ascii="Times New Roman" w:eastAsia="Times New Roman" w:hAnsi="Times New Roman" w:cs="Times New Roman"/>
                      <w:sz w:val="18"/>
                      <w:szCs w:val="18"/>
                      <w:lang w:eastAsia="ru-RU"/>
                    </w:rPr>
                  </w:pPr>
                  <w:r w:rsidRPr="0019718E">
                    <w:rPr>
                      <w:rFonts w:ascii="Times New Roman" w:eastAsia="Times New Roman" w:hAnsi="Times New Roman" w:cs="Times New Roman"/>
                      <w:sz w:val="18"/>
                      <w:szCs w:val="18"/>
                      <w:lang w:eastAsia="ru-RU"/>
                    </w:rPr>
                    <w:t>(подпись)</w:t>
                  </w:r>
                </w:p>
              </w:tc>
              <w:tc>
                <w:tcPr>
                  <w:tcW w:w="284" w:type="dxa"/>
                  <w:tcBorders>
                    <w:top w:val="nil"/>
                    <w:left w:val="nil"/>
                    <w:bottom w:val="nil"/>
                    <w:right w:val="nil"/>
                  </w:tcBorders>
                </w:tcPr>
                <w:p w:rsidR="0019718E" w:rsidRPr="0019718E" w:rsidRDefault="0019718E" w:rsidP="0019718E">
                  <w:pPr>
                    <w:autoSpaceDE w:val="0"/>
                    <w:autoSpaceDN w:val="0"/>
                    <w:spacing w:after="0" w:line="240" w:lineRule="auto"/>
                    <w:rPr>
                      <w:rFonts w:ascii="Times New Roman" w:eastAsia="Times New Roman" w:hAnsi="Times New Roman" w:cs="Times New Roman"/>
                      <w:sz w:val="18"/>
                      <w:szCs w:val="18"/>
                      <w:lang w:eastAsia="ru-RU"/>
                    </w:rPr>
                  </w:pPr>
                </w:p>
              </w:tc>
              <w:tc>
                <w:tcPr>
                  <w:tcW w:w="2693" w:type="dxa"/>
                  <w:tcBorders>
                    <w:top w:val="nil"/>
                    <w:left w:val="nil"/>
                    <w:bottom w:val="nil"/>
                    <w:right w:val="nil"/>
                  </w:tcBorders>
                </w:tcPr>
                <w:p w:rsidR="0019718E" w:rsidRPr="0019718E" w:rsidRDefault="0019718E" w:rsidP="0019718E">
                  <w:pPr>
                    <w:autoSpaceDE w:val="0"/>
                    <w:autoSpaceDN w:val="0"/>
                    <w:spacing w:after="0" w:line="240" w:lineRule="auto"/>
                    <w:jc w:val="center"/>
                    <w:rPr>
                      <w:rFonts w:ascii="Times New Roman" w:eastAsia="Times New Roman" w:hAnsi="Times New Roman" w:cs="Times New Roman"/>
                      <w:sz w:val="18"/>
                      <w:szCs w:val="18"/>
                      <w:lang w:eastAsia="ru-RU"/>
                    </w:rPr>
                  </w:pPr>
                </w:p>
              </w:tc>
            </w:tr>
          </w:tbl>
          <w:p w:rsidR="0019718E" w:rsidRPr="0019718E" w:rsidRDefault="0019718E" w:rsidP="0019718E">
            <w:pPr>
              <w:spacing w:after="0" w:line="240" w:lineRule="auto"/>
              <w:rPr>
                <w:rFonts w:ascii="Times New Roman" w:eastAsia="Times New Roman" w:hAnsi="Times New Roman" w:cs="Times New Roman"/>
                <w:sz w:val="16"/>
              </w:rPr>
            </w:pPr>
          </w:p>
          <w:tbl>
            <w:tblPr>
              <w:tblW w:w="0" w:type="auto"/>
              <w:tblCellMar>
                <w:left w:w="28" w:type="dxa"/>
                <w:right w:w="28" w:type="dxa"/>
              </w:tblCellMar>
              <w:tblLook w:val="0000" w:firstRow="0" w:lastRow="0" w:firstColumn="0" w:lastColumn="0" w:noHBand="0" w:noVBand="0"/>
            </w:tblPr>
            <w:tblGrid>
              <w:gridCol w:w="680"/>
              <w:gridCol w:w="482"/>
              <w:gridCol w:w="284"/>
              <w:gridCol w:w="1559"/>
              <w:gridCol w:w="425"/>
              <w:gridCol w:w="284"/>
              <w:gridCol w:w="2693"/>
            </w:tblGrid>
            <w:tr w:rsidR="0019718E" w:rsidRPr="0019718E" w:rsidTr="00AD6B36">
              <w:tc>
                <w:tcPr>
                  <w:tcW w:w="680"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Дата «</w:t>
                  </w:r>
                </w:p>
              </w:tc>
              <w:tc>
                <w:tcPr>
                  <w:tcW w:w="482"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284" w:type="dxa"/>
                  <w:tcBorders>
                    <w:top w:val="nil"/>
                    <w:left w:val="nil"/>
                    <w:bottom w:val="nil"/>
                    <w:right w:val="nil"/>
                  </w:tcBorders>
                  <w:vAlign w:val="bottom"/>
                </w:tcPr>
                <w:p w:rsidR="0019718E" w:rsidRPr="0019718E" w:rsidRDefault="0019718E" w:rsidP="0019718E">
                  <w:pPr>
                    <w:autoSpaceDE w:val="0"/>
                    <w:autoSpaceDN w:val="0"/>
                    <w:spacing w:after="0" w:line="240" w:lineRule="auto"/>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w:t>
                  </w:r>
                </w:p>
              </w:tc>
              <w:tc>
                <w:tcPr>
                  <w:tcW w:w="1559"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p>
              </w:tc>
              <w:tc>
                <w:tcPr>
                  <w:tcW w:w="425" w:type="dxa"/>
                  <w:tcBorders>
                    <w:top w:val="nil"/>
                    <w:left w:val="nil"/>
                    <w:bottom w:val="nil"/>
                    <w:right w:val="nil"/>
                  </w:tcBorders>
                  <w:vAlign w:val="bottom"/>
                </w:tcPr>
                <w:p w:rsidR="0019718E" w:rsidRPr="0019718E" w:rsidRDefault="0019718E" w:rsidP="0019718E">
                  <w:pPr>
                    <w:autoSpaceDE w:val="0"/>
                    <w:autoSpaceDN w:val="0"/>
                    <w:spacing w:after="0" w:line="240" w:lineRule="auto"/>
                    <w:jc w:val="right"/>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20</w:t>
                  </w:r>
                </w:p>
              </w:tc>
              <w:tc>
                <w:tcPr>
                  <w:tcW w:w="284" w:type="dxa"/>
                  <w:tcBorders>
                    <w:top w:val="nil"/>
                    <w:left w:val="nil"/>
                    <w:bottom w:val="single" w:sz="4" w:space="0" w:color="auto"/>
                    <w:right w:val="nil"/>
                  </w:tcBorders>
                  <w:vAlign w:val="bottom"/>
                </w:tcPr>
                <w:p w:rsidR="0019718E" w:rsidRPr="0019718E" w:rsidRDefault="0019718E" w:rsidP="0019718E">
                  <w:pPr>
                    <w:autoSpaceDE w:val="0"/>
                    <w:autoSpaceDN w:val="0"/>
                    <w:spacing w:after="0" w:line="240" w:lineRule="auto"/>
                    <w:jc w:val="center"/>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 xml:space="preserve"> </w:t>
                  </w:r>
                </w:p>
              </w:tc>
              <w:tc>
                <w:tcPr>
                  <w:tcW w:w="2693" w:type="dxa"/>
                  <w:tcBorders>
                    <w:top w:val="nil"/>
                    <w:left w:val="nil"/>
                    <w:bottom w:val="nil"/>
                    <w:right w:val="nil"/>
                  </w:tcBorders>
                  <w:vAlign w:val="bottom"/>
                </w:tcPr>
                <w:p w:rsidR="0019718E" w:rsidRPr="0019718E" w:rsidRDefault="0019718E" w:rsidP="0019718E">
                  <w:pPr>
                    <w:tabs>
                      <w:tab w:val="left" w:pos="2098"/>
                    </w:tabs>
                    <w:autoSpaceDE w:val="0"/>
                    <w:autoSpaceDN w:val="0"/>
                    <w:spacing w:after="0" w:line="240" w:lineRule="auto"/>
                    <w:rPr>
                      <w:rFonts w:ascii="Times New Roman" w:eastAsia="Times New Roman" w:hAnsi="Times New Roman" w:cs="Times New Roman"/>
                      <w:lang w:eastAsia="ru-RU"/>
                    </w:rPr>
                  </w:pPr>
                  <w:r w:rsidRPr="0019718E">
                    <w:rPr>
                      <w:rFonts w:ascii="Times New Roman" w:eastAsia="Times New Roman" w:hAnsi="Times New Roman" w:cs="Times New Roman"/>
                      <w:lang w:eastAsia="ru-RU"/>
                    </w:rPr>
                    <w:t>г.</w:t>
                  </w:r>
                  <w:r w:rsidRPr="0019718E">
                    <w:rPr>
                      <w:rFonts w:ascii="Times New Roman" w:eastAsia="Times New Roman" w:hAnsi="Times New Roman" w:cs="Times New Roman"/>
                      <w:lang w:eastAsia="ru-RU"/>
                    </w:rPr>
                    <w:tab/>
                  </w:r>
                  <w:r w:rsidRPr="0019718E">
                    <w:rPr>
                      <w:rFonts w:ascii="Times New Roman" w:eastAsia="Times New Roman" w:hAnsi="Times New Roman" w:cs="Times New Roman"/>
                      <w:sz w:val="20"/>
                      <w:lang w:eastAsia="ru-RU"/>
                    </w:rPr>
                    <w:t>М.П.</w:t>
                  </w:r>
                </w:p>
              </w:tc>
            </w:tr>
          </w:tbl>
          <w:p w:rsidR="0019718E" w:rsidRPr="0019718E" w:rsidRDefault="0019718E" w:rsidP="0019718E">
            <w:pPr>
              <w:autoSpaceDE w:val="0"/>
              <w:autoSpaceDN w:val="0"/>
              <w:spacing w:after="0" w:line="240" w:lineRule="auto"/>
              <w:jc w:val="both"/>
              <w:rPr>
                <w:rFonts w:ascii="Times New Roman" w:eastAsia="Times New Roman" w:hAnsi="Times New Roman" w:cs="Times New Roman"/>
                <w:b/>
                <w:i/>
                <w:szCs w:val="20"/>
                <w:lang w:eastAsia="ru-RU"/>
              </w:rPr>
            </w:pPr>
          </w:p>
        </w:tc>
      </w:tr>
    </w:tbl>
    <w:p w:rsidR="0019718E" w:rsidRPr="0019718E" w:rsidRDefault="0019718E" w:rsidP="0019718E">
      <w:pPr>
        <w:widowControl w:val="0"/>
        <w:autoSpaceDE w:val="0"/>
        <w:autoSpaceDN w:val="0"/>
        <w:adjustRightInd w:val="0"/>
        <w:spacing w:before="20" w:after="40" w:line="240" w:lineRule="auto"/>
        <w:rPr>
          <w:rFonts w:ascii="Times New Roman" w:eastAsia="Times New Roman" w:hAnsi="Times New Roman" w:cs="Times New Roman"/>
          <w:sz w:val="16"/>
          <w:szCs w:val="24"/>
          <w:lang w:eastAsia="ru-RU"/>
        </w:rPr>
      </w:pPr>
    </w:p>
    <w:p w:rsidR="0019718E" w:rsidRPr="0019718E" w:rsidRDefault="0019718E" w:rsidP="0019718E">
      <w:pPr>
        <w:jc w:val="center"/>
        <w:rPr>
          <w:rFonts w:ascii="Times New Roman" w:eastAsia="Times New Roman" w:hAnsi="Times New Roman" w:cs="Times New Roman"/>
          <w:b/>
          <w:bCs/>
          <w:caps/>
          <w:sz w:val="24"/>
          <w:szCs w:val="24"/>
          <w:lang w:eastAsia="ru-RU"/>
        </w:rPr>
      </w:pPr>
      <w:r w:rsidRPr="0019718E">
        <w:rPr>
          <w:rFonts w:ascii="Times New Roman" w:eastAsia="Times New Roman" w:hAnsi="Times New Roman" w:cs="Times New Roman"/>
          <w:sz w:val="20"/>
          <w:szCs w:val="20"/>
          <w:lang w:eastAsia="ru-RU"/>
        </w:rPr>
        <w:br w:type="page"/>
      </w:r>
      <w:r w:rsidRPr="0019718E">
        <w:rPr>
          <w:rFonts w:ascii="Times New Roman" w:eastAsia="Times New Roman" w:hAnsi="Times New Roman" w:cs="Times New Roman"/>
          <w:b/>
          <w:bCs/>
          <w:caps/>
          <w:sz w:val="24"/>
          <w:szCs w:val="24"/>
          <w:lang w:eastAsia="ru-RU"/>
        </w:rPr>
        <w:lastRenderedPageBreak/>
        <w:t>Изменения, вносимые в ПРОСПЕКТ ценных бумаг</w:t>
      </w:r>
      <w:r w:rsidRPr="0019718E">
        <w:rPr>
          <w:rFonts w:ascii="Times New Roman" w:eastAsia="Times New Roman" w:hAnsi="Times New Roman" w:cs="Times New Roman"/>
          <w:b/>
          <w:bCs/>
          <w:caps/>
          <w:sz w:val="24"/>
          <w:szCs w:val="24"/>
          <w:vertAlign w:val="superscript"/>
          <w:lang w:eastAsia="ru-RU"/>
        </w:rPr>
        <w:footnoteReference w:id="1"/>
      </w:r>
    </w:p>
    <w:p w:rsidR="00E67828" w:rsidRPr="00E67828" w:rsidRDefault="00E67828" w:rsidP="00B80FBC">
      <w:pPr>
        <w:numPr>
          <w:ilvl w:val="0"/>
          <w:numId w:val="1"/>
        </w:numPr>
        <w:autoSpaceDE w:val="0"/>
        <w:autoSpaceDN w:val="0"/>
        <w:spacing w:after="0" w:line="240" w:lineRule="auto"/>
        <w:jc w:val="both"/>
        <w:rPr>
          <w:rFonts w:ascii="Times New Roman" w:eastAsia="Times New Roman" w:hAnsi="Times New Roman" w:cs="Times New Roman"/>
          <w:b/>
          <w:sz w:val="20"/>
          <w:szCs w:val="20"/>
          <w:lang w:eastAsia="ru-RU"/>
        </w:rPr>
      </w:pPr>
      <w:r w:rsidRPr="00E67828">
        <w:rPr>
          <w:rFonts w:ascii="Times New Roman" w:eastAsia="Times New Roman" w:hAnsi="Times New Roman" w:cs="Times New Roman"/>
          <w:b/>
          <w:sz w:val="20"/>
          <w:szCs w:val="20"/>
          <w:lang w:eastAsia="ru-RU"/>
        </w:rPr>
        <w:t xml:space="preserve">Раздел II. «Краткие сведения об объеме, сроках, порядке и условиях размещения по каждому виду, категории (типу) размещаемых эмиссионных ценных бумаг» пункт </w:t>
      </w:r>
      <w:bookmarkStart w:id="0" w:name="_Toc266476630"/>
      <w:r w:rsidRPr="00E67828">
        <w:rPr>
          <w:rFonts w:ascii="Times New Roman" w:eastAsia="Times New Roman" w:hAnsi="Times New Roman" w:cs="Times New Roman"/>
          <w:b/>
          <w:sz w:val="20"/>
          <w:szCs w:val="20"/>
          <w:lang w:eastAsia="ru-RU"/>
        </w:rPr>
        <w:t>2.5. «Порядок и сроки размещения эмиссионных ценных бумаг</w:t>
      </w:r>
      <w:bookmarkEnd w:id="0"/>
      <w:r w:rsidRPr="00E67828">
        <w:rPr>
          <w:rFonts w:ascii="Times New Roman" w:eastAsia="Times New Roman" w:hAnsi="Times New Roman" w:cs="Times New Roman"/>
          <w:b/>
          <w:sz w:val="20"/>
          <w:szCs w:val="20"/>
          <w:lang w:eastAsia="ru-RU"/>
        </w:rPr>
        <w:t xml:space="preserve"> </w:t>
      </w:r>
      <w:r w:rsidR="00B80FBC" w:rsidRPr="00B80FBC">
        <w:rPr>
          <w:rFonts w:ascii="Times New Roman" w:eastAsia="Times New Roman" w:hAnsi="Times New Roman" w:cs="Times New Roman"/>
          <w:b/>
          <w:sz w:val="20"/>
          <w:szCs w:val="20"/>
          <w:lang w:eastAsia="ru-RU"/>
        </w:rPr>
        <w:t>(для выпуска Биржевых облигаций серии БО-03</w:t>
      </w:r>
      <w:r w:rsidR="00B80FBC">
        <w:rPr>
          <w:rFonts w:ascii="Times New Roman" w:eastAsia="Times New Roman" w:hAnsi="Times New Roman" w:cs="Times New Roman"/>
          <w:b/>
          <w:sz w:val="20"/>
          <w:szCs w:val="20"/>
          <w:lang w:eastAsia="ru-RU"/>
        </w:rPr>
        <w:t>)</w:t>
      </w:r>
      <w:r w:rsidRPr="00E67828">
        <w:rPr>
          <w:rFonts w:ascii="Times New Roman" w:eastAsia="Times New Roman" w:hAnsi="Times New Roman" w:cs="Times New Roman"/>
          <w:b/>
          <w:sz w:val="20"/>
          <w:szCs w:val="20"/>
          <w:lang w:eastAsia="ru-RU"/>
        </w:rPr>
        <w:t xml:space="preserve">» абзац «Информация о привлеченных лицах, оказывающих услуги по размещению ценных бумаг и/или организации размещения ценных бумаг»  </w:t>
      </w:r>
    </w:p>
    <w:p w:rsidR="00E67828" w:rsidRPr="00E67828" w:rsidRDefault="00E67828" w:rsidP="00E67828">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E67828" w:rsidRPr="00C24E17" w:rsidRDefault="00E67828" w:rsidP="00E67828">
      <w:pPr>
        <w:autoSpaceDE w:val="0"/>
        <w:autoSpaceDN w:val="0"/>
        <w:spacing w:after="0" w:line="240" w:lineRule="auto"/>
        <w:jc w:val="both"/>
        <w:rPr>
          <w:rFonts w:ascii="Times New Roman" w:eastAsia="Times New Roman" w:hAnsi="Times New Roman" w:cs="Times New Roman"/>
          <w:sz w:val="20"/>
          <w:szCs w:val="20"/>
          <w:u w:val="single"/>
          <w:lang w:eastAsia="ru-RU"/>
        </w:rPr>
      </w:pPr>
      <w:r w:rsidRPr="00C24E17">
        <w:rPr>
          <w:rFonts w:ascii="Times New Roman" w:eastAsia="Times New Roman" w:hAnsi="Times New Roman" w:cs="Times New Roman"/>
          <w:sz w:val="20"/>
          <w:szCs w:val="20"/>
          <w:u w:val="single"/>
          <w:lang w:eastAsia="ru-RU"/>
        </w:rPr>
        <w:t>Текст изменяемой редакции Проспекта ценных бумаг:</w:t>
      </w:r>
    </w:p>
    <w:p w:rsidR="00F17F6B" w:rsidRDefault="00F17F6B" w:rsidP="00C24E17">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p>
    <w:p w:rsidR="00C24E17" w:rsidRPr="00C24E17" w:rsidRDefault="00C24E17" w:rsidP="00C24E17">
      <w:pPr>
        <w:widowControl w:val="0"/>
        <w:autoSpaceDE w:val="0"/>
        <w:autoSpaceDN w:val="0"/>
        <w:adjustRightInd w:val="0"/>
        <w:spacing w:after="0" w:line="240" w:lineRule="auto"/>
        <w:jc w:val="both"/>
        <w:rPr>
          <w:rFonts w:ascii="Times New Roman" w:eastAsia="Times New Roman" w:hAnsi="Times New Roman" w:cs="Times New Roman"/>
          <w:b/>
          <w:bCs/>
          <w:i/>
          <w:iCs/>
          <w:color w:val="000000"/>
          <w:sz w:val="20"/>
          <w:szCs w:val="20"/>
          <w:lang w:eastAsia="ru-RU"/>
        </w:rPr>
      </w:pPr>
      <w:r w:rsidRPr="00C24E17">
        <w:rPr>
          <w:rFonts w:ascii="Times New Roman" w:eastAsia="Times New Roman" w:hAnsi="Times New Roman" w:cs="Times New Roman"/>
          <w:bCs/>
          <w:iCs/>
          <w:sz w:val="20"/>
          <w:szCs w:val="20"/>
          <w:lang w:eastAsia="ru-RU"/>
        </w:rPr>
        <w:t>В случае</w:t>
      </w:r>
      <w:proofErr w:type="gramStart"/>
      <w:r w:rsidRPr="00C24E17">
        <w:rPr>
          <w:rFonts w:ascii="Times New Roman" w:eastAsia="Times New Roman" w:hAnsi="Times New Roman" w:cs="Times New Roman"/>
          <w:bCs/>
          <w:iCs/>
          <w:sz w:val="20"/>
          <w:szCs w:val="20"/>
          <w:lang w:eastAsia="ru-RU"/>
        </w:rPr>
        <w:t>,</w:t>
      </w:r>
      <w:proofErr w:type="gramEnd"/>
      <w:r w:rsidRPr="00C24E17">
        <w:rPr>
          <w:rFonts w:ascii="Times New Roman" w:eastAsia="Times New Roman" w:hAnsi="Times New Roman" w:cs="Times New Roman"/>
          <w:bCs/>
          <w:iCs/>
          <w:sz w:val="20"/>
          <w:szCs w:val="20"/>
          <w:lang w:eastAsia="ru-RU"/>
        </w:rPr>
        <w:t xml:space="preserve"> если </w:t>
      </w:r>
      <w:r w:rsidRPr="00C24E17">
        <w:rPr>
          <w:rFonts w:ascii="Times New Roman" w:eastAsia="Times New Roman" w:hAnsi="Times New Roman" w:cs="Times New Roman"/>
          <w:sz w:val="20"/>
          <w:szCs w:val="20"/>
          <w:lang w:eastAsia="ru-RU"/>
        </w:rPr>
        <w:t>единоличный исполнительный орган Эмитента принимает решение об утверждении Посредника при размещении Биржевых облигаций организацией, оказывающей Эмитенту услуги по размещению и организации размещения Биржевых облигаций, является:</w:t>
      </w:r>
      <w:r w:rsidRPr="00C24E17">
        <w:rPr>
          <w:rFonts w:ascii="Times New Roman" w:eastAsia="Times New Roman" w:hAnsi="Times New Roman" w:cs="Times New Roman"/>
          <w:b/>
          <w:bCs/>
          <w:i/>
          <w:iCs/>
          <w:color w:val="000000"/>
          <w:sz w:val="20"/>
          <w:szCs w:val="20"/>
          <w:lang w:eastAsia="ru-RU"/>
        </w:rPr>
        <w:t xml:space="preserve"> </w:t>
      </w:r>
    </w:p>
    <w:p w:rsidR="00C24E17" w:rsidRPr="00C24E17" w:rsidRDefault="00C24E17" w:rsidP="00C24E17">
      <w:pPr>
        <w:autoSpaceDE w:val="0"/>
        <w:autoSpaceDN w:val="0"/>
        <w:spacing w:after="0" w:line="240" w:lineRule="auto"/>
        <w:ind w:firstLine="567"/>
        <w:jc w:val="both"/>
        <w:rPr>
          <w:rFonts w:ascii="Times New Roman" w:eastAsia="Times New Roman" w:hAnsi="Times New Roman" w:cs="Times New Roman"/>
          <w:color w:val="000000"/>
          <w:sz w:val="20"/>
          <w:szCs w:val="20"/>
          <w:lang w:eastAsia="ru-RU"/>
        </w:rPr>
      </w:pPr>
    </w:p>
    <w:p w:rsidR="00C24E17" w:rsidRPr="00C24E17" w:rsidRDefault="00C24E17" w:rsidP="00C24E17">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C24E17">
        <w:rPr>
          <w:rFonts w:ascii="Times New Roman" w:eastAsia="Times New Roman" w:hAnsi="Times New Roman" w:cs="Times New Roman"/>
          <w:color w:val="000000"/>
          <w:sz w:val="20"/>
          <w:szCs w:val="20"/>
          <w:lang w:eastAsia="ru-RU"/>
        </w:rPr>
        <w:t xml:space="preserve">Полное фирменное наименование: </w:t>
      </w:r>
      <w:r w:rsidRPr="00C24E17">
        <w:rPr>
          <w:rFonts w:ascii="Times New Roman" w:eastAsia="Times New Roman" w:hAnsi="Times New Roman" w:cs="Times New Roman"/>
          <w:b/>
          <w:bCs/>
          <w:i/>
          <w:iCs/>
          <w:color w:val="000000"/>
          <w:sz w:val="20"/>
          <w:szCs w:val="20"/>
          <w:lang w:eastAsia="ru-RU"/>
        </w:rPr>
        <w:t xml:space="preserve">Общество с ограниченной ответственностью «УРАЛСИБ </w:t>
      </w:r>
      <w:proofErr w:type="spellStart"/>
      <w:r w:rsidRPr="00C24E17">
        <w:rPr>
          <w:rFonts w:ascii="Times New Roman" w:eastAsia="Times New Roman" w:hAnsi="Times New Roman" w:cs="Times New Roman"/>
          <w:b/>
          <w:bCs/>
          <w:i/>
          <w:iCs/>
          <w:color w:val="000000"/>
          <w:sz w:val="20"/>
          <w:szCs w:val="20"/>
          <w:lang w:eastAsia="ru-RU"/>
        </w:rPr>
        <w:t>Кэпитал</w:t>
      </w:r>
      <w:proofErr w:type="spellEnd"/>
      <w:r w:rsidRPr="00C24E17">
        <w:rPr>
          <w:rFonts w:ascii="Times New Roman" w:eastAsia="Times New Roman" w:hAnsi="Times New Roman" w:cs="Times New Roman"/>
          <w:b/>
          <w:bCs/>
          <w:i/>
          <w:iCs/>
          <w:color w:val="000000"/>
          <w:sz w:val="20"/>
          <w:szCs w:val="20"/>
          <w:lang w:eastAsia="ru-RU"/>
        </w:rPr>
        <w:t>» (далее – «Посредник при размещении» или «Андеррайтер»)</w:t>
      </w:r>
    </w:p>
    <w:p w:rsidR="00C24E17" w:rsidRPr="00C24E17" w:rsidRDefault="00C24E17" w:rsidP="00C24E17">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C24E17">
        <w:rPr>
          <w:rFonts w:ascii="Times New Roman" w:eastAsia="Times New Roman" w:hAnsi="Times New Roman" w:cs="Times New Roman"/>
          <w:color w:val="000000"/>
          <w:sz w:val="20"/>
          <w:szCs w:val="20"/>
          <w:lang w:eastAsia="ru-RU"/>
        </w:rPr>
        <w:t xml:space="preserve">Сокращенное фирменное наименование: </w:t>
      </w:r>
      <w:r w:rsidRPr="00C24E17">
        <w:rPr>
          <w:rFonts w:ascii="Times New Roman" w:eastAsia="Times New Roman" w:hAnsi="Times New Roman" w:cs="Times New Roman"/>
          <w:b/>
          <w:bCs/>
          <w:i/>
          <w:iCs/>
          <w:color w:val="000000"/>
          <w:sz w:val="20"/>
          <w:szCs w:val="20"/>
          <w:lang w:eastAsia="ru-RU"/>
        </w:rPr>
        <w:t xml:space="preserve">ООО «УРАЛСИБ </w:t>
      </w:r>
      <w:proofErr w:type="spellStart"/>
      <w:r w:rsidRPr="00C24E17">
        <w:rPr>
          <w:rFonts w:ascii="Times New Roman" w:eastAsia="Times New Roman" w:hAnsi="Times New Roman" w:cs="Times New Roman"/>
          <w:b/>
          <w:bCs/>
          <w:i/>
          <w:iCs/>
          <w:color w:val="000000"/>
          <w:sz w:val="20"/>
          <w:szCs w:val="20"/>
          <w:lang w:eastAsia="ru-RU"/>
        </w:rPr>
        <w:t>Кэпитал</w:t>
      </w:r>
      <w:proofErr w:type="spellEnd"/>
      <w:r w:rsidRPr="00C24E17">
        <w:rPr>
          <w:rFonts w:ascii="Times New Roman" w:eastAsia="Times New Roman" w:hAnsi="Times New Roman" w:cs="Times New Roman"/>
          <w:b/>
          <w:bCs/>
          <w:i/>
          <w:iCs/>
          <w:color w:val="000000"/>
          <w:sz w:val="20"/>
          <w:szCs w:val="20"/>
          <w:lang w:eastAsia="ru-RU"/>
        </w:rPr>
        <w:t>»</w:t>
      </w:r>
    </w:p>
    <w:p w:rsidR="00C24E17" w:rsidRPr="00C24E17" w:rsidRDefault="00C24E17" w:rsidP="00C24E17">
      <w:pPr>
        <w:autoSpaceDE w:val="0"/>
        <w:autoSpaceDN w:val="0"/>
        <w:spacing w:after="0" w:line="240" w:lineRule="auto"/>
        <w:ind w:firstLine="567"/>
        <w:rPr>
          <w:rFonts w:ascii="Times New Roman" w:eastAsia="Times New Roman" w:hAnsi="Times New Roman" w:cs="Times New Roman"/>
          <w:b/>
          <w:bCs/>
          <w:i/>
          <w:iCs/>
          <w:color w:val="000000"/>
          <w:sz w:val="20"/>
          <w:szCs w:val="20"/>
          <w:lang w:val="en-US" w:eastAsia="ru-RU"/>
        </w:rPr>
      </w:pPr>
      <w:r w:rsidRPr="00C24E17">
        <w:rPr>
          <w:rFonts w:ascii="Times New Roman" w:eastAsia="Times New Roman" w:hAnsi="Times New Roman" w:cs="Times New Roman"/>
          <w:color w:val="000000"/>
          <w:sz w:val="20"/>
          <w:szCs w:val="20"/>
          <w:lang w:eastAsia="ru-RU"/>
        </w:rPr>
        <w:t>Наименование</w:t>
      </w:r>
      <w:r w:rsidRPr="00C24E17">
        <w:rPr>
          <w:rFonts w:ascii="Times New Roman" w:eastAsia="Times New Roman" w:hAnsi="Times New Roman" w:cs="Times New Roman"/>
          <w:color w:val="000000"/>
          <w:sz w:val="20"/>
          <w:szCs w:val="20"/>
          <w:lang w:val="en-US" w:eastAsia="ru-RU"/>
        </w:rPr>
        <w:t xml:space="preserve"> </w:t>
      </w:r>
      <w:r w:rsidRPr="00C24E17">
        <w:rPr>
          <w:rFonts w:ascii="Times New Roman" w:eastAsia="Times New Roman" w:hAnsi="Times New Roman" w:cs="Times New Roman"/>
          <w:color w:val="000000"/>
          <w:sz w:val="20"/>
          <w:szCs w:val="20"/>
          <w:lang w:eastAsia="ru-RU"/>
        </w:rPr>
        <w:t>на</w:t>
      </w:r>
      <w:r w:rsidRPr="00C24E17">
        <w:rPr>
          <w:rFonts w:ascii="Times New Roman" w:eastAsia="Times New Roman" w:hAnsi="Times New Roman" w:cs="Times New Roman"/>
          <w:color w:val="000000"/>
          <w:sz w:val="20"/>
          <w:szCs w:val="20"/>
          <w:lang w:val="en-US" w:eastAsia="ru-RU"/>
        </w:rPr>
        <w:t xml:space="preserve"> </w:t>
      </w:r>
      <w:r w:rsidRPr="00C24E17">
        <w:rPr>
          <w:rFonts w:ascii="Times New Roman" w:eastAsia="Times New Roman" w:hAnsi="Times New Roman" w:cs="Times New Roman"/>
          <w:color w:val="000000"/>
          <w:sz w:val="20"/>
          <w:szCs w:val="20"/>
          <w:lang w:eastAsia="ru-RU"/>
        </w:rPr>
        <w:t>английском</w:t>
      </w:r>
      <w:r w:rsidRPr="00C24E17">
        <w:rPr>
          <w:rFonts w:ascii="Times New Roman" w:eastAsia="Times New Roman" w:hAnsi="Times New Roman" w:cs="Times New Roman"/>
          <w:color w:val="000000"/>
          <w:sz w:val="20"/>
          <w:szCs w:val="20"/>
          <w:lang w:val="en-US" w:eastAsia="ru-RU"/>
        </w:rPr>
        <w:t xml:space="preserve"> </w:t>
      </w:r>
      <w:r w:rsidRPr="00C24E17">
        <w:rPr>
          <w:rFonts w:ascii="Times New Roman" w:eastAsia="Times New Roman" w:hAnsi="Times New Roman" w:cs="Times New Roman"/>
          <w:color w:val="000000"/>
          <w:sz w:val="20"/>
          <w:szCs w:val="20"/>
          <w:lang w:eastAsia="ru-RU"/>
        </w:rPr>
        <w:t>языке</w:t>
      </w:r>
      <w:r w:rsidRPr="00C24E17">
        <w:rPr>
          <w:rFonts w:ascii="Times New Roman" w:eastAsia="Times New Roman" w:hAnsi="Times New Roman" w:cs="Times New Roman"/>
          <w:color w:val="000000"/>
          <w:sz w:val="20"/>
          <w:szCs w:val="20"/>
          <w:lang w:val="en-US" w:eastAsia="ru-RU"/>
        </w:rPr>
        <w:t xml:space="preserve">:  </w:t>
      </w:r>
      <w:r w:rsidRPr="00C24E17">
        <w:rPr>
          <w:rFonts w:ascii="Times New Roman" w:eastAsia="Times New Roman" w:hAnsi="Times New Roman" w:cs="Times New Roman"/>
          <w:b/>
          <w:bCs/>
          <w:i/>
          <w:iCs/>
          <w:color w:val="000000"/>
          <w:sz w:val="20"/>
          <w:szCs w:val="20"/>
          <w:lang w:val="en-US" w:eastAsia="ru-RU"/>
        </w:rPr>
        <w:t>«URALSIB Capital» Limited Liability Company</w:t>
      </w:r>
    </w:p>
    <w:p w:rsidR="00C24E17" w:rsidRPr="00C24E17" w:rsidRDefault="00C24E17" w:rsidP="00C24E17">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C24E17">
        <w:rPr>
          <w:rFonts w:ascii="Times New Roman" w:eastAsia="Times New Roman" w:hAnsi="Times New Roman" w:cs="Times New Roman"/>
          <w:color w:val="000000"/>
          <w:sz w:val="20"/>
          <w:szCs w:val="20"/>
          <w:lang w:eastAsia="ru-RU"/>
        </w:rPr>
        <w:t xml:space="preserve">ИНН: </w:t>
      </w:r>
      <w:r w:rsidRPr="00C24E17">
        <w:rPr>
          <w:rFonts w:ascii="Times New Roman" w:eastAsia="Times New Roman" w:hAnsi="Times New Roman" w:cs="Times New Roman"/>
          <w:b/>
          <w:bCs/>
          <w:i/>
          <w:iCs/>
          <w:color w:val="000000"/>
          <w:sz w:val="20"/>
          <w:szCs w:val="20"/>
          <w:lang w:eastAsia="ru-RU"/>
        </w:rPr>
        <w:t>7707194868</w:t>
      </w:r>
    </w:p>
    <w:p w:rsidR="00C24E17" w:rsidRPr="00C24E17" w:rsidRDefault="00C24E17" w:rsidP="00C24E17">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C24E17">
        <w:rPr>
          <w:rFonts w:ascii="Times New Roman" w:eastAsia="Times New Roman" w:hAnsi="Times New Roman" w:cs="Times New Roman"/>
          <w:color w:val="000000"/>
          <w:sz w:val="20"/>
          <w:szCs w:val="20"/>
          <w:lang w:eastAsia="ru-RU"/>
        </w:rPr>
        <w:t>Место нахождения:</w:t>
      </w:r>
      <w:r w:rsidRPr="00C24E17">
        <w:rPr>
          <w:rFonts w:ascii="Times New Roman" w:eastAsia="Times New Roman" w:hAnsi="Times New Roman" w:cs="Times New Roman"/>
          <w:b/>
          <w:bCs/>
          <w:i/>
          <w:iCs/>
          <w:color w:val="000000"/>
          <w:sz w:val="20"/>
          <w:szCs w:val="20"/>
          <w:lang w:eastAsia="ru-RU"/>
        </w:rPr>
        <w:t xml:space="preserve"> </w:t>
      </w:r>
      <w:smartTag w:uri="urn:schemas-microsoft-com:office:smarttags" w:element="metricconverter">
        <w:smartTagPr>
          <w:attr w:name="ProductID" w:val="119048, г"/>
        </w:smartTagPr>
        <w:r w:rsidRPr="00C24E17">
          <w:rPr>
            <w:rFonts w:ascii="Times New Roman" w:eastAsia="Times New Roman" w:hAnsi="Times New Roman" w:cs="Times New Roman"/>
            <w:b/>
            <w:bCs/>
            <w:i/>
            <w:iCs/>
            <w:color w:val="000000"/>
            <w:sz w:val="20"/>
            <w:szCs w:val="20"/>
            <w:lang w:eastAsia="ru-RU"/>
          </w:rPr>
          <w:t>119048, г</w:t>
        </w:r>
      </w:smartTag>
      <w:r w:rsidRPr="00C24E17">
        <w:rPr>
          <w:rFonts w:ascii="Times New Roman" w:eastAsia="Times New Roman" w:hAnsi="Times New Roman" w:cs="Times New Roman"/>
          <w:b/>
          <w:bCs/>
          <w:i/>
          <w:iCs/>
          <w:color w:val="000000"/>
          <w:sz w:val="20"/>
          <w:szCs w:val="20"/>
          <w:lang w:eastAsia="ru-RU"/>
        </w:rPr>
        <w:t>. Москва, ул. Ефремова, д. 8.</w:t>
      </w:r>
    </w:p>
    <w:p w:rsidR="00C24E17" w:rsidRPr="00C24E17" w:rsidRDefault="00C24E17" w:rsidP="00C24E17">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C24E17">
        <w:rPr>
          <w:rFonts w:ascii="Times New Roman" w:eastAsia="Times New Roman" w:hAnsi="Times New Roman" w:cs="Times New Roman"/>
          <w:color w:val="000000"/>
          <w:sz w:val="20"/>
          <w:szCs w:val="20"/>
          <w:lang w:eastAsia="ru-RU"/>
        </w:rPr>
        <w:t xml:space="preserve">Почтовый адрес: </w:t>
      </w:r>
      <w:smartTag w:uri="urn:schemas-microsoft-com:office:smarttags" w:element="metricconverter">
        <w:smartTagPr>
          <w:attr w:name="ProductID" w:val="119048, г"/>
        </w:smartTagPr>
        <w:r w:rsidRPr="00C24E17">
          <w:rPr>
            <w:rFonts w:ascii="Times New Roman" w:eastAsia="Times New Roman" w:hAnsi="Times New Roman" w:cs="Times New Roman"/>
            <w:b/>
            <w:bCs/>
            <w:i/>
            <w:iCs/>
            <w:color w:val="000000"/>
            <w:sz w:val="20"/>
            <w:szCs w:val="20"/>
            <w:lang w:eastAsia="ru-RU"/>
          </w:rPr>
          <w:t>119048, г</w:t>
        </w:r>
      </w:smartTag>
      <w:r w:rsidRPr="00C24E17">
        <w:rPr>
          <w:rFonts w:ascii="Times New Roman" w:eastAsia="Times New Roman" w:hAnsi="Times New Roman" w:cs="Times New Roman"/>
          <w:b/>
          <w:bCs/>
          <w:i/>
          <w:iCs/>
          <w:color w:val="000000"/>
          <w:sz w:val="20"/>
          <w:szCs w:val="20"/>
          <w:lang w:eastAsia="ru-RU"/>
        </w:rPr>
        <w:t>. Москва, ул. Ефремова, д. 8.</w:t>
      </w:r>
    </w:p>
    <w:p w:rsidR="00C24E17" w:rsidRPr="00C24E17" w:rsidRDefault="00C24E17" w:rsidP="00C24E17">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C24E17">
        <w:rPr>
          <w:rFonts w:ascii="Times New Roman" w:eastAsia="Times New Roman" w:hAnsi="Times New Roman" w:cs="Times New Roman"/>
          <w:color w:val="000000"/>
          <w:sz w:val="20"/>
          <w:szCs w:val="20"/>
          <w:lang w:eastAsia="ru-RU"/>
        </w:rPr>
        <w:t xml:space="preserve">Номер лицензии: </w:t>
      </w:r>
      <w:r w:rsidRPr="00C24E17">
        <w:rPr>
          <w:rFonts w:ascii="Times New Roman" w:eastAsia="Times New Roman" w:hAnsi="Times New Roman" w:cs="Times New Roman"/>
          <w:b/>
          <w:bCs/>
          <w:i/>
          <w:iCs/>
          <w:color w:val="000000"/>
          <w:sz w:val="20"/>
          <w:szCs w:val="20"/>
          <w:lang w:eastAsia="ru-RU"/>
        </w:rPr>
        <w:t>177-04926-100000 (на осуществление брокерской деятельности)</w:t>
      </w:r>
    </w:p>
    <w:p w:rsidR="00C24E17" w:rsidRPr="00C24E17" w:rsidRDefault="00C24E17" w:rsidP="00C24E17">
      <w:pPr>
        <w:autoSpaceDE w:val="0"/>
        <w:autoSpaceDN w:val="0"/>
        <w:spacing w:after="0" w:line="240" w:lineRule="auto"/>
        <w:ind w:firstLine="567"/>
        <w:rPr>
          <w:rFonts w:ascii="Times New Roman" w:eastAsia="Times New Roman" w:hAnsi="Times New Roman" w:cs="Times New Roman"/>
          <w:color w:val="000000"/>
          <w:sz w:val="20"/>
          <w:szCs w:val="20"/>
          <w:lang w:eastAsia="ru-RU"/>
        </w:rPr>
      </w:pPr>
      <w:r w:rsidRPr="00C24E17">
        <w:rPr>
          <w:rFonts w:ascii="Times New Roman" w:eastAsia="Times New Roman" w:hAnsi="Times New Roman" w:cs="Times New Roman"/>
          <w:color w:val="000000"/>
          <w:sz w:val="20"/>
          <w:szCs w:val="20"/>
          <w:lang w:eastAsia="ru-RU"/>
        </w:rPr>
        <w:t xml:space="preserve">Дата выдачи: </w:t>
      </w:r>
      <w:r w:rsidRPr="00C24E17">
        <w:rPr>
          <w:rFonts w:ascii="Times New Roman" w:eastAsia="Times New Roman" w:hAnsi="Times New Roman" w:cs="Times New Roman"/>
          <w:b/>
          <w:bCs/>
          <w:i/>
          <w:iCs/>
          <w:color w:val="000000"/>
          <w:sz w:val="20"/>
          <w:szCs w:val="20"/>
          <w:lang w:eastAsia="ru-RU"/>
        </w:rPr>
        <w:t xml:space="preserve">28 марта </w:t>
      </w:r>
      <w:smartTag w:uri="urn:schemas-microsoft-com:office:smarttags" w:element="metricconverter">
        <w:smartTagPr>
          <w:attr w:name="ProductID" w:val="2001 г"/>
        </w:smartTagPr>
        <w:r w:rsidRPr="00C24E17">
          <w:rPr>
            <w:rFonts w:ascii="Times New Roman" w:eastAsia="Times New Roman" w:hAnsi="Times New Roman" w:cs="Times New Roman"/>
            <w:b/>
            <w:bCs/>
            <w:i/>
            <w:iCs/>
            <w:color w:val="000000"/>
            <w:sz w:val="20"/>
            <w:szCs w:val="20"/>
            <w:lang w:eastAsia="ru-RU"/>
          </w:rPr>
          <w:t>2001 г</w:t>
        </w:r>
      </w:smartTag>
      <w:r w:rsidRPr="00C24E17">
        <w:rPr>
          <w:rFonts w:ascii="Times New Roman" w:eastAsia="Times New Roman" w:hAnsi="Times New Roman" w:cs="Times New Roman"/>
          <w:b/>
          <w:bCs/>
          <w:i/>
          <w:iCs/>
          <w:color w:val="000000"/>
          <w:sz w:val="20"/>
          <w:szCs w:val="20"/>
          <w:lang w:eastAsia="ru-RU"/>
        </w:rPr>
        <w:t>.</w:t>
      </w:r>
    </w:p>
    <w:p w:rsidR="00C24E17" w:rsidRPr="00C24E17" w:rsidRDefault="00C24E17" w:rsidP="00C24E17">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C24E17">
        <w:rPr>
          <w:rFonts w:ascii="Times New Roman" w:eastAsia="Times New Roman" w:hAnsi="Times New Roman" w:cs="Times New Roman"/>
          <w:color w:val="000000"/>
          <w:sz w:val="20"/>
          <w:szCs w:val="20"/>
          <w:lang w:eastAsia="ru-RU"/>
        </w:rPr>
        <w:t xml:space="preserve">Срок действия: </w:t>
      </w:r>
      <w:r w:rsidRPr="00C24E17">
        <w:rPr>
          <w:rFonts w:ascii="Times New Roman" w:eastAsia="Times New Roman" w:hAnsi="Times New Roman" w:cs="Times New Roman"/>
          <w:b/>
          <w:bCs/>
          <w:i/>
          <w:iCs/>
          <w:color w:val="000000"/>
          <w:sz w:val="20"/>
          <w:szCs w:val="20"/>
          <w:lang w:eastAsia="ru-RU"/>
        </w:rPr>
        <w:t>без ограничения срока действия.</w:t>
      </w:r>
    </w:p>
    <w:p w:rsidR="00C24E17" w:rsidRPr="00C24E17" w:rsidRDefault="00C24E17" w:rsidP="00C24E17">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C24E17">
        <w:rPr>
          <w:rFonts w:ascii="Times New Roman" w:eastAsia="Times New Roman" w:hAnsi="Times New Roman" w:cs="Times New Roman"/>
          <w:color w:val="000000"/>
          <w:sz w:val="20"/>
          <w:szCs w:val="20"/>
          <w:lang w:eastAsia="ru-RU"/>
        </w:rPr>
        <w:t xml:space="preserve">Лицензирующий орган: </w:t>
      </w:r>
      <w:r w:rsidRPr="00C24E17">
        <w:rPr>
          <w:rFonts w:ascii="Times New Roman" w:eastAsia="Times New Roman" w:hAnsi="Times New Roman" w:cs="Times New Roman"/>
          <w:b/>
          <w:bCs/>
          <w:i/>
          <w:iCs/>
          <w:sz w:val="20"/>
          <w:szCs w:val="20"/>
          <w:lang w:eastAsia="ru-RU"/>
        </w:rPr>
        <w:t>Федеральная комиссия по рынку ценных бумаг (ФКЦБ России).</w:t>
      </w:r>
    </w:p>
    <w:p w:rsidR="00C24E17" w:rsidRPr="00C24E17" w:rsidRDefault="00C24E17" w:rsidP="00C24E17">
      <w:pPr>
        <w:widowControl w:val="0"/>
        <w:spacing w:after="0" w:line="240" w:lineRule="auto"/>
        <w:jc w:val="both"/>
        <w:rPr>
          <w:rFonts w:ascii="Times New Roman" w:eastAsia="Times New Roman" w:hAnsi="Times New Roman" w:cs="Times New Roman"/>
          <w:color w:val="000000"/>
          <w:sz w:val="20"/>
          <w:szCs w:val="20"/>
          <w:lang w:eastAsia="ru-RU"/>
        </w:rPr>
      </w:pPr>
    </w:p>
    <w:p w:rsidR="00C24E17" w:rsidRPr="00C24E17" w:rsidRDefault="00C24E17" w:rsidP="00C24E17">
      <w:pPr>
        <w:widowControl w:val="0"/>
        <w:spacing w:after="0" w:line="240" w:lineRule="auto"/>
        <w:jc w:val="both"/>
        <w:rPr>
          <w:rFonts w:ascii="Times New Roman" w:eastAsia="Times New Roman" w:hAnsi="Times New Roman" w:cs="Times New Roman"/>
          <w:sz w:val="20"/>
          <w:szCs w:val="20"/>
        </w:rPr>
      </w:pPr>
      <w:r w:rsidRPr="00C24E17">
        <w:rPr>
          <w:rFonts w:ascii="Times New Roman" w:eastAsia="Times New Roman" w:hAnsi="Times New Roman" w:cs="Times New Roman"/>
          <w:sz w:val="20"/>
          <w:szCs w:val="20"/>
        </w:rPr>
        <w:t xml:space="preserve">Основные функции Андеррайтера: </w:t>
      </w:r>
    </w:p>
    <w:p w:rsidR="00C24E17" w:rsidRPr="00C24E17" w:rsidRDefault="00C24E17" w:rsidP="00C24E17">
      <w:pPr>
        <w:widowControl w:val="0"/>
        <w:shd w:val="clear" w:color="auto" w:fill="FFFFFF"/>
        <w:spacing w:after="0" w:line="240" w:lineRule="auto"/>
        <w:ind w:firstLine="567"/>
        <w:jc w:val="both"/>
        <w:rPr>
          <w:rFonts w:ascii="Times New Roman" w:eastAsia="Times New Roman" w:hAnsi="Times New Roman" w:cs="Times New Roman"/>
          <w:snapToGrid w:val="0"/>
          <w:color w:val="000000"/>
          <w:sz w:val="20"/>
          <w:szCs w:val="20"/>
        </w:rPr>
      </w:pPr>
      <w:r w:rsidRPr="00C24E17">
        <w:rPr>
          <w:rFonts w:ascii="Times New Roman" w:eastAsia="Times New Roman" w:hAnsi="Times New Roman" w:cs="Times New Roman"/>
          <w:snapToGrid w:val="0"/>
          <w:color w:val="000000"/>
          <w:spacing w:val="-2"/>
          <w:sz w:val="20"/>
          <w:szCs w:val="20"/>
        </w:rPr>
        <w:t xml:space="preserve">Совершать действия по организации  размещения </w:t>
      </w:r>
      <w:r w:rsidRPr="00C24E17">
        <w:rPr>
          <w:rFonts w:ascii="Times New Roman" w:eastAsia="Times New Roman" w:hAnsi="Times New Roman" w:cs="Times New Roman"/>
          <w:bCs/>
          <w:iCs/>
          <w:snapToGrid w:val="0"/>
          <w:color w:val="000000"/>
          <w:spacing w:val="-2"/>
          <w:sz w:val="20"/>
          <w:szCs w:val="20"/>
        </w:rPr>
        <w:t>Биржевых облигаций</w:t>
      </w:r>
      <w:r w:rsidRPr="00C24E17">
        <w:rPr>
          <w:rFonts w:ascii="Times New Roman" w:eastAsia="Times New Roman" w:hAnsi="Times New Roman" w:cs="Times New Roman"/>
          <w:b/>
          <w:i/>
          <w:snapToGrid w:val="0"/>
          <w:color w:val="000000"/>
          <w:spacing w:val="-2"/>
          <w:sz w:val="20"/>
          <w:szCs w:val="20"/>
        </w:rPr>
        <w:t>,</w:t>
      </w:r>
      <w:r w:rsidRPr="00C24E17">
        <w:rPr>
          <w:rFonts w:ascii="Times New Roman" w:eastAsia="Times New Roman" w:hAnsi="Times New Roman" w:cs="Times New Roman"/>
          <w:snapToGrid w:val="0"/>
          <w:color w:val="000000"/>
          <w:spacing w:val="-2"/>
          <w:sz w:val="20"/>
          <w:szCs w:val="20"/>
        </w:rPr>
        <w:t xml:space="preserve"> в том числе </w:t>
      </w:r>
    </w:p>
    <w:p w:rsidR="00C24E17" w:rsidRPr="00C24E17" w:rsidRDefault="00C24E17" w:rsidP="00C24E17">
      <w:pPr>
        <w:widowControl w:val="0"/>
        <w:numPr>
          <w:ilvl w:val="0"/>
          <w:numId w:val="2"/>
        </w:numPr>
        <w:shd w:val="clear" w:color="auto" w:fill="FFFFFF"/>
        <w:tabs>
          <w:tab w:val="num" w:pos="360"/>
        </w:tabs>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C24E17">
        <w:rPr>
          <w:rFonts w:ascii="Times New Roman" w:eastAsia="Times New Roman" w:hAnsi="Times New Roman" w:cs="Times New Roman"/>
          <w:snapToGrid w:val="0"/>
          <w:color w:val="000000"/>
          <w:sz w:val="20"/>
          <w:szCs w:val="20"/>
        </w:rPr>
        <w:t xml:space="preserve">подготовить проекты информационных материалов для потенциальных покупателей </w:t>
      </w:r>
      <w:r w:rsidRPr="00C24E17">
        <w:rPr>
          <w:rFonts w:ascii="Times New Roman" w:eastAsia="Times New Roman" w:hAnsi="Times New Roman" w:cs="Times New Roman"/>
          <w:bCs/>
          <w:iCs/>
          <w:snapToGrid w:val="0"/>
          <w:color w:val="000000"/>
          <w:spacing w:val="-2"/>
          <w:sz w:val="20"/>
          <w:szCs w:val="20"/>
        </w:rPr>
        <w:t>Биржевых облигаций</w:t>
      </w:r>
      <w:r w:rsidRPr="00C24E17">
        <w:rPr>
          <w:rFonts w:ascii="Times New Roman" w:eastAsia="Times New Roman" w:hAnsi="Times New Roman" w:cs="Times New Roman"/>
          <w:b/>
          <w:i/>
          <w:snapToGrid w:val="0"/>
          <w:color w:val="000000"/>
          <w:sz w:val="20"/>
          <w:szCs w:val="20"/>
        </w:rPr>
        <w:t xml:space="preserve"> </w:t>
      </w:r>
      <w:r w:rsidRPr="00C24E17">
        <w:rPr>
          <w:rFonts w:ascii="Times New Roman" w:eastAsia="Times New Roman" w:hAnsi="Times New Roman" w:cs="Times New Roman"/>
          <w:snapToGrid w:val="0"/>
          <w:color w:val="000000"/>
          <w:sz w:val="20"/>
          <w:szCs w:val="20"/>
        </w:rPr>
        <w:t>и представить их на одобрение Эмитенту;</w:t>
      </w:r>
    </w:p>
    <w:p w:rsidR="00C24E17" w:rsidRPr="00C24E17" w:rsidRDefault="00C24E17" w:rsidP="00C24E17">
      <w:pPr>
        <w:widowControl w:val="0"/>
        <w:numPr>
          <w:ilvl w:val="0"/>
          <w:numId w:val="2"/>
        </w:numPr>
        <w:shd w:val="clear" w:color="auto" w:fill="FFFFFF"/>
        <w:tabs>
          <w:tab w:val="num" w:pos="360"/>
        </w:tabs>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C24E17">
        <w:rPr>
          <w:rFonts w:ascii="Times New Roman" w:eastAsia="Times New Roman" w:hAnsi="Times New Roman" w:cs="Times New Roman"/>
          <w:snapToGrid w:val="0"/>
          <w:color w:val="000000"/>
          <w:sz w:val="20"/>
          <w:szCs w:val="20"/>
        </w:rPr>
        <w:t xml:space="preserve">организовать маркетинговые мероприятия перед размещением каждого из выпусков </w:t>
      </w:r>
      <w:r w:rsidRPr="00C24E17">
        <w:rPr>
          <w:rFonts w:ascii="Times New Roman" w:eastAsia="Times New Roman" w:hAnsi="Times New Roman" w:cs="Times New Roman"/>
          <w:bCs/>
          <w:iCs/>
          <w:snapToGrid w:val="0"/>
          <w:color w:val="000000"/>
          <w:spacing w:val="-2"/>
          <w:sz w:val="20"/>
          <w:szCs w:val="20"/>
        </w:rPr>
        <w:t>Биржевых облигаций</w:t>
      </w:r>
      <w:r w:rsidRPr="00C24E17">
        <w:rPr>
          <w:rFonts w:ascii="Times New Roman" w:eastAsia="Times New Roman" w:hAnsi="Times New Roman" w:cs="Times New Roman"/>
          <w:snapToGrid w:val="0"/>
          <w:color w:val="000000"/>
          <w:sz w:val="20"/>
          <w:szCs w:val="20"/>
        </w:rPr>
        <w:t xml:space="preserve"> в соответствии с перечнем маркетинговых мероприятий, согласованным с Эмитентом;</w:t>
      </w:r>
    </w:p>
    <w:p w:rsidR="00C24E17" w:rsidRPr="00C24E17" w:rsidRDefault="00C24E17" w:rsidP="00C24E17">
      <w:pPr>
        <w:widowControl w:val="0"/>
        <w:numPr>
          <w:ilvl w:val="0"/>
          <w:numId w:val="2"/>
        </w:numPr>
        <w:shd w:val="clear" w:color="auto" w:fill="FFFFFF"/>
        <w:tabs>
          <w:tab w:val="num" w:pos="360"/>
        </w:tabs>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C24E17">
        <w:rPr>
          <w:rFonts w:ascii="Times New Roman" w:eastAsia="Times New Roman" w:hAnsi="Times New Roman" w:cs="Times New Roman"/>
          <w:snapToGrid w:val="0"/>
          <w:color w:val="000000"/>
          <w:sz w:val="20"/>
          <w:szCs w:val="20"/>
        </w:rPr>
        <w:t xml:space="preserve">в соответствии с дополнительным поручением Эмитента оказывать услуги Посредника при  размещении  выпусков </w:t>
      </w:r>
      <w:r w:rsidRPr="00C24E17">
        <w:rPr>
          <w:rFonts w:ascii="Times New Roman" w:eastAsia="Times New Roman" w:hAnsi="Times New Roman" w:cs="Times New Roman"/>
          <w:bCs/>
          <w:iCs/>
          <w:snapToGrid w:val="0"/>
          <w:color w:val="000000"/>
          <w:spacing w:val="-2"/>
          <w:sz w:val="20"/>
          <w:szCs w:val="20"/>
        </w:rPr>
        <w:t>Биржевых облигаций</w:t>
      </w:r>
      <w:r w:rsidRPr="00C24E17">
        <w:rPr>
          <w:rFonts w:ascii="Times New Roman" w:eastAsia="Times New Roman" w:hAnsi="Times New Roman" w:cs="Times New Roman"/>
          <w:snapToGrid w:val="0"/>
          <w:color w:val="000000"/>
          <w:sz w:val="20"/>
          <w:szCs w:val="20"/>
        </w:rPr>
        <w:t xml:space="preserve"> (технического андеррайтера): от своего имени и за счет Эмитента размещать </w:t>
      </w:r>
      <w:r w:rsidRPr="00C24E17">
        <w:rPr>
          <w:rFonts w:ascii="Times New Roman" w:eastAsia="Times New Roman" w:hAnsi="Times New Roman" w:cs="Times New Roman"/>
          <w:bCs/>
          <w:iCs/>
          <w:snapToGrid w:val="0"/>
          <w:color w:val="000000"/>
          <w:spacing w:val="-2"/>
          <w:sz w:val="20"/>
          <w:szCs w:val="20"/>
        </w:rPr>
        <w:t>Биржевых облигаций</w:t>
      </w:r>
      <w:r w:rsidRPr="00C24E17">
        <w:rPr>
          <w:rFonts w:ascii="Times New Roman" w:eastAsia="Times New Roman" w:hAnsi="Times New Roman" w:cs="Times New Roman"/>
          <w:b/>
          <w:i/>
          <w:snapToGrid w:val="0"/>
          <w:color w:val="000000"/>
          <w:sz w:val="20"/>
          <w:szCs w:val="20"/>
        </w:rPr>
        <w:t xml:space="preserve"> </w:t>
      </w:r>
      <w:r w:rsidRPr="00C24E17">
        <w:rPr>
          <w:rFonts w:ascii="Times New Roman" w:eastAsia="Times New Roman" w:hAnsi="Times New Roman" w:cs="Times New Roman"/>
          <w:snapToGrid w:val="0"/>
          <w:color w:val="000000"/>
          <w:sz w:val="20"/>
          <w:szCs w:val="20"/>
        </w:rPr>
        <w:t>(совершать сделки с первыми приобретателями) в соответствии с условиями Договора и процедурой, установленной Эмиссионными документами, а также нормативно-правовыми актами, регулирующими выпуск и обращение ценных бумаг в Российской Федерации;</w:t>
      </w:r>
    </w:p>
    <w:p w:rsidR="00C24E17" w:rsidRPr="00C24E17" w:rsidRDefault="00C24E17" w:rsidP="00C24E17">
      <w:pPr>
        <w:widowControl w:val="0"/>
        <w:numPr>
          <w:ilvl w:val="0"/>
          <w:numId w:val="2"/>
        </w:numPr>
        <w:shd w:val="clear" w:color="auto" w:fill="FFFFFF"/>
        <w:tabs>
          <w:tab w:val="num" w:pos="360"/>
        </w:tabs>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C24E17">
        <w:rPr>
          <w:rFonts w:ascii="Times New Roman" w:eastAsia="Times New Roman" w:hAnsi="Times New Roman" w:cs="Times New Roman"/>
          <w:snapToGrid w:val="0"/>
          <w:color w:val="000000"/>
          <w:sz w:val="20"/>
          <w:szCs w:val="20"/>
        </w:rPr>
        <w:t>не позднее 1 (одного) рабочего дня со дня зачисления на счет Андеррайтера денежных средств, полученных от приобретателей Биржевых облигаций в счет их оплаты, перечислять указанные средства на расчетный счет Эмитента, реквизиты которого Эмитент письменно сообщит Андеррайтеру. Из суммы указанных денежных средств вычитаются суммы комиссионных сборов ФБ ММВБ.</w:t>
      </w:r>
    </w:p>
    <w:p w:rsidR="00C24E17" w:rsidRPr="00C24E17" w:rsidRDefault="00C24E17" w:rsidP="00C24E17">
      <w:pPr>
        <w:widowControl w:val="0"/>
        <w:numPr>
          <w:ilvl w:val="0"/>
          <w:numId w:val="2"/>
        </w:numPr>
        <w:shd w:val="clear" w:color="auto" w:fill="FFFFFF"/>
        <w:tabs>
          <w:tab w:val="num" w:pos="360"/>
        </w:tabs>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C24E17">
        <w:rPr>
          <w:rFonts w:ascii="Times New Roman" w:eastAsia="Times New Roman" w:hAnsi="Times New Roman" w:cs="Times New Roman"/>
          <w:snapToGrid w:val="0"/>
          <w:color w:val="000000"/>
          <w:sz w:val="20"/>
          <w:szCs w:val="20"/>
        </w:rPr>
        <w:t>предоставлять Эмитенту в режиме реального времени  информацию о принятых в ходе размещения в ФБ ММВБ заявках на покупку Биржевых облигаций.</w:t>
      </w:r>
    </w:p>
    <w:p w:rsidR="00C24E17" w:rsidRPr="00C24E17" w:rsidRDefault="00C24E17" w:rsidP="00C24E17">
      <w:pPr>
        <w:widowControl w:val="0"/>
        <w:numPr>
          <w:ilvl w:val="0"/>
          <w:numId w:val="2"/>
        </w:numPr>
        <w:shd w:val="clear" w:color="auto" w:fill="FFFFFF"/>
        <w:tabs>
          <w:tab w:val="num" w:pos="360"/>
        </w:tabs>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C24E17">
        <w:rPr>
          <w:rFonts w:ascii="Times New Roman" w:eastAsia="Times New Roman" w:hAnsi="Times New Roman" w:cs="Times New Roman"/>
          <w:snapToGrid w:val="0"/>
          <w:color w:val="000000"/>
          <w:sz w:val="20"/>
          <w:szCs w:val="20"/>
        </w:rPr>
        <w:t>предоставить Эмитенту информацию о заключенных в ходе размещения сделках по продаже Облигаций, а также о размере полученных от продажи Биржевых облигаций денежных средств, в срок не позднее дня, следующего за днем окончания размещения Биржевых облигаций.</w:t>
      </w:r>
    </w:p>
    <w:p w:rsidR="00C24E17" w:rsidRPr="00C24E17" w:rsidRDefault="00C24E17" w:rsidP="00C24E17">
      <w:pPr>
        <w:widowControl w:val="0"/>
        <w:shd w:val="clear" w:color="auto" w:fill="FFFFFF"/>
        <w:spacing w:after="0" w:line="240" w:lineRule="auto"/>
        <w:jc w:val="both"/>
        <w:rPr>
          <w:rFonts w:ascii="Times New Roman" w:eastAsia="Times New Roman" w:hAnsi="Times New Roman" w:cs="Times New Roman"/>
          <w:snapToGrid w:val="0"/>
          <w:color w:val="000000"/>
          <w:sz w:val="20"/>
          <w:szCs w:val="20"/>
        </w:rPr>
      </w:pPr>
    </w:p>
    <w:p w:rsidR="00C24E17" w:rsidRPr="00C24E17" w:rsidRDefault="00C24E17" w:rsidP="00C24E17">
      <w:pPr>
        <w:widowControl w:val="0"/>
        <w:shd w:val="clear" w:color="auto" w:fill="FFFFFF"/>
        <w:spacing w:after="0" w:line="240" w:lineRule="auto"/>
        <w:jc w:val="both"/>
        <w:rPr>
          <w:rFonts w:ascii="Times New Roman" w:eastAsia="Times New Roman" w:hAnsi="Times New Roman" w:cs="Times New Roman"/>
          <w:snapToGrid w:val="0"/>
          <w:color w:val="000000"/>
          <w:sz w:val="20"/>
          <w:szCs w:val="20"/>
        </w:rPr>
      </w:pPr>
      <w:r w:rsidRPr="00C24E17">
        <w:rPr>
          <w:rFonts w:ascii="Times New Roman" w:eastAsia="Times New Roman" w:hAnsi="Times New Roman" w:cs="Times New Roman"/>
          <w:bCs/>
          <w:iCs/>
          <w:snapToGrid w:val="0"/>
          <w:color w:val="000000"/>
          <w:spacing w:val="-2"/>
          <w:sz w:val="20"/>
          <w:szCs w:val="20"/>
        </w:rPr>
        <w:t>Андеррайтер не несет ответственности за неисполнение, неполное исполнение или просрочку исполнения Эмитентом принятых на себя обязательств по Биржевым облигациям. Действия владельцев Биржевых облигаций в случае неисполнения Эмитентом обязательств по Биржевым облигациям или просрочки исполнения соответствующих обязательств определены в п. 9.7. Решения о выпуске ценных бумаг и п. 9.1.2. Проспекта ценных бумаг.</w:t>
      </w:r>
    </w:p>
    <w:p w:rsidR="00C24E17" w:rsidRPr="00C24E17" w:rsidRDefault="00C24E17" w:rsidP="00C24E17">
      <w:pPr>
        <w:autoSpaceDE w:val="0"/>
        <w:autoSpaceDN w:val="0"/>
        <w:adjustRightInd w:val="0"/>
        <w:spacing w:after="0" w:line="240" w:lineRule="auto"/>
        <w:jc w:val="both"/>
        <w:rPr>
          <w:rFonts w:ascii="Times New Roman" w:eastAsia="Times New Roman" w:hAnsi="Times New Roman" w:cs="Times New Roman"/>
          <w:snapToGrid w:val="0"/>
          <w:color w:val="000000"/>
          <w:sz w:val="20"/>
          <w:szCs w:val="20"/>
        </w:rPr>
      </w:pPr>
    </w:p>
    <w:p w:rsidR="00C24E17" w:rsidRPr="00C24E17" w:rsidRDefault="00C24E17" w:rsidP="00C24E17">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24E17">
        <w:rPr>
          <w:rFonts w:ascii="Times New Roman" w:eastAsia="Times New Roman" w:hAnsi="Times New Roman" w:cs="Times New Roman"/>
          <w:sz w:val="20"/>
          <w:szCs w:val="20"/>
          <w:lang w:eastAsia="ru-RU"/>
        </w:rPr>
        <w:t xml:space="preserve">Наличие у таких лиц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w:t>
      </w:r>
      <w:r w:rsidRPr="00C24E17">
        <w:rPr>
          <w:rFonts w:ascii="Times New Roman" w:eastAsia="Times New Roman" w:hAnsi="Times New Roman" w:cs="Times New Roman"/>
          <w:sz w:val="20"/>
          <w:szCs w:val="20"/>
          <w:lang w:eastAsia="ru-RU"/>
        </w:rPr>
        <w:lastRenderedPageBreak/>
        <w:t>бумаг, которые обязаны приобрести указанные лица, и срок (порядок определения срока), по истечении которого указанные лица обязаны приобрести такое количество ценных бумаг:</w:t>
      </w:r>
    </w:p>
    <w:p w:rsidR="00C24E17" w:rsidRPr="00C24E17" w:rsidRDefault="00C24E17" w:rsidP="00C24E17">
      <w:pPr>
        <w:widowControl w:val="0"/>
        <w:spacing w:after="0" w:line="240" w:lineRule="auto"/>
        <w:ind w:firstLine="540"/>
        <w:jc w:val="both"/>
        <w:rPr>
          <w:rFonts w:ascii="Times New Roman" w:eastAsia="Times New Roman" w:hAnsi="Times New Roman" w:cs="Times New Roman"/>
          <w:sz w:val="20"/>
          <w:szCs w:val="20"/>
        </w:rPr>
      </w:pPr>
      <w:r w:rsidRPr="00C24E17">
        <w:rPr>
          <w:rFonts w:ascii="Times New Roman" w:eastAsia="Times New Roman" w:hAnsi="Times New Roman" w:cs="Times New Roman"/>
          <w:b/>
          <w:bCs/>
          <w:i/>
          <w:iCs/>
          <w:sz w:val="20"/>
          <w:szCs w:val="20"/>
        </w:rPr>
        <w:t>Обязанность по приобретению не размещенных в срок ценных бумаг отсутствует.</w:t>
      </w:r>
    </w:p>
    <w:p w:rsidR="00C24E17" w:rsidRPr="00C24E17" w:rsidRDefault="00C24E17" w:rsidP="00C24E17">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24E17" w:rsidRPr="00C24E17" w:rsidRDefault="00C24E17" w:rsidP="00C24E17">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24E17">
        <w:rPr>
          <w:rFonts w:ascii="Times New Roman" w:eastAsia="Times New Roman" w:hAnsi="Times New Roman" w:cs="Times New Roman"/>
          <w:sz w:val="20"/>
          <w:szCs w:val="20"/>
          <w:lang w:eastAsia="ru-RU"/>
        </w:rPr>
        <w:t xml:space="preserve">Наличие у таких лиц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C24E17">
        <w:rPr>
          <w:rFonts w:ascii="Times New Roman" w:eastAsia="Times New Roman" w:hAnsi="Times New Roman" w:cs="Times New Roman"/>
          <w:sz w:val="20"/>
          <w:szCs w:val="20"/>
          <w:lang w:eastAsia="ru-RU"/>
        </w:rPr>
        <w:t>маркет-мейкера</w:t>
      </w:r>
      <w:proofErr w:type="spellEnd"/>
      <w:r w:rsidRPr="00C24E17">
        <w:rPr>
          <w:rFonts w:ascii="Times New Roman" w:eastAsia="Times New Roman" w:hAnsi="Times New Roman" w:cs="Times New Roman"/>
          <w:sz w:val="20"/>
          <w:szCs w:val="20"/>
          <w:lang w:eastAsia="ru-RU"/>
        </w:rPr>
        <w:t xml:space="preserve">, а при наличии такой обязанности - также срок (порядок определения срока), в течение которого указанные лица обязаны осуществлять стабилизацию или оказывать услуги </w:t>
      </w:r>
      <w:proofErr w:type="spellStart"/>
      <w:r w:rsidRPr="00C24E17">
        <w:rPr>
          <w:rFonts w:ascii="Times New Roman" w:eastAsia="Times New Roman" w:hAnsi="Times New Roman" w:cs="Times New Roman"/>
          <w:sz w:val="20"/>
          <w:szCs w:val="20"/>
          <w:lang w:eastAsia="ru-RU"/>
        </w:rPr>
        <w:t>маркет-мейкера</w:t>
      </w:r>
      <w:proofErr w:type="spellEnd"/>
      <w:r w:rsidRPr="00C24E17">
        <w:rPr>
          <w:rFonts w:ascii="Times New Roman" w:eastAsia="Times New Roman" w:hAnsi="Times New Roman" w:cs="Times New Roman"/>
          <w:sz w:val="20"/>
          <w:szCs w:val="20"/>
          <w:lang w:eastAsia="ru-RU"/>
        </w:rPr>
        <w:t>:</w:t>
      </w:r>
    </w:p>
    <w:p w:rsidR="00C24E17" w:rsidRPr="00C24E17" w:rsidRDefault="00C24E17" w:rsidP="00C24E17">
      <w:pPr>
        <w:widowControl w:val="0"/>
        <w:spacing w:after="0" w:line="240" w:lineRule="auto"/>
        <w:ind w:firstLine="540"/>
        <w:jc w:val="both"/>
        <w:rPr>
          <w:rFonts w:ascii="Times New Roman" w:eastAsia="Times New Roman" w:hAnsi="Times New Roman" w:cs="Times New Roman"/>
          <w:b/>
          <w:bCs/>
          <w:i/>
          <w:iCs/>
          <w:sz w:val="20"/>
          <w:szCs w:val="20"/>
        </w:rPr>
      </w:pPr>
      <w:r w:rsidRPr="00C24E17">
        <w:rPr>
          <w:rFonts w:ascii="Times New Roman" w:eastAsia="Times New Roman" w:hAnsi="Times New Roman" w:cs="Times New Roman"/>
          <w:b/>
          <w:bCs/>
          <w:i/>
          <w:iCs/>
          <w:sz w:val="20"/>
          <w:szCs w:val="20"/>
        </w:rPr>
        <w:t>Такая обязанность отсутствует.</w:t>
      </w:r>
    </w:p>
    <w:p w:rsidR="00C24E17" w:rsidRPr="00C24E17" w:rsidRDefault="00C24E17" w:rsidP="00C24E17">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24E17" w:rsidRPr="00C24E17" w:rsidRDefault="00C24E17" w:rsidP="00C24E17">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24E17">
        <w:rPr>
          <w:rFonts w:ascii="Times New Roman" w:eastAsia="Times New Roman" w:hAnsi="Times New Roman" w:cs="Times New Roman"/>
          <w:sz w:val="20"/>
          <w:szCs w:val="20"/>
          <w:lang w:eastAsia="ru-RU"/>
        </w:rPr>
        <w:t>Наличие у таких лиц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 приобретено указанным лицом, и срок (порядок определения срока), в течение которого указанными лицами может быть реализовано право на приобретение дополнительного количества ценных бумаг:</w:t>
      </w:r>
    </w:p>
    <w:p w:rsidR="00C24E17" w:rsidRPr="00C24E17" w:rsidRDefault="00C24E17" w:rsidP="00C24E17">
      <w:pPr>
        <w:keepNext/>
        <w:autoSpaceDE w:val="0"/>
        <w:autoSpaceDN w:val="0"/>
        <w:spacing w:after="0" w:line="240" w:lineRule="auto"/>
        <w:ind w:firstLine="567"/>
        <w:outlineLvl w:val="0"/>
        <w:rPr>
          <w:rFonts w:ascii="Times New Roman" w:eastAsia="Times New Roman" w:hAnsi="Times New Roman" w:cs="Times New Roman"/>
          <w:b/>
          <w:bCs/>
          <w:i/>
          <w:kern w:val="32"/>
          <w:sz w:val="20"/>
          <w:szCs w:val="20"/>
          <w:lang w:eastAsia="ru-RU"/>
        </w:rPr>
      </w:pPr>
      <w:r w:rsidRPr="00C24E17">
        <w:rPr>
          <w:rFonts w:ascii="Times New Roman" w:eastAsia="Times New Roman" w:hAnsi="Times New Roman" w:cs="Times New Roman"/>
          <w:b/>
          <w:bCs/>
          <w:i/>
          <w:kern w:val="32"/>
          <w:sz w:val="20"/>
          <w:szCs w:val="20"/>
          <w:lang w:eastAsia="ru-RU"/>
        </w:rPr>
        <w:t>Такое право не предусмотрено.</w:t>
      </w:r>
    </w:p>
    <w:p w:rsidR="00C24E17" w:rsidRPr="00C24E17" w:rsidRDefault="00C24E17" w:rsidP="00C24E17">
      <w:pPr>
        <w:spacing w:after="0" w:line="240" w:lineRule="auto"/>
        <w:jc w:val="both"/>
        <w:rPr>
          <w:rFonts w:ascii="Times New Roman" w:eastAsia="Times New Roman" w:hAnsi="Times New Roman" w:cs="Times New Roman"/>
          <w:sz w:val="20"/>
          <w:szCs w:val="20"/>
          <w:lang w:eastAsia="ru-RU"/>
        </w:rPr>
      </w:pPr>
    </w:p>
    <w:p w:rsidR="00C24E17" w:rsidRPr="00C24E17" w:rsidRDefault="00C24E17" w:rsidP="00C24E17">
      <w:pPr>
        <w:spacing w:after="0" w:line="240" w:lineRule="auto"/>
        <w:jc w:val="both"/>
        <w:rPr>
          <w:rFonts w:ascii="Times New Roman" w:eastAsia="Times New Roman" w:hAnsi="Times New Roman" w:cs="Times New Roman"/>
          <w:sz w:val="20"/>
          <w:szCs w:val="20"/>
          <w:lang w:eastAsia="ru-RU"/>
        </w:rPr>
      </w:pPr>
      <w:r w:rsidRPr="00C24E17">
        <w:rPr>
          <w:rFonts w:ascii="Times New Roman" w:eastAsia="Times New Roman" w:hAnsi="Times New Roman" w:cs="Times New Roman"/>
          <w:sz w:val="20"/>
          <w:szCs w:val="20"/>
          <w:lang w:eastAsia="ru-RU"/>
        </w:rPr>
        <w:t xml:space="preserve">Размер вознаграждения лиц, оказывающих услуги по размещению и/или организации размещения ценных бумаг: </w:t>
      </w:r>
    </w:p>
    <w:p w:rsidR="00C24E17" w:rsidRPr="00C24E17" w:rsidRDefault="00C24E17" w:rsidP="00C24E17">
      <w:pPr>
        <w:keepNext/>
        <w:autoSpaceDE w:val="0"/>
        <w:autoSpaceDN w:val="0"/>
        <w:spacing w:after="0" w:line="240" w:lineRule="auto"/>
        <w:ind w:firstLine="567"/>
        <w:jc w:val="both"/>
        <w:outlineLvl w:val="0"/>
        <w:rPr>
          <w:rFonts w:ascii="Times New Roman" w:eastAsia="Times New Roman" w:hAnsi="Times New Roman" w:cs="Times New Roman"/>
          <w:b/>
          <w:bCs/>
          <w:i/>
          <w:kern w:val="32"/>
          <w:sz w:val="20"/>
          <w:szCs w:val="20"/>
          <w:lang w:eastAsia="ru-RU"/>
        </w:rPr>
      </w:pPr>
      <w:r w:rsidRPr="00C24E17">
        <w:rPr>
          <w:rFonts w:ascii="Times New Roman" w:eastAsia="Times New Roman" w:hAnsi="Times New Roman" w:cs="Times New Roman"/>
          <w:b/>
          <w:i/>
          <w:iCs/>
          <w:kern w:val="32"/>
          <w:sz w:val="20"/>
          <w:szCs w:val="20"/>
          <w:lang w:eastAsia="ru-RU"/>
        </w:rPr>
        <w:t>В случае</w:t>
      </w:r>
      <w:r w:rsidRPr="00C24E17">
        <w:rPr>
          <w:rFonts w:ascii="Times New Roman" w:eastAsia="Times New Roman" w:hAnsi="Times New Roman" w:cs="Times New Roman"/>
          <w:b/>
          <w:bCs/>
          <w:i/>
          <w:kern w:val="32"/>
          <w:sz w:val="20"/>
          <w:szCs w:val="20"/>
          <w:lang w:eastAsia="ru-RU"/>
        </w:rPr>
        <w:t xml:space="preserve"> принятия Эмитентом решения о размещении Биржевых облигаций с привлечением Посредника при размещении размер выплачиваемого по договору вознаграждения составит не более 0,25% (ноль целых двадцать пять сотых процента) от номинально</w:t>
      </w:r>
      <w:r>
        <w:rPr>
          <w:rFonts w:ascii="Times New Roman" w:eastAsia="Times New Roman" w:hAnsi="Times New Roman" w:cs="Times New Roman"/>
          <w:b/>
          <w:bCs/>
          <w:i/>
          <w:kern w:val="32"/>
          <w:sz w:val="20"/>
          <w:szCs w:val="20"/>
          <w:lang w:eastAsia="ru-RU"/>
        </w:rPr>
        <w:t>й стоимости Биржевых облигаций.</w:t>
      </w:r>
    </w:p>
    <w:p w:rsidR="00E43EAB" w:rsidRDefault="00E43EAB" w:rsidP="00C24E17">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C24E17" w:rsidRPr="007341CA" w:rsidRDefault="00C24E17"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новой редакции Проспекта ценных бумаг с изменениями:</w:t>
      </w:r>
    </w:p>
    <w:p w:rsidR="00E43EAB" w:rsidRPr="007341CA" w:rsidRDefault="00E43EAB"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lang w:eastAsia="ru-RU"/>
        </w:rPr>
      </w:pPr>
    </w:p>
    <w:p w:rsidR="00E43EAB" w:rsidRPr="007341CA" w:rsidRDefault="00E43EAB"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не привлекает профессионального участника рынка ценных бумаг в качестве посредника при  размещении Биржевых облигаций третьего выпуска серии БО-03 на торгах ФБ ММВБ. При проведении торгов Заявки на приобретение Биржевых облигаций третьего выпуска серии БО-03 направляются Участниками  торгов в адрес Эмитента.</w:t>
      </w:r>
    </w:p>
    <w:p w:rsidR="00E43EAB" w:rsidRPr="007341CA" w:rsidRDefault="00E43EAB"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lang w:eastAsia="ru-RU"/>
        </w:rPr>
      </w:pPr>
    </w:p>
    <w:p w:rsidR="00E43EAB" w:rsidRPr="007341CA" w:rsidRDefault="00E43EAB"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Эмитент привлекает  профессионального участника рынка ценных бумаг для оказания услуг по организации размещения Биржевых облигаций третьего выпуска серии БО-03: </w:t>
      </w:r>
    </w:p>
    <w:p w:rsidR="00E43EAB" w:rsidRPr="007341CA" w:rsidRDefault="00E43EAB"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lang w:eastAsia="ru-RU"/>
        </w:rPr>
      </w:pPr>
    </w:p>
    <w:p w:rsidR="00E43EAB" w:rsidRPr="007341CA" w:rsidRDefault="00E43EAB" w:rsidP="007341CA">
      <w:pPr>
        <w:shd w:val="clear" w:color="auto" w:fill="FFFFFF" w:themeFill="background1"/>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Полное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Общество с ограниченной ответственностью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 (далее – «Организатор»)</w:t>
      </w:r>
    </w:p>
    <w:p w:rsidR="00E43EAB" w:rsidRPr="007341CA" w:rsidRDefault="00E43EAB" w:rsidP="007341CA">
      <w:pPr>
        <w:shd w:val="clear" w:color="auto" w:fill="FFFFFF" w:themeFill="background1"/>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ООО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w:t>
      </w:r>
    </w:p>
    <w:p w:rsidR="00E43EAB" w:rsidRPr="007341CA" w:rsidRDefault="00E43EAB" w:rsidP="007341CA">
      <w:pPr>
        <w:shd w:val="clear" w:color="auto" w:fill="FFFFFF" w:themeFill="background1"/>
        <w:autoSpaceDE w:val="0"/>
        <w:autoSpaceDN w:val="0"/>
        <w:spacing w:after="0" w:line="240" w:lineRule="auto"/>
        <w:ind w:firstLine="567"/>
        <w:rPr>
          <w:rFonts w:ascii="Times New Roman" w:eastAsia="Times New Roman" w:hAnsi="Times New Roman" w:cs="Times New Roman"/>
          <w:b/>
          <w:bCs/>
          <w:i/>
          <w:iCs/>
          <w:color w:val="000000"/>
          <w:sz w:val="20"/>
          <w:szCs w:val="20"/>
          <w:lang w:val="en-US" w:eastAsia="ru-RU"/>
        </w:rPr>
      </w:pPr>
      <w:r w:rsidRPr="007341CA">
        <w:rPr>
          <w:rFonts w:ascii="Times New Roman" w:eastAsia="Times New Roman" w:hAnsi="Times New Roman" w:cs="Times New Roman"/>
          <w:color w:val="000000"/>
          <w:sz w:val="20"/>
          <w:szCs w:val="20"/>
          <w:lang w:eastAsia="ru-RU"/>
        </w:rPr>
        <w:t>Наименование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на</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английском</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языке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b/>
          <w:bCs/>
          <w:i/>
          <w:iCs/>
          <w:color w:val="000000"/>
          <w:sz w:val="20"/>
          <w:szCs w:val="20"/>
          <w:lang w:val="en-US" w:eastAsia="ru-RU"/>
        </w:rPr>
        <w:t>«URALSIB Capital» Limited Liability Company</w:t>
      </w:r>
    </w:p>
    <w:p w:rsidR="00E43EAB" w:rsidRPr="007341CA" w:rsidRDefault="00E43EAB" w:rsidP="007341CA">
      <w:pPr>
        <w:shd w:val="clear" w:color="auto" w:fill="FFFFFF" w:themeFill="background1"/>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ИНН: </w:t>
      </w:r>
      <w:r w:rsidRPr="007341CA">
        <w:rPr>
          <w:rFonts w:ascii="Times New Roman" w:eastAsia="Times New Roman" w:hAnsi="Times New Roman" w:cs="Times New Roman"/>
          <w:b/>
          <w:bCs/>
          <w:i/>
          <w:iCs/>
          <w:color w:val="000000"/>
          <w:sz w:val="20"/>
          <w:szCs w:val="20"/>
          <w:lang w:eastAsia="ru-RU"/>
        </w:rPr>
        <w:t>7707194868</w:t>
      </w:r>
    </w:p>
    <w:p w:rsidR="00E43EAB" w:rsidRPr="007341CA" w:rsidRDefault="00E43EAB" w:rsidP="007341CA">
      <w:pPr>
        <w:shd w:val="clear" w:color="auto" w:fill="FFFFFF" w:themeFill="background1"/>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Место нахождения:</w:t>
      </w:r>
      <w:r w:rsidRPr="007341CA">
        <w:rPr>
          <w:rFonts w:ascii="Times New Roman" w:eastAsia="Times New Roman" w:hAnsi="Times New Roman" w:cs="Times New Roman"/>
          <w:b/>
          <w:bCs/>
          <w:i/>
          <w:iCs/>
          <w:color w:val="000000"/>
          <w:sz w:val="20"/>
          <w:szCs w:val="20"/>
          <w:lang w:eastAsia="ru-RU"/>
        </w:rPr>
        <w:t xml:space="preserve">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E43EAB" w:rsidRPr="007341CA" w:rsidRDefault="00E43EAB" w:rsidP="007341CA">
      <w:pPr>
        <w:shd w:val="clear" w:color="auto" w:fill="FFFFFF" w:themeFill="background1"/>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Почтовый адрес: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E43EAB" w:rsidRPr="007341CA" w:rsidRDefault="00E43EAB" w:rsidP="007341CA">
      <w:pPr>
        <w:shd w:val="clear" w:color="auto" w:fill="FFFFFF" w:themeFill="background1"/>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Номер лицензии: </w:t>
      </w:r>
      <w:r w:rsidRPr="007341CA">
        <w:rPr>
          <w:rFonts w:ascii="Times New Roman" w:eastAsia="Times New Roman" w:hAnsi="Times New Roman" w:cs="Times New Roman"/>
          <w:b/>
          <w:bCs/>
          <w:i/>
          <w:iCs/>
          <w:color w:val="000000"/>
          <w:sz w:val="20"/>
          <w:szCs w:val="20"/>
          <w:lang w:eastAsia="ru-RU"/>
        </w:rPr>
        <w:t>177-04926-100000 (на осуществление брокерской деятельности)</w:t>
      </w:r>
    </w:p>
    <w:p w:rsidR="00E43EAB" w:rsidRPr="007341CA" w:rsidRDefault="00E43EAB" w:rsidP="007341CA">
      <w:pPr>
        <w:shd w:val="clear" w:color="auto" w:fill="FFFFFF" w:themeFill="background1"/>
        <w:autoSpaceDE w:val="0"/>
        <w:autoSpaceDN w:val="0"/>
        <w:spacing w:after="0" w:line="240" w:lineRule="auto"/>
        <w:ind w:firstLine="567"/>
        <w:rPr>
          <w:rFonts w:ascii="Times New Roman" w:eastAsia="Times New Roman" w:hAnsi="Times New Roman" w:cs="Times New Roman"/>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Дата выдачи: </w:t>
      </w:r>
      <w:r w:rsidRPr="007341CA">
        <w:rPr>
          <w:rFonts w:ascii="Times New Roman" w:eastAsia="Times New Roman" w:hAnsi="Times New Roman" w:cs="Times New Roman"/>
          <w:b/>
          <w:bCs/>
          <w:i/>
          <w:iCs/>
          <w:color w:val="000000"/>
          <w:sz w:val="20"/>
          <w:szCs w:val="20"/>
          <w:lang w:eastAsia="ru-RU"/>
        </w:rPr>
        <w:t xml:space="preserve">28 марта </w:t>
      </w:r>
      <w:smartTag w:uri="urn:schemas-microsoft-com:office:smarttags" w:element="metricconverter">
        <w:smartTagPr>
          <w:attr w:name="ProductID" w:val="2001 г"/>
        </w:smartTagPr>
        <w:r w:rsidRPr="007341CA">
          <w:rPr>
            <w:rFonts w:ascii="Times New Roman" w:eastAsia="Times New Roman" w:hAnsi="Times New Roman" w:cs="Times New Roman"/>
            <w:b/>
            <w:bCs/>
            <w:i/>
            <w:iCs/>
            <w:color w:val="000000"/>
            <w:sz w:val="20"/>
            <w:szCs w:val="20"/>
            <w:lang w:eastAsia="ru-RU"/>
          </w:rPr>
          <w:t>2001 г</w:t>
        </w:r>
      </w:smartTag>
      <w:r w:rsidRPr="007341CA">
        <w:rPr>
          <w:rFonts w:ascii="Times New Roman" w:eastAsia="Times New Roman" w:hAnsi="Times New Roman" w:cs="Times New Roman"/>
          <w:b/>
          <w:bCs/>
          <w:i/>
          <w:iCs/>
          <w:color w:val="000000"/>
          <w:sz w:val="20"/>
          <w:szCs w:val="20"/>
          <w:lang w:eastAsia="ru-RU"/>
        </w:rPr>
        <w:t>.</w:t>
      </w:r>
    </w:p>
    <w:p w:rsidR="00E43EAB" w:rsidRPr="007341CA" w:rsidRDefault="00E43EAB" w:rsidP="007341CA">
      <w:pPr>
        <w:shd w:val="clear" w:color="auto" w:fill="FFFFFF" w:themeFill="background1"/>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Срок действия: </w:t>
      </w:r>
      <w:r w:rsidRPr="007341CA">
        <w:rPr>
          <w:rFonts w:ascii="Times New Roman" w:eastAsia="Times New Roman" w:hAnsi="Times New Roman" w:cs="Times New Roman"/>
          <w:b/>
          <w:bCs/>
          <w:i/>
          <w:iCs/>
          <w:color w:val="000000"/>
          <w:sz w:val="20"/>
          <w:szCs w:val="20"/>
          <w:lang w:eastAsia="ru-RU"/>
        </w:rPr>
        <w:t>без ограничения срока действия.</w:t>
      </w:r>
    </w:p>
    <w:p w:rsidR="00E43EAB" w:rsidRPr="007341CA" w:rsidRDefault="00E43EAB" w:rsidP="007341CA">
      <w:pPr>
        <w:shd w:val="clear" w:color="auto" w:fill="FFFFFF" w:themeFill="background1"/>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Лицензирующий орган: </w:t>
      </w:r>
      <w:r w:rsidRPr="007341CA">
        <w:rPr>
          <w:rFonts w:ascii="Times New Roman" w:eastAsia="Times New Roman" w:hAnsi="Times New Roman" w:cs="Times New Roman"/>
          <w:b/>
          <w:bCs/>
          <w:i/>
          <w:iCs/>
          <w:sz w:val="20"/>
          <w:szCs w:val="20"/>
          <w:lang w:eastAsia="ru-RU"/>
        </w:rPr>
        <w:t>Федеральная комиссия по рынку ценных бумаг (ФКЦБ России).</w:t>
      </w:r>
    </w:p>
    <w:p w:rsidR="00E43EAB" w:rsidRPr="007341CA" w:rsidRDefault="00E43EAB"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lang w:eastAsia="ru-RU"/>
        </w:rPr>
      </w:pPr>
    </w:p>
    <w:p w:rsidR="00E43EAB" w:rsidRPr="007341CA" w:rsidRDefault="00E43EAB" w:rsidP="007341CA">
      <w:pPr>
        <w:shd w:val="clear" w:color="auto" w:fill="FFFFFF" w:themeFill="background1"/>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Основные функции Организатора:</w:t>
      </w:r>
    </w:p>
    <w:p w:rsidR="00E43EAB" w:rsidRPr="007341CA" w:rsidRDefault="00E43EAB"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p>
    <w:p w:rsidR="00E43EAB" w:rsidRPr="007341CA" w:rsidRDefault="00E43EAB"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консультирование Эмитента по уточнению параметров выпуска на основании рыночной ситуации и существующей практики;</w:t>
      </w:r>
    </w:p>
    <w:p w:rsidR="00E43EAB" w:rsidRPr="007341CA" w:rsidRDefault="00E43EAB"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p>
    <w:p w:rsidR="00E43EAB" w:rsidRPr="007341CA" w:rsidRDefault="00E43EAB"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E43EAB" w:rsidRPr="007341CA" w:rsidRDefault="00E43EAB"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 xml:space="preserve">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w:t>
      </w:r>
      <w:r w:rsidRPr="007341CA">
        <w:rPr>
          <w:rFonts w:ascii="Times New Roman" w:eastAsia="Times New Roman" w:hAnsi="Times New Roman" w:cs="Times New Roman"/>
          <w:sz w:val="20"/>
          <w:szCs w:val="20"/>
          <w:lang w:eastAsia="ru-RU"/>
        </w:rPr>
        <w:lastRenderedPageBreak/>
        <w:t>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
    <w:p w:rsidR="00E43EAB" w:rsidRPr="007341CA" w:rsidRDefault="00E43EAB" w:rsidP="007341CA">
      <w:pPr>
        <w:shd w:val="clear" w:color="auto" w:fill="FFFFFF" w:themeFill="background1"/>
        <w:autoSpaceDE w:val="0"/>
        <w:autoSpaceDN w:val="0"/>
        <w:spacing w:after="0" w:line="240" w:lineRule="auto"/>
        <w:jc w:val="both"/>
        <w:rPr>
          <w:rFonts w:ascii="Times New Roman" w:eastAsia="Times New Roman" w:hAnsi="Times New Roman" w:cs="Times New Roman"/>
          <w:sz w:val="20"/>
          <w:szCs w:val="20"/>
          <w:lang w:eastAsia="ru-RU"/>
        </w:rPr>
      </w:pPr>
    </w:p>
    <w:p w:rsidR="00E43EAB" w:rsidRPr="007341CA" w:rsidRDefault="00E43EAB" w:rsidP="007341CA">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Наличие у таких лиц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которые обязаны приобрести указанные лица, и срок (порядок определения срока), по истечении которого указанные лица обязаны приобрести такое количество ценных бумаг:</w:t>
      </w:r>
    </w:p>
    <w:p w:rsidR="00E43EAB" w:rsidRPr="007341CA" w:rsidRDefault="00E43EAB" w:rsidP="007341CA">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E43EAB" w:rsidRPr="007341CA" w:rsidRDefault="00E43EAB" w:rsidP="007341CA">
      <w:pPr>
        <w:widowControl w:val="0"/>
        <w:shd w:val="clear" w:color="auto" w:fill="FFFFFF" w:themeFill="background1"/>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i/>
          <w:iCs/>
          <w:sz w:val="20"/>
          <w:szCs w:val="20"/>
        </w:rPr>
        <w:t>Обязанность по приобретению не размещенных в срок ценных бумаг отсутствует.</w:t>
      </w:r>
    </w:p>
    <w:p w:rsidR="00E43EAB" w:rsidRPr="007341CA" w:rsidRDefault="00E43EAB" w:rsidP="007341CA">
      <w:pPr>
        <w:shd w:val="clear" w:color="auto" w:fill="FFFFFF" w:themeFill="background1"/>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E43EAB" w:rsidRPr="007341CA" w:rsidRDefault="00E43EAB" w:rsidP="007341CA">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Наличие у таких лиц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 xml:space="preserve">, а при наличии такой обязанности - также срок (порядок определения срока), в течение которого указанные лица обязаны осуществлять стабилизацию или оказывать услуги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w:t>
      </w:r>
    </w:p>
    <w:p w:rsidR="00E43EAB" w:rsidRPr="007341CA" w:rsidRDefault="00E43EAB" w:rsidP="007341CA">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E43EAB" w:rsidRPr="007341CA" w:rsidRDefault="00E43EAB" w:rsidP="007341CA">
      <w:pPr>
        <w:widowControl w:val="0"/>
        <w:shd w:val="clear" w:color="auto" w:fill="FFFFFF" w:themeFill="background1"/>
        <w:spacing w:after="0" w:line="240" w:lineRule="auto"/>
        <w:jc w:val="both"/>
        <w:rPr>
          <w:rFonts w:ascii="Times New Roman" w:eastAsia="Times New Roman" w:hAnsi="Times New Roman" w:cs="Times New Roman"/>
          <w:b/>
          <w:bCs/>
          <w:i/>
          <w:iCs/>
          <w:sz w:val="20"/>
          <w:szCs w:val="20"/>
        </w:rPr>
      </w:pPr>
      <w:r w:rsidRPr="007341CA">
        <w:rPr>
          <w:rFonts w:ascii="Times New Roman" w:eastAsia="Times New Roman" w:hAnsi="Times New Roman" w:cs="Times New Roman"/>
          <w:b/>
          <w:bCs/>
          <w:i/>
          <w:iCs/>
          <w:sz w:val="20"/>
          <w:szCs w:val="20"/>
        </w:rPr>
        <w:t>Такая обязанность отсутствует.</w:t>
      </w:r>
    </w:p>
    <w:p w:rsidR="00E43EAB" w:rsidRPr="007341CA" w:rsidRDefault="00E43EAB" w:rsidP="007341CA">
      <w:pPr>
        <w:shd w:val="clear" w:color="auto" w:fill="FFFFFF" w:themeFill="background1"/>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E43EAB" w:rsidRPr="007341CA" w:rsidRDefault="00E43EAB" w:rsidP="007341CA">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Наличие у таких лиц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 приобретено указанным лицом, и срок (порядок определения срока), в течение которого указанными лицами может быть реализовано право на приобретение дополнительного количества ценных бумаг:</w:t>
      </w:r>
    </w:p>
    <w:p w:rsidR="00E43EAB" w:rsidRPr="007341CA" w:rsidRDefault="00E43EAB" w:rsidP="007341CA">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E43EAB" w:rsidRPr="007341CA" w:rsidRDefault="00E43EAB" w:rsidP="007341CA">
      <w:pPr>
        <w:keepNext/>
        <w:shd w:val="clear" w:color="auto" w:fill="FFFFFF" w:themeFill="background1"/>
        <w:autoSpaceDE w:val="0"/>
        <w:autoSpaceDN w:val="0"/>
        <w:spacing w:after="0" w:line="240" w:lineRule="auto"/>
        <w:outlineLvl w:val="0"/>
        <w:rPr>
          <w:rFonts w:ascii="Times New Roman" w:eastAsia="Times New Roman" w:hAnsi="Times New Roman" w:cs="Times New Roman"/>
          <w:b/>
          <w:bCs/>
          <w:i/>
          <w:kern w:val="32"/>
          <w:sz w:val="20"/>
          <w:szCs w:val="20"/>
          <w:lang w:eastAsia="ru-RU"/>
        </w:rPr>
      </w:pPr>
      <w:r w:rsidRPr="007341CA">
        <w:rPr>
          <w:rFonts w:ascii="Times New Roman" w:eastAsia="Times New Roman" w:hAnsi="Times New Roman" w:cs="Times New Roman"/>
          <w:b/>
          <w:bCs/>
          <w:i/>
          <w:kern w:val="32"/>
          <w:sz w:val="20"/>
          <w:szCs w:val="20"/>
          <w:lang w:eastAsia="ru-RU"/>
        </w:rPr>
        <w:t>Такое право не предусмотрено.</w:t>
      </w:r>
    </w:p>
    <w:p w:rsidR="00E43EAB" w:rsidRPr="007341CA" w:rsidRDefault="00E43EAB" w:rsidP="007341CA">
      <w:pPr>
        <w:shd w:val="clear" w:color="auto" w:fill="FFFFFF" w:themeFill="background1"/>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E43EAB" w:rsidRPr="007341CA" w:rsidRDefault="00E43EAB" w:rsidP="007341CA">
      <w:pPr>
        <w:shd w:val="clear" w:color="auto" w:fill="FFFFFF" w:themeFill="background1"/>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Размер вознаграждения лиц, оказывающих услуги по размещению и/или организации размещения ценных бумаг: </w:t>
      </w:r>
    </w:p>
    <w:p w:rsidR="00E43EAB" w:rsidRPr="007341CA" w:rsidRDefault="00E43EAB" w:rsidP="007341CA">
      <w:pPr>
        <w:keepNext/>
        <w:shd w:val="clear" w:color="auto" w:fill="FFFFFF" w:themeFill="background1"/>
        <w:autoSpaceDE w:val="0"/>
        <w:autoSpaceDN w:val="0"/>
        <w:spacing w:after="0" w:line="240" w:lineRule="auto"/>
        <w:jc w:val="both"/>
        <w:outlineLvl w:val="0"/>
        <w:rPr>
          <w:rFonts w:ascii="Times New Roman" w:eastAsia="Times New Roman" w:hAnsi="Times New Roman" w:cs="Arial"/>
          <w:b/>
          <w:i/>
          <w:iCs/>
          <w:kern w:val="32"/>
          <w:sz w:val="20"/>
          <w:szCs w:val="20"/>
          <w:lang w:eastAsia="ru-RU"/>
        </w:rPr>
      </w:pPr>
    </w:p>
    <w:p w:rsidR="00E43EAB" w:rsidRPr="00E43EAB" w:rsidRDefault="00E43EAB" w:rsidP="007341CA">
      <w:pPr>
        <w:shd w:val="clear" w:color="auto" w:fill="FFFFFF" w:themeFill="background1"/>
        <w:tabs>
          <w:tab w:val="left" w:pos="3285"/>
        </w:tabs>
        <w:autoSpaceDE w:val="0"/>
        <w:autoSpaceDN w:val="0"/>
        <w:spacing w:after="0" w:line="240" w:lineRule="auto"/>
        <w:jc w:val="both"/>
        <w:rPr>
          <w:rFonts w:ascii="Times New Roman" w:eastAsia="Times New Roman" w:hAnsi="Times New Roman" w:cs="Arial"/>
          <w:b/>
          <w:i/>
          <w:iCs/>
          <w:kern w:val="32"/>
          <w:sz w:val="20"/>
          <w:szCs w:val="20"/>
          <w:lang w:eastAsia="ru-RU"/>
        </w:rPr>
      </w:pPr>
      <w:r w:rsidRPr="007341CA">
        <w:rPr>
          <w:rFonts w:ascii="Times New Roman" w:eastAsia="Times New Roman" w:hAnsi="Times New Roman" w:cs="Arial"/>
          <w:b/>
          <w:i/>
          <w:iCs/>
          <w:kern w:val="32"/>
          <w:sz w:val="20"/>
          <w:szCs w:val="20"/>
          <w:lang w:eastAsia="ru-RU"/>
        </w:rPr>
        <w:t xml:space="preserve">Размер вознаграждения Организатора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w:t>
      </w:r>
      <w:r w:rsidR="00B6414F" w:rsidRPr="007341CA">
        <w:rPr>
          <w:rFonts w:ascii="Times New Roman" w:eastAsia="Times New Roman" w:hAnsi="Times New Roman" w:cs="Arial"/>
          <w:b/>
          <w:i/>
          <w:iCs/>
          <w:kern w:val="32"/>
          <w:sz w:val="20"/>
          <w:szCs w:val="20"/>
          <w:lang w:eastAsia="ru-RU"/>
        </w:rPr>
        <w:t>0,25</w:t>
      </w:r>
      <w:r w:rsidRPr="007341CA">
        <w:rPr>
          <w:rFonts w:ascii="Times New Roman" w:eastAsia="Times New Roman" w:hAnsi="Times New Roman" w:cs="Arial"/>
          <w:b/>
          <w:i/>
          <w:iCs/>
          <w:kern w:val="32"/>
          <w:sz w:val="20"/>
          <w:szCs w:val="20"/>
          <w:lang w:eastAsia="ru-RU"/>
        </w:rPr>
        <w:t xml:space="preserve"> % от общей номинальной стоимости Биржевых облигаций выпуска.</w:t>
      </w:r>
    </w:p>
    <w:p w:rsidR="00E43EAB" w:rsidRPr="00E43EAB" w:rsidRDefault="00E43EAB" w:rsidP="00E43EAB">
      <w:pPr>
        <w:tabs>
          <w:tab w:val="left" w:pos="3285"/>
        </w:tabs>
        <w:autoSpaceDE w:val="0"/>
        <w:autoSpaceDN w:val="0"/>
        <w:spacing w:after="0" w:line="240" w:lineRule="auto"/>
        <w:jc w:val="both"/>
        <w:rPr>
          <w:rFonts w:ascii="Times New Roman" w:eastAsia="Times New Roman" w:hAnsi="Times New Roman" w:cs="Times New Roman"/>
          <w:bCs/>
          <w:iCs/>
          <w:sz w:val="20"/>
          <w:szCs w:val="20"/>
          <w:lang w:eastAsia="ru-RU"/>
        </w:rPr>
      </w:pPr>
    </w:p>
    <w:p w:rsidR="00E43EAB" w:rsidRPr="00F17F6B" w:rsidRDefault="00E43EAB" w:rsidP="0019718E">
      <w:pPr>
        <w:numPr>
          <w:ilvl w:val="0"/>
          <w:numId w:val="1"/>
        </w:numPr>
        <w:autoSpaceDE w:val="0"/>
        <w:autoSpaceDN w:val="0"/>
        <w:spacing w:after="0" w:line="240" w:lineRule="auto"/>
        <w:jc w:val="both"/>
        <w:rPr>
          <w:rFonts w:ascii="Times New Roman" w:hAnsi="Times New Roman" w:cs="Times New Roman"/>
        </w:rPr>
      </w:pPr>
      <w:r w:rsidRPr="00F17F6B">
        <w:rPr>
          <w:rFonts w:ascii="Times New Roman" w:eastAsia="Times New Roman" w:hAnsi="Times New Roman" w:cs="Times New Roman"/>
          <w:b/>
          <w:sz w:val="20"/>
          <w:szCs w:val="20"/>
          <w:lang w:eastAsia="ru-RU"/>
        </w:rPr>
        <w:t>Раздел II. «Краткие сведения об объеме, сроках, порядке и условиях размещения по каждому виду, категории (типу) размещаемых эмиссионных ценных бумаг» пункт 2.</w:t>
      </w:r>
      <w:r w:rsidR="00F17F6B" w:rsidRPr="00F17F6B">
        <w:rPr>
          <w:rFonts w:ascii="Times New Roman" w:eastAsia="Times New Roman" w:hAnsi="Times New Roman" w:cs="Times New Roman"/>
          <w:b/>
          <w:sz w:val="20"/>
          <w:szCs w:val="20"/>
          <w:lang w:eastAsia="ru-RU"/>
        </w:rPr>
        <w:t>6</w:t>
      </w:r>
      <w:r w:rsidRPr="00F17F6B">
        <w:rPr>
          <w:rFonts w:ascii="Times New Roman" w:eastAsia="Times New Roman" w:hAnsi="Times New Roman" w:cs="Times New Roman"/>
          <w:b/>
          <w:sz w:val="20"/>
          <w:szCs w:val="20"/>
          <w:lang w:eastAsia="ru-RU"/>
        </w:rPr>
        <w:t xml:space="preserve">. «Порядок и </w:t>
      </w:r>
      <w:r w:rsidR="00F17F6B" w:rsidRPr="00F17F6B">
        <w:rPr>
          <w:rFonts w:ascii="Times New Roman" w:eastAsia="Times New Roman" w:hAnsi="Times New Roman" w:cs="Times New Roman"/>
          <w:b/>
          <w:sz w:val="20"/>
          <w:szCs w:val="20"/>
          <w:lang w:eastAsia="ru-RU"/>
        </w:rPr>
        <w:t>условия оплаты размещаемых эмиссионных ценных бумаг</w:t>
      </w:r>
      <w:r w:rsidR="00B80FBC">
        <w:rPr>
          <w:rFonts w:ascii="Times New Roman" w:eastAsia="Times New Roman" w:hAnsi="Times New Roman" w:cs="Times New Roman"/>
          <w:b/>
          <w:sz w:val="20"/>
          <w:szCs w:val="20"/>
          <w:lang w:eastAsia="ru-RU"/>
        </w:rPr>
        <w:t xml:space="preserve"> (для выпуска Биржевых облигаций серии БО-03)</w:t>
      </w:r>
      <w:r w:rsidRPr="00F17F6B">
        <w:rPr>
          <w:rFonts w:ascii="Times New Roman" w:eastAsia="Times New Roman" w:hAnsi="Times New Roman" w:cs="Times New Roman"/>
          <w:b/>
          <w:sz w:val="20"/>
          <w:szCs w:val="20"/>
          <w:lang w:eastAsia="ru-RU"/>
        </w:rPr>
        <w:t xml:space="preserve">» </w:t>
      </w:r>
    </w:p>
    <w:p w:rsidR="00F17F6B" w:rsidRDefault="00F17F6B" w:rsidP="00F17F6B">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F17F6B" w:rsidRPr="00C24E17" w:rsidRDefault="00F17F6B" w:rsidP="00F17F6B">
      <w:pPr>
        <w:autoSpaceDE w:val="0"/>
        <w:autoSpaceDN w:val="0"/>
        <w:spacing w:after="0" w:line="240" w:lineRule="auto"/>
        <w:jc w:val="both"/>
        <w:rPr>
          <w:rFonts w:ascii="Times New Roman" w:eastAsia="Times New Roman" w:hAnsi="Times New Roman" w:cs="Times New Roman"/>
          <w:sz w:val="20"/>
          <w:szCs w:val="20"/>
          <w:u w:val="single"/>
          <w:lang w:eastAsia="ru-RU"/>
        </w:rPr>
      </w:pPr>
      <w:r w:rsidRPr="00C24E17">
        <w:rPr>
          <w:rFonts w:ascii="Times New Roman" w:eastAsia="Times New Roman" w:hAnsi="Times New Roman" w:cs="Times New Roman"/>
          <w:sz w:val="20"/>
          <w:szCs w:val="20"/>
          <w:u w:val="single"/>
          <w:lang w:eastAsia="ru-RU"/>
        </w:rPr>
        <w:t>Текст изменяемой редакции Проспекта ценных бумаг:</w:t>
      </w:r>
    </w:p>
    <w:p w:rsidR="00F17F6B" w:rsidRDefault="00F17F6B" w:rsidP="00F17F6B">
      <w:pPr>
        <w:autoSpaceDE w:val="0"/>
        <w:autoSpaceDN w:val="0"/>
        <w:spacing w:after="0" w:line="240" w:lineRule="auto"/>
        <w:jc w:val="both"/>
        <w:rPr>
          <w:rFonts w:ascii="TimesNewRoman" w:eastAsia="Times New Roman" w:hAnsi="TimesNewRoman" w:cs="Times New Roman"/>
          <w:sz w:val="20"/>
          <w:szCs w:val="20"/>
          <w:lang w:eastAsia="ru-RU"/>
        </w:rPr>
      </w:pPr>
    </w:p>
    <w:p w:rsidR="00F17F6B" w:rsidRPr="00F17F6B" w:rsidRDefault="00F17F6B" w:rsidP="00F17F6B">
      <w:pPr>
        <w:autoSpaceDE w:val="0"/>
        <w:autoSpaceDN w:val="0"/>
        <w:spacing w:after="0" w:line="240" w:lineRule="auto"/>
        <w:jc w:val="both"/>
        <w:rPr>
          <w:rFonts w:ascii="Times New Roman" w:eastAsia="Times New Roman" w:hAnsi="Times New Roman" w:cs="Times New Roman"/>
          <w:sz w:val="20"/>
          <w:szCs w:val="20"/>
          <w:lang w:eastAsia="ru-RU"/>
        </w:rPr>
      </w:pPr>
      <w:r w:rsidRPr="00F17F6B">
        <w:rPr>
          <w:rFonts w:ascii="TimesNewRoman" w:eastAsia="Times New Roman" w:hAnsi="TimesNewRoman" w:cs="Times New Roman"/>
          <w:sz w:val="20"/>
          <w:szCs w:val="20"/>
          <w:lang w:eastAsia="ru-RU"/>
        </w:rPr>
        <w:t xml:space="preserve">Облигации </w:t>
      </w:r>
      <w:r w:rsidRPr="00F17F6B">
        <w:rPr>
          <w:rFonts w:ascii="Times New Roman" w:eastAsia="Times New Roman" w:hAnsi="Times New Roman" w:cs="Times New Roman"/>
          <w:sz w:val="20"/>
          <w:szCs w:val="20"/>
          <w:lang w:eastAsia="ru-RU"/>
        </w:rPr>
        <w:t xml:space="preserve">третьего выпуска </w:t>
      </w:r>
      <w:r w:rsidRPr="00F17F6B">
        <w:rPr>
          <w:rFonts w:ascii="TimesNewRoman" w:eastAsia="Times New Roman" w:hAnsi="TimesNewRoman" w:cs="Times New Roman"/>
          <w:sz w:val="20"/>
          <w:szCs w:val="20"/>
          <w:lang w:eastAsia="ru-RU"/>
        </w:rPr>
        <w:t xml:space="preserve">оплачиваются в денежной форме в безналичном порядке в валюте Российской Федерации в соответствии с Правилами </w:t>
      </w:r>
      <w:r w:rsidRPr="00F17F6B">
        <w:rPr>
          <w:rFonts w:ascii="Times New Roman" w:eastAsia="Times New Roman" w:hAnsi="Times New Roman" w:cs="Times New Roman"/>
          <w:sz w:val="20"/>
          <w:szCs w:val="20"/>
          <w:lang w:eastAsia="ru-RU"/>
        </w:rPr>
        <w:t xml:space="preserve">Клиринговой организации - </w:t>
      </w:r>
      <w:r w:rsidRPr="00F17F6B">
        <w:rPr>
          <w:rFonts w:ascii="Times New Roman" w:eastAsia="Times New Roman" w:hAnsi="Times New Roman" w:cs="Times New Roman"/>
          <w:b/>
          <w:i/>
          <w:iCs/>
          <w:sz w:val="20"/>
          <w:szCs w:val="20"/>
          <w:lang w:eastAsia="ru-RU"/>
        </w:rPr>
        <w:t>Небанковской кредитной организации закрытое акционерное общество «Национальный расчетный депозитарий»</w:t>
      </w:r>
      <w:r w:rsidRPr="00F17F6B">
        <w:rPr>
          <w:rFonts w:ascii="Times New Roman" w:eastAsia="Times New Roman" w:hAnsi="Times New Roman" w:cs="Times New Roman"/>
          <w:iCs/>
          <w:sz w:val="20"/>
          <w:szCs w:val="20"/>
          <w:lang w:eastAsia="ru-RU"/>
        </w:rPr>
        <w:t xml:space="preserve"> (далее – «НКО ЗАО НРД» и «Клиринговая организация»)</w:t>
      </w:r>
      <w:r w:rsidRPr="00F17F6B">
        <w:rPr>
          <w:rFonts w:ascii="Times New Roman" w:eastAsia="Times New Roman" w:hAnsi="Times New Roman" w:cs="Times New Roman"/>
          <w:sz w:val="20"/>
          <w:szCs w:val="20"/>
          <w:lang w:eastAsia="ru-RU"/>
        </w:rPr>
        <w:t>.</w:t>
      </w:r>
    </w:p>
    <w:p w:rsidR="00F17F6B" w:rsidRPr="00F17F6B" w:rsidRDefault="00F17F6B" w:rsidP="00F17F6B">
      <w:pPr>
        <w:autoSpaceDE w:val="0"/>
        <w:autoSpaceDN w:val="0"/>
        <w:spacing w:after="0" w:line="240" w:lineRule="auto"/>
        <w:jc w:val="both"/>
        <w:rPr>
          <w:rFonts w:ascii="Times New Roman" w:eastAsia="Times New Roman" w:hAnsi="Times New Roman" w:cs="Times New Roman"/>
          <w:sz w:val="20"/>
          <w:szCs w:val="20"/>
          <w:lang w:eastAsia="ru-RU"/>
        </w:rPr>
      </w:pPr>
      <w:r w:rsidRPr="00F17F6B">
        <w:rPr>
          <w:rFonts w:ascii="TimesNewRoman" w:eastAsia="Times New Roman" w:hAnsi="TimesNewRoman" w:cs="Times New Roman"/>
          <w:sz w:val="20"/>
          <w:szCs w:val="20"/>
          <w:lang w:eastAsia="ru-RU"/>
        </w:rPr>
        <w:t xml:space="preserve">Денежные расчеты между Эмитентом и покупателями Облигаций </w:t>
      </w:r>
      <w:r w:rsidRPr="00F17F6B">
        <w:rPr>
          <w:rFonts w:ascii="Times New Roman" w:eastAsia="Times New Roman" w:hAnsi="Times New Roman" w:cs="Times New Roman"/>
          <w:sz w:val="20"/>
          <w:szCs w:val="20"/>
          <w:lang w:eastAsia="ru-RU"/>
        </w:rPr>
        <w:t xml:space="preserve">- </w:t>
      </w:r>
      <w:r w:rsidRPr="00F17F6B">
        <w:rPr>
          <w:rFonts w:ascii="TimesNewRoman" w:eastAsia="Times New Roman" w:hAnsi="TimesNewRoman" w:cs="Times New Roman"/>
          <w:sz w:val="20"/>
          <w:szCs w:val="20"/>
          <w:lang w:eastAsia="ru-RU"/>
        </w:rPr>
        <w:t xml:space="preserve">Участниками торгов Фондовой биржи ММВБ осуществляются на условиях </w:t>
      </w:r>
      <w:r w:rsidRPr="00F17F6B">
        <w:rPr>
          <w:rFonts w:ascii="Times New Roman" w:eastAsia="Times New Roman" w:hAnsi="Times New Roman" w:cs="Times New Roman"/>
          <w:sz w:val="20"/>
          <w:szCs w:val="20"/>
          <w:lang w:eastAsia="ru-RU"/>
        </w:rPr>
        <w:t>«</w:t>
      </w:r>
      <w:r w:rsidRPr="00F17F6B">
        <w:rPr>
          <w:rFonts w:ascii="TimesNewRoman" w:eastAsia="Times New Roman" w:hAnsi="TimesNewRoman" w:cs="Times New Roman"/>
          <w:sz w:val="20"/>
          <w:szCs w:val="20"/>
          <w:lang w:eastAsia="ru-RU"/>
        </w:rPr>
        <w:t>поставка против платежа</w:t>
      </w:r>
      <w:r w:rsidRPr="00F17F6B">
        <w:rPr>
          <w:rFonts w:ascii="Times New Roman" w:eastAsia="Times New Roman" w:hAnsi="Times New Roman" w:cs="Times New Roman"/>
          <w:sz w:val="20"/>
          <w:szCs w:val="20"/>
          <w:lang w:eastAsia="ru-RU"/>
        </w:rPr>
        <w:t xml:space="preserve">» </w:t>
      </w:r>
      <w:r w:rsidRPr="00F17F6B">
        <w:rPr>
          <w:rFonts w:ascii="TimesNewRoman" w:eastAsia="Times New Roman" w:hAnsi="TimesNewRoman" w:cs="Times New Roman"/>
          <w:sz w:val="20"/>
          <w:szCs w:val="20"/>
          <w:lang w:eastAsia="ru-RU"/>
        </w:rPr>
        <w:t xml:space="preserve">через </w:t>
      </w:r>
      <w:r w:rsidRPr="00F17F6B">
        <w:rPr>
          <w:rFonts w:ascii="Times New Roman" w:eastAsia="Times New Roman" w:hAnsi="Times New Roman" w:cs="Times New Roman"/>
          <w:b/>
          <w:i/>
          <w:iCs/>
          <w:sz w:val="20"/>
          <w:szCs w:val="20"/>
          <w:lang w:eastAsia="ru-RU"/>
        </w:rPr>
        <w:t>Небанковскую кредитную организацию закрытое акционерное общество «Национальный расчетный депозитарий»</w:t>
      </w:r>
      <w:r w:rsidRPr="00F17F6B">
        <w:rPr>
          <w:rFonts w:ascii="Times New Roman" w:eastAsia="Times New Roman" w:hAnsi="Times New Roman" w:cs="Times New Roman"/>
          <w:iCs/>
          <w:sz w:val="20"/>
          <w:szCs w:val="20"/>
          <w:lang w:eastAsia="ru-RU"/>
        </w:rPr>
        <w:t xml:space="preserve"> (далее – «НКО ЗАО НРД»)</w:t>
      </w:r>
      <w:r w:rsidRPr="00F17F6B">
        <w:rPr>
          <w:rFonts w:ascii="Times New Roman" w:eastAsia="Times New Roman" w:hAnsi="Times New Roman" w:cs="Times New Roman"/>
          <w:sz w:val="20"/>
          <w:szCs w:val="20"/>
          <w:lang w:eastAsia="ru-RU"/>
        </w:rPr>
        <w:t xml:space="preserve">. </w:t>
      </w:r>
      <w:r w:rsidRPr="00F17F6B">
        <w:rPr>
          <w:rFonts w:ascii="TimesNewRoman" w:eastAsia="Times New Roman" w:hAnsi="TimesNewRoman" w:cs="Times New Roman"/>
          <w:sz w:val="20"/>
          <w:szCs w:val="20"/>
          <w:lang w:eastAsia="ru-RU"/>
        </w:rPr>
        <w:t>Денежные расчеты при размещении Облигаций по заключенным сделкам купли</w:t>
      </w:r>
      <w:r w:rsidRPr="00F17F6B">
        <w:rPr>
          <w:rFonts w:ascii="Times New Roman" w:eastAsia="Times New Roman" w:hAnsi="Times New Roman" w:cs="Times New Roman"/>
          <w:sz w:val="20"/>
          <w:szCs w:val="20"/>
          <w:lang w:eastAsia="ru-RU"/>
        </w:rPr>
        <w:t>-</w:t>
      </w:r>
      <w:r w:rsidRPr="00F17F6B">
        <w:rPr>
          <w:rFonts w:ascii="TimesNewRoman" w:eastAsia="Times New Roman" w:hAnsi="TimesNewRoman" w:cs="Times New Roman"/>
          <w:sz w:val="20"/>
          <w:szCs w:val="20"/>
          <w:lang w:eastAsia="ru-RU"/>
        </w:rPr>
        <w:t xml:space="preserve">продажи Облигаций осуществляются в день заключения соответствующих сделок в соответствии с </w:t>
      </w:r>
      <w:r w:rsidRPr="00F17F6B">
        <w:rPr>
          <w:rFonts w:ascii="Times New Roman" w:eastAsia="Times New Roman" w:hAnsi="Times New Roman" w:cs="Times New Roman"/>
          <w:sz w:val="20"/>
          <w:szCs w:val="20"/>
          <w:lang w:eastAsia="ru-RU"/>
        </w:rPr>
        <w:t>П</w:t>
      </w:r>
      <w:r w:rsidRPr="00F17F6B">
        <w:rPr>
          <w:rFonts w:ascii="TimesNewRoman" w:eastAsia="Times New Roman" w:hAnsi="TimesNewRoman" w:cs="Times New Roman"/>
          <w:sz w:val="20"/>
          <w:szCs w:val="20"/>
          <w:lang w:eastAsia="ru-RU"/>
        </w:rPr>
        <w:t xml:space="preserve">равилами </w:t>
      </w:r>
      <w:r w:rsidRPr="00F17F6B">
        <w:rPr>
          <w:rFonts w:ascii="Times New Roman" w:eastAsia="Times New Roman" w:hAnsi="Times New Roman" w:cs="Times New Roman"/>
          <w:sz w:val="20"/>
          <w:szCs w:val="20"/>
          <w:lang w:eastAsia="ru-RU"/>
        </w:rPr>
        <w:t>Клиринговой организации.</w:t>
      </w:r>
    </w:p>
    <w:p w:rsidR="00F17F6B" w:rsidRPr="00F17F6B" w:rsidRDefault="00F17F6B" w:rsidP="00F17F6B">
      <w:pPr>
        <w:autoSpaceDE w:val="0"/>
        <w:autoSpaceDN w:val="0"/>
        <w:spacing w:after="0" w:line="240" w:lineRule="auto"/>
        <w:jc w:val="both"/>
        <w:rPr>
          <w:rFonts w:ascii="Times New Roman" w:eastAsia="Times New Roman" w:hAnsi="Times New Roman" w:cs="Times New Roman"/>
          <w:b/>
          <w:i/>
          <w:sz w:val="20"/>
          <w:szCs w:val="20"/>
          <w:lang w:eastAsia="ru-RU"/>
        </w:rPr>
      </w:pPr>
      <w:r w:rsidRPr="00F17F6B">
        <w:rPr>
          <w:rFonts w:ascii="Times New Roman" w:eastAsia="Times New Roman" w:hAnsi="Times New Roman" w:cs="Times New Roman"/>
          <w:bCs/>
          <w:iCs/>
          <w:sz w:val="20"/>
          <w:szCs w:val="20"/>
          <w:lang w:eastAsia="ru-RU"/>
        </w:rPr>
        <w:t xml:space="preserve">Денежные средства, поступающие в оплату </w:t>
      </w:r>
      <w:r w:rsidRPr="00F17F6B">
        <w:rPr>
          <w:rFonts w:ascii="Times New Roman" w:eastAsia="Times New Roman" w:hAnsi="Times New Roman" w:cs="Times New Roman"/>
          <w:sz w:val="20"/>
          <w:szCs w:val="20"/>
          <w:lang w:eastAsia="ru-RU"/>
        </w:rPr>
        <w:t>Биржевых о</w:t>
      </w:r>
      <w:r w:rsidRPr="00F17F6B">
        <w:rPr>
          <w:rFonts w:ascii="Times New Roman" w:eastAsia="Times New Roman" w:hAnsi="Times New Roman" w:cs="Times New Roman"/>
          <w:bCs/>
          <w:iCs/>
          <w:sz w:val="20"/>
          <w:szCs w:val="20"/>
          <w:lang w:eastAsia="ru-RU"/>
        </w:rPr>
        <w:t xml:space="preserve">блигаций настоящего выпуска, зачисляются на счет Посредника при размещении Биржевых облигаций, утвержденного единоличным исполнительным органом Эмитента, или Эмитента, в случае, если уполномоченный орган Эмитента принял решение о размещении </w:t>
      </w:r>
      <w:r w:rsidRPr="00F17F6B">
        <w:rPr>
          <w:rFonts w:ascii="Times New Roman" w:eastAsia="Times New Roman" w:hAnsi="Times New Roman" w:cs="Times New Roman"/>
          <w:sz w:val="20"/>
          <w:szCs w:val="20"/>
          <w:lang w:eastAsia="ru-RU"/>
        </w:rPr>
        <w:t>Биржевых облигаций без привлечения Посредника при размещении Биржевых облигаций</w:t>
      </w:r>
      <w:r w:rsidRPr="00F17F6B">
        <w:rPr>
          <w:rFonts w:ascii="Times New Roman" w:eastAsia="Times New Roman" w:hAnsi="Times New Roman" w:cs="Times New Roman"/>
          <w:b/>
          <w:bCs/>
          <w:i/>
          <w:iCs/>
          <w:sz w:val="20"/>
          <w:szCs w:val="20"/>
          <w:lang w:eastAsia="ru-RU"/>
        </w:rPr>
        <w:t>,</w:t>
      </w:r>
      <w:r w:rsidRPr="00F17F6B">
        <w:rPr>
          <w:rFonts w:ascii="Times New Roman" w:eastAsia="Times New Roman" w:hAnsi="Times New Roman" w:cs="Times New Roman"/>
          <w:bCs/>
          <w:iCs/>
          <w:sz w:val="20"/>
          <w:szCs w:val="20"/>
          <w:lang w:eastAsia="ru-RU"/>
        </w:rPr>
        <w:t xml:space="preserve"> в Расчетной Палате ММВБ.</w:t>
      </w:r>
      <w:r w:rsidRPr="00F17F6B">
        <w:rPr>
          <w:rFonts w:ascii="Times New Roman" w:eastAsia="Times New Roman" w:hAnsi="Times New Roman" w:cs="Times New Roman"/>
          <w:b/>
          <w:i/>
          <w:sz w:val="20"/>
          <w:szCs w:val="20"/>
          <w:lang w:eastAsia="ru-RU"/>
        </w:rPr>
        <w:t xml:space="preserve">  </w:t>
      </w:r>
    </w:p>
    <w:p w:rsidR="00F17F6B" w:rsidRPr="00F17F6B" w:rsidRDefault="00F17F6B" w:rsidP="00F17F6B">
      <w:pPr>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p>
    <w:p w:rsidR="00F17F6B" w:rsidRPr="00F17F6B" w:rsidRDefault="00F17F6B" w:rsidP="00F17F6B">
      <w:pPr>
        <w:widowControl w:val="0"/>
        <w:spacing w:after="0" w:line="240" w:lineRule="auto"/>
        <w:ind w:firstLine="540"/>
        <w:jc w:val="both"/>
        <w:rPr>
          <w:rFonts w:ascii="Times New Roman" w:eastAsia="Times New Roman" w:hAnsi="Times New Roman" w:cs="Times New Roman"/>
          <w:sz w:val="20"/>
          <w:szCs w:val="20"/>
        </w:rPr>
      </w:pPr>
      <w:r w:rsidRPr="00F17F6B">
        <w:rPr>
          <w:rFonts w:ascii="Times New Roman" w:eastAsia="Times New Roman" w:hAnsi="Times New Roman" w:cs="Times New Roman"/>
          <w:sz w:val="20"/>
          <w:szCs w:val="20"/>
        </w:rPr>
        <w:t>Кредитная организация:</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F17F6B">
        <w:rPr>
          <w:rFonts w:ascii="Times New Roman" w:eastAsia="Times New Roman" w:hAnsi="Times New Roman" w:cs="Times New Roman"/>
          <w:sz w:val="20"/>
          <w:szCs w:val="20"/>
          <w:lang w:eastAsia="ru-RU"/>
        </w:rPr>
        <w:t xml:space="preserve">Полное фирменное наименование: </w:t>
      </w:r>
      <w:r w:rsidRPr="00F17F6B">
        <w:rPr>
          <w:rFonts w:ascii="Times New Roman" w:eastAsia="Times New Roman" w:hAnsi="Times New Roman" w:cs="Times New Roman"/>
          <w:b/>
          <w:i/>
          <w:iCs/>
          <w:sz w:val="20"/>
          <w:szCs w:val="20"/>
          <w:lang w:eastAsia="ru-RU"/>
        </w:rPr>
        <w:t>Небанковская кредитная организация закрытое акционерное общество «Национальный расчетный депозитарий».</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F17F6B">
        <w:rPr>
          <w:rFonts w:ascii="Times New Roman" w:eastAsia="Times New Roman" w:hAnsi="Times New Roman" w:cs="Times New Roman"/>
          <w:sz w:val="20"/>
          <w:szCs w:val="20"/>
          <w:lang w:eastAsia="ru-RU"/>
        </w:rPr>
        <w:lastRenderedPageBreak/>
        <w:t xml:space="preserve">Сокращенное фирменное наименование: </w:t>
      </w:r>
      <w:r w:rsidRPr="00F17F6B">
        <w:rPr>
          <w:rFonts w:ascii="Times New Roman" w:eastAsia="Times New Roman" w:hAnsi="Times New Roman" w:cs="Times New Roman"/>
          <w:b/>
          <w:i/>
          <w:iCs/>
          <w:sz w:val="20"/>
          <w:szCs w:val="20"/>
          <w:lang w:eastAsia="ru-RU"/>
        </w:rPr>
        <w:t>НКО ЗАО НРД</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F17F6B">
        <w:rPr>
          <w:rFonts w:ascii="Times New Roman" w:eastAsia="Times New Roman" w:hAnsi="Times New Roman" w:cs="Times New Roman"/>
          <w:sz w:val="20"/>
          <w:szCs w:val="20"/>
          <w:lang w:eastAsia="ru-RU"/>
        </w:rPr>
        <w:t xml:space="preserve">Место нахождения: </w:t>
      </w:r>
      <w:r w:rsidRPr="00F17F6B">
        <w:rPr>
          <w:rFonts w:ascii="Times New Roman" w:eastAsia="Times New Roman" w:hAnsi="Times New Roman" w:cs="Times New Roman"/>
          <w:b/>
          <w:i/>
          <w:iCs/>
          <w:sz w:val="20"/>
          <w:szCs w:val="20"/>
          <w:lang w:eastAsia="ru-RU"/>
        </w:rPr>
        <w:t xml:space="preserve">125009,  Москва, Средний </w:t>
      </w:r>
      <w:proofErr w:type="spellStart"/>
      <w:r w:rsidRPr="00F17F6B">
        <w:rPr>
          <w:rFonts w:ascii="Times New Roman" w:eastAsia="Times New Roman" w:hAnsi="Times New Roman" w:cs="Times New Roman"/>
          <w:b/>
          <w:i/>
          <w:iCs/>
          <w:sz w:val="20"/>
          <w:szCs w:val="20"/>
          <w:lang w:eastAsia="ru-RU"/>
        </w:rPr>
        <w:t>Кисловский</w:t>
      </w:r>
      <w:proofErr w:type="spellEnd"/>
      <w:r w:rsidRPr="00F17F6B">
        <w:rPr>
          <w:rFonts w:ascii="Times New Roman" w:eastAsia="Times New Roman" w:hAnsi="Times New Roman" w:cs="Times New Roman"/>
          <w:b/>
          <w:i/>
          <w:iCs/>
          <w:sz w:val="20"/>
          <w:szCs w:val="20"/>
          <w:lang w:eastAsia="ru-RU"/>
        </w:rPr>
        <w:t xml:space="preserve"> переулок, дом 1/13, строение 8;</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F17F6B">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05062, г"/>
        </w:smartTagPr>
        <w:r w:rsidRPr="00F17F6B">
          <w:rPr>
            <w:rFonts w:ascii="Times New Roman" w:eastAsia="Times New Roman" w:hAnsi="Times New Roman" w:cs="Times New Roman"/>
            <w:b/>
            <w:i/>
            <w:iCs/>
            <w:sz w:val="20"/>
            <w:szCs w:val="20"/>
            <w:lang w:eastAsia="ru-RU"/>
          </w:rPr>
          <w:t>105062, г</w:t>
        </w:r>
      </w:smartTag>
      <w:r w:rsidRPr="00F17F6B">
        <w:rPr>
          <w:rFonts w:ascii="Times New Roman" w:eastAsia="Times New Roman" w:hAnsi="Times New Roman" w:cs="Times New Roman"/>
          <w:b/>
          <w:i/>
          <w:iCs/>
          <w:sz w:val="20"/>
          <w:szCs w:val="20"/>
          <w:lang w:eastAsia="ru-RU"/>
        </w:rPr>
        <w:t>. Москва, ул. Машкова, дом 13, строение 1;</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F17F6B">
        <w:rPr>
          <w:rFonts w:ascii="Times New Roman" w:eastAsia="Times New Roman" w:hAnsi="Times New Roman" w:cs="Times New Roman"/>
          <w:sz w:val="20"/>
          <w:szCs w:val="20"/>
          <w:lang w:eastAsia="ru-RU"/>
        </w:rPr>
        <w:t xml:space="preserve">Номер лицензия профессионального участника рынка ценных бумаг на право осуществления клиринговой деятельности: </w:t>
      </w:r>
      <w:r w:rsidRPr="00F17F6B">
        <w:rPr>
          <w:rFonts w:ascii="Times New Roman" w:eastAsia="Times New Roman" w:hAnsi="Times New Roman" w:cs="Times New Roman"/>
          <w:b/>
          <w:i/>
          <w:iCs/>
          <w:sz w:val="20"/>
          <w:szCs w:val="20"/>
          <w:lang w:eastAsia="ru-RU"/>
        </w:rPr>
        <w:t>№ 077- 08462-000010</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F17F6B">
        <w:rPr>
          <w:rFonts w:ascii="Times New Roman" w:eastAsia="Times New Roman" w:hAnsi="Times New Roman" w:cs="Times New Roman"/>
          <w:sz w:val="20"/>
          <w:szCs w:val="20"/>
          <w:lang w:eastAsia="ru-RU"/>
        </w:rPr>
        <w:t xml:space="preserve">Дата выдачи: </w:t>
      </w:r>
      <w:r w:rsidRPr="00F17F6B">
        <w:rPr>
          <w:rFonts w:ascii="Times New Roman" w:eastAsia="Times New Roman" w:hAnsi="Times New Roman" w:cs="Times New Roman"/>
          <w:b/>
          <w:i/>
          <w:iCs/>
          <w:sz w:val="20"/>
          <w:szCs w:val="20"/>
          <w:lang w:eastAsia="ru-RU"/>
        </w:rPr>
        <w:t>19 мая 2005 года</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F17F6B">
        <w:rPr>
          <w:rFonts w:ascii="Times New Roman" w:eastAsia="Times New Roman" w:hAnsi="Times New Roman" w:cs="Times New Roman"/>
          <w:sz w:val="20"/>
          <w:szCs w:val="20"/>
          <w:lang w:eastAsia="ru-RU"/>
        </w:rPr>
        <w:t xml:space="preserve">Срок действия: </w:t>
      </w:r>
      <w:r w:rsidRPr="00F17F6B">
        <w:rPr>
          <w:rFonts w:ascii="Times New Roman" w:eastAsia="Times New Roman" w:hAnsi="Times New Roman" w:cs="Times New Roman"/>
          <w:b/>
          <w:i/>
          <w:iCs/>
          <w:sz w:val="20"/>
          <w:szCs w:val="20"/>
          <w:lang w:eastAsia="ru-RU"/>
        </w:rPr>
        <w:t>без ограничения срока действия</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F17F6B">
        <w:rPr>
          <w:rFonts w:ascii="Times New Roman" w:eastAsia="Times New Roman" w:hAnsi="Times New Roman" w:cs="Times New Roman"/>
          <w:sz w:val="20"/>
          <w:szCs w:val="20"/>
          <w:lang w:eastAsia="ru-RU"/>
        </w:rPr>
        <w:t xml:space="preserve">Орган, выдавший указанную лицензию: </w:t>
      </w:r>
      <w:r w:rsidRPr="00F17F6B">
        <w:rPr>
          <w:rFonts w:ascii="Times New Roman" w:eastAsia="Times New Roman" w:hAnsi="Times New Roman" w:cs="Times New Roman"/>
          <w:b/>
          <w:i/>
          <w:iCs/>
          <w:sz w:val="20"/>
          <w:szCs w:val="20"/>
          <w:lang w:eastAsia="ru-RU"/>
        </w:rPr>
        <w:t>ФСФР России</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F17F6B">
        <w:rPr>
          <w:rFonts w:ascii="Times New Roman" w:eastAsia="Times New Roman" w:hAnsi="Times New Roman" w:cs="Times New Roman"/>
          <w:sz w:val="20"/>
          <w:szCs w:val="20"/>
          <w:lang w:eastAsia="ru-RU"/>
        </w:rPr>
        <w:t xml:space="preserve">Номер лицензии на право осуществления банковских операций: </w:t>
      </w:r>
      <w:r w:rsidRPr="00F17F6B">
        <w:rPr>
          <w:rFonts w:ascii="Times New Roman" w:eastAsia="Times New Roman" w:hAnsi="Times New Roman" w:cs="Times New Roman"/>
          <w:b/>
          <w:i/>
          <w:iCs/>
          <w:sz w:val="20"/>
          <w:szCs w:val="20"/>
          <w:lang w:eastAsia="ru-RU"/>
        </w:rPr>
        <w:t>№ 3294</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sz w:val="20"/>
          <w:szCs w:val="20"/>
          <w:lang w:eastAsia="ru-RU"/>
        </w:rPr>
      </w:pPr>
      <w:r w:rsidRPr="00F17F6B">
        <w:rPr>
          <w:rFonts w:ascii="Times New Roman" w:eastAsia="Times New Roman" w:hAnsi="Times New Roman" w:cs="Times New Roman"/>
          <w:sz w:val="20"/>
          <w:szCs w:val="20"/>
          <w:lang w:eastAsia="ru-RU"/>
        </w:rPr>
        <w:t xml:space="preserve">Срок действия: </w:t>
      </w:r>
      <w:r w:rsidRPr="00F17F6B">
        <w:rPr>
          <w:rFonts w:ascii="Times New Roman" w:eastAsia="Times New Roman" w:hAnsi="Times New Roman" w:cs="Times New Roman"/>
          <w:b/>
          <w:i/>
          <w:iCs/>
          <w:sz w:val="20"/>
          <w:szCs w:val="20"/>
          <w:lang w:eastAsia="ru-RU"/>
        </w:rPr>
        <w:t>без ограничения срока действия</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F17F6B">
        <w:rPr>
          <w:rFonts w:ascii="Times New Roman" w:eastAsia="Times New Roman" w:hAnsi="Times New Roman" w:cs="Times New Roman"/>
          <w:sz w:val="20"/>
          <w:szCs w:val="20"/>
          <w:lang w:eastAsia="ru-RU"/>
        </w:rPr>
        <w:t xml:space="preserve">Дата выдачи: </w:t>
      </w:r>
      <w:r w:rsidRPr="00F17F6B">
        <w:rPr>
          <w:rFonts w:ascii="Times New Roman" w:eastAsia="Times New Roman" w:hAnsi="Times New Roman" w:cs="Times New Roman"/>
          <w:b/>
          <w:i/>
          <w:iCs/>
          <w:sz w:val="20"/>
          <w:szCs w:val="20"/>
          <w:lang w:eastAsia="ru-RU"/>
        </w:rPr>
        <w:t>3 ноября 2010 года</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F17F6B">
        <w:rPr>
          <w:rFonts w:ascii="Times New Roman" w:eastAsia="Times New Roman" w:hAnsi="Times New Roman" w:cs="Times New Roman"/>
          <w:sz w:val="20"/>
          <w:szCs w:val="20"/>
          <w:lang w:eastAsia="ru-RU"/>
        </w:rPr>
        <w:t xml:space="preserve">Орган, выдавший указанную лицензию: </w:t>
      </w:r>
      <w:r w:rsidRPr="00F17F6B">
        <w:rPr>
          <w:rFonts w:ascii="Times New Roman" w:eastAsia="Times New Roman" w:hAnsi="Times New Roman" w:cs="Times New Roman"/>
          <w:b/>
          <w:i/>
          <w:iCs/>
          <w:sz w:val="20"/>
          <w:szCs w:val="20"/>
          <w:lang w:eastAsia="ru-RU"/>
        </w:rPr>
        <w:t>ЦБ РФ</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F17F6B">
        <w:rPr>
          <w:rFonts w:ascii="Times New Roman" w:eastAsia="Times New Roman" w:hAnsi="Times New Roman" w:cs="Times New Roman"/>
          <w:sz w:val="20"/>
          <w:szCs w:val="20"/>
          <w:lang w:eastAsia="ru-RU"/>
        </w:rPr>
        <w:t xml:space="preserve">БИК: </w:t>
      </w:r>
      <w:r w:rsidRPr="00F17F6B">
        <w:rPr>
          <w:rFonts w:ascii="Times New Roman" w:eastAsia="Times New Roman" w:hAnsi="Times New Roman" w:cs="Times New Roman"/>
          <w:b/>
          <w:i/>
          <w:iCs/>
          <w:sz w:val="20"/>
          <w:szCs w:val="20"/>
          <w:lang w:eastAsia="ru-RU"/>
        </w:rPr>
        <w:t>044583505</w:t>
      </w:r>
    </w:p>
    <w:p w:rsidR="00F17F6B" w:rsidRPr="00F17F6B" w:rsidRDefault="00F17F6B" w:rsidP="00F17F6B">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F17F6B">
        <w:rPr>
          <w:rFonts w:ascii="Times New Roman" w:eastAsia="Times New Roman" w:hAnsi="Times New Roman" w:cs="Times New Roman"/>
          <w:spacing w:val="-6"/>
          <w:sz w:val="20"/>
          <w:szCs w:val="20"/>
          <w:lang w:eastAsia="ru-RU"/>
        </w:rPr>
        <w:t xml:space="preserve">К/с: </w:t>
      </w:r>
      <w:r w:rsidRPr="00F17F6B">
        <w:rPr>
          <w:rFonts w:ascii="Times New Roman" w:eastAsia="Times New Roman" w:hAnsi="Times New Roman" w:cs="Times New Roman"/>
          <w:b/>
          <w:i/>
          <w:iCs/>
          <w:spacing w:val="-6"/>
          <w:sz w:val="20"/>
          <w:szCs w:val="20"/>
          <w:lang w:eastAsia="ru-RU"/>
        </w:rPr>
        <w:t xml:space="preserve">30105810100000000505 </w:t>
      </w:r>
      <w:r w:rsidRPr="00F17F6B">
        <w:rPr>
          <w:rFonts w:ascii="Times New Roman" w:eastAsia="Times New Roman" w:hAnsi="Times New Roman" w:cs="Times New Roman"/>
          <w:b/>
          <w:bCs/>
          <w:i/>
          <w:iCs/>
          <w:sz w:val="20"/>
          <w:szCs w:val="20"/>
          <w:lang w:eastAsia="ru-RU"/>
        </w:rPr>
        <w:t>в ОПЕРУ Московского ГТУ Банка России</w:t>
      </w:r>
    </w:p>
    <w:p w:rsidR="00F17F6B" w:rsidRPr="00F17F6B" w:rsidRDefault="00F17F6B" w:rsidP="00F17F6B">
      <w:pPr>
        <w:autoSpaceDE w:val="0"/>
        <w:autoSpaceDN w:val="0"/>
        <w:spacing w:after="0" w:line="240" w:lineRule="auto"/>
        <w:ind w:firstLine="540"/>
        <w:jc w:val="both"/>
        <w:rPr>
          <w:rFonts w:ascii="Times New Roman" w:eastAsia="Times New Roman" w:hAnsi="Times New Roman" w:cs="Times New Roman"/>
          <w:sz w:val="20"/>
          <w:szCs w:val="20"/>
          <w:lang w:eastAsia="ru-RU"/>
        </w:rPr>
      </w:pPr>
      <w:r w:rsidRPr="00F17F6B">
        <w:rPr>
          <w:rFonts w:ascii="Times New Roman" w:eastAsia="Times New Roman" w:hAnsi="Times New Roman" w:cs="Times New Roman"/>
          <w:spacing w:val="-9"/>
          <w:sz w:val="20"/>
          <w:szCs w:val="20"/>
          <w:lang w:eastAsia="ru-RU"/>
        </w:rPr>
        <w:t xml:space="preserve">тел. </w:t>
      </w:r>
      <w:r w:rsidRPr="00F17F6B">
        <w:rPr>
          <w:rFonts w:ascii="Times New Roman" w:eastAsia="Times New Roman" w:hAnsi="Times New Roman" w:cs="Times New Roman"/>
          <w:b/>
          <w:i/>
          <w:iCs/>
          <w:spacing w:val="-9"/>
          <w:sz w:val="20"/>
          <w:szCs w:val="20"/>
          <w:lang w:eastAsia="ru-RU"/>
        </w:rPr>
        <w:t>(495) 705-96-19</w:t>
      </w:r>
    </w:p>
    <w:p w:rsidR="00F17F6B" w:rsidRPr="00F17F6B" w:rsidRDefault="00F17F6B" w:rsidP="00F17F6B">
      <w:pPr>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r w:rsidRPr="00F17F6B">
        <w:rPr>
          <w:rFonts w:ascii="Times New Roman" w:eastAsia="Times New Roman" w:hAnsi="Times New Roman" w:cs="Times New Roman"/>
          <w:sz w:val="20"/>
          <w:szCs w:val="20"/>
          <w:lang w:eastAsia="ru-RU"/>
        </w:rPr>
        <w:t xml:space="preserve">ИНН: </w:t>
      </w:r>
      <w:r w:rsidRPr="00F17F6B">
        <w:rPr>
          <w:rFonts w:ascii="Times New Roman" w:eastAsia="Times New Roman" w:hAnsi="Times New Roman" w:cs="Times New Roman"/>
          <w:b/>
          <w:bCs/>
          <w:i/>
          <w:iCs/>
          <w:sz w:val="20"/>
          <w:szCs w:val="20"/>
          <w:lang w:eastAsia="ru-RU"/>
        </w:rPr>
        <w:t>7702165310</w:t>
      </w:r>
    </w:p>
    <w:p w:rsidR="00F17F6B" w:rsidRPr="00F17F6B" w:rsidRDefault="00F17F6B" w:rsidP="00F17F6B">
      <w:pPr>
        <w:widowControl w:val="0"/>
        <w:spacing w:after="0" w:line="240" w:lineRule="auto"/>
        <w:ind w:firstLine="567"/>
        <w:jc w:val="both"/>
        <w:rPr>
          <w:rFonts w:ascii="Times New Roman" w:eastAsia="Times New Roman" w:hAnsi="Times New Roman" w:cs="Times New Roman"/>
          <w:sz w:val="20"/>
          <w:szCs w:val="20"/>
        </w:rPr>
      </w:pPr>
    </w:p>
    <w:p w:rsidR="00F17F6B" w:rsidRPr="00F17F6B" w:rsidRDefault="00F17F6B" w:rsidP="00F17F6B">
      <w:pPr>
        <w:widowControl w:val="0"/>
        <w:spacing w:after="0" w:line="240" w:lineRule="auto"/>
        <w:jc w:val="both"/>
        <w:rPr>
          <w:rFonts w:ascii="Times New Roman" w:eastAsia="Times New Roman" w:hAnsi="Times New Roman" w:cs="Times New Roman"/>
          <w:sz w:val="20"/>
          <w:szCs w:val="20"/>
        </w:rPr>
      </w:pPr>
      <w:r w:rsidRPr="00F17F6B">
        <w:rPr>
          <w:rFonts w:ascii="Times New Roman" w:eastAsia="Times New Roman" w:hAnsi="Times New Roman" w:cs="Times New Roman"/>
          <w:bCs/>
          <w:iCs/>
          <w:sz w:val="20"/>
          <w:szCs w:val="20"/>
        </w:rPr>
        <w:t xml:space="preserve">В случае, если </w:t>
      </w:r>
      <w:r w:rsidRPr="00F17F6B">
        <w:rPr>
          <w:rFonts w:ascii="Times New Roman" w:eastAsia="Times New Roman" w:hAnsi="Times New Roman" w:cs="Times New Roman"/>
          <w:sz w:val="20"/>
          <w:szCs w:val="20"/>
        </w:rPr>
        <w:t>единоличный исполнительный орган Эмитента принимает решение о размещении Биржевых облигаций без привлечения Посредника при размещении Биржевых облигаций, реквизиты счета, на который должны перечисляться денежные средства, поступающие в оплату Биржевых облигаций:</w:t>
      </w:r>
    </w:p>
    <w:p w:rsidR="00F17F6B" w:rsidRPr="00F17F6B" w:rsidRDefault="00F17F6B" w:rsidP="00F17F6B">
      <w:pPr>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F17F6B">
        <w:rPr>
          <w:rFonts w:ascii="Times New Roman" w:eastAsia="Times New Roman" w:hAnsi="Times New Roman" w:cs="Times New Roman"/>
          <w:sz w:val="20"/>
          <w:szCs w:val="20"/>
          <w:lang w:eastAsia="ru-RU"/>
        </w:rPr>
        <w:t xml:space="preserve">Владелец счета: </w:t>
      </w:r>
      <w:r w:rsidRPr="00F17F6B">
        <w:rPr>
          <w:rFonts w:ascii="Times New Roman" w:eastAsia="Times New Roman" w:hAnsi="Times New Roman" w:cs="Times New Roman"/>
          <w:b/>
          <w:bCs/>
          <w:i/>
          <w:iCs/>
          <w:sz w:val="20"/>
          <w:szCs w:val="20"/>
          <w:lang w:eastAsia="ru-RU"/>
        </w:rPr>
        <w:t>Открытое акционерное о</w:t>
      </w:r>
      <w:r w:rsidRPr="00F17F6B">
        <w:rPr>
          <w:rFonts w:ascii="Times New Roman" w:eastAsia="Times New Roman" w:hAnsi="Times New Roman" w:cs="Times New Roman"/>
          <w:b/>
          <w:i/>
          <w:iCs/>
          <w:sz w:val="20"/>
          <w:szCs w:val="20"/>
          <w:lang w:eastAsia="ru-RU"/>
        </w:rPr>
        <w:t xml:space="preserve">бщество «Восточный экспресс банк», ОАО КБ «Восточный» </w:t>
      </w:r>
    </w:p>
    <w:p w:rsidR="00F17F6B" w:rsidRPr="00F17F6B" w:rsidRDefault="00F17F6B" w:rsidP="00F17F6B">
      <w:pPr>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r w:rsidRPr="00F17F6B">
        <w:rPr>
          <w:rFonts w:ascii="Times New Roman" w:eastAsia="Times New Roman" w:hAnsi="Times New Roman" w:cs="Times New Roman"/>
          <w:sz w:val="20"/>
          <w:szCs w:val="20"/>
          <w:lang w:eastAsia="ru-RU"/>
        </w:rPr>
        <w:t>Номер счета</w:t>
      </w:r>
      <w:r w:rsidRPr="00F17F6B">
        <w:rPr>
          <w:rFonts w:ascii="Times New Roman" w:eastAsia="Times New Roman" w:hAnsi="Times New Roman" w:cs="Times New Roman"/>
          <w:b/>
          <w:bCs/>
          <w:i/>
          <w:iCs/>
          <w:sz w:val="20"/>
          <w:szCs w:val="20"/>
          <w:lang w:eastAsia="ru-RU"/>
        </w:rPr>
        <w:t xml:space="preserve">: 30401 810 5 0010 00010 80  в </w:t>
      </w:r>
      <w:r w:rsidRPr="00F17F6B">
        <w:rPr>
          <w:rFonts w:ascii="Times New Roman" w:eastAsia="Times New Roman" w:hAnsi="Times New Roman" w:cs="Times New Roman"/>
          <w:b/>
          <w:i/>
          <w:iCs/>
          <w:sz w:val="20"/>
          <w:szCs w:val="20"/>
          <w:lang w:eastAsia="ru-RU"/>
        </w:rPr>
        <w:t>НКО ЗАО НРД</w:t>
      </w:r>
      <w:r w:rsidRPr="00F17F6B">
        <w:rPr>
          <w:rFonts w:ascii="Times New Roman" w:eastAsia="Times New Roman" w:hAnsi="Times New Roman" w:cs="Times New Roman"/>
          <w:b/>
          <w:bCs/>
          <w:i/>
          <w:iCs/>
          <w:sz w:val="20"/>
          <w:szCs w:val="20"/>
          <w:lang w:eastAsia="ru-RU"/>
        </w:rPr>
        <w:t xml:space="preserve"> </w:t>
      </w:r>
    </w:p>
    <w:p w:rsidR="00F17F6B" w:rsidRPr="00F17F6B" w:rsidRDefault="00F17F6B" w:rsidP="00F17F6B">
      <w:pPr>
        <w:widowControl w:val="0"/>
        <w:spacing w:after="0" w:line="240" w:lineRule="auto"/>
        <w:ind w:firstLine="567"/>
        <w:jc w:val="both"/>
        <w:rPr>
          <w:rFonts w:ascii="Times New Roman" w:eastAsia="MS Mincho" w:hAnsi="Times New Roman" w:cs="Times New Roman"/>
          <w:color w:val="000000"/>
          <w:sz w:val="20"/>
          <w:szCs w:val="20"/>
          <w:lang w:eastAsia="ja-JP"/>
        </w:rPr>
      </w:pPr>
      <w:r w:rsidRPr="00F17F6B">
        <w:rPr>
          <w:rFonts w:ascii="Times New Roman" w:eastAsia="MS Mincho" w:hAnsi="Times New Roman" w:cs="Times New Roman"/>
          <w:color w:val="000000"/>
          <w:sz w:val="20"/>
          <w:szCs w:val="20"/>
          <w:lang w:eastAsia="ja-JP"/>
        </w:rPr>
        <w:t xml:space="preserve">КПП получателя средств, поступающих в оплату ценных бумаг: </w:t>
      </w:r>
      <w:r w:rsidRPr="00F17F6B">
        <w:rPr>
          <w:rFonts w:ascii="Times New Roman" w:eastAsia="Times New Roman" w:hAnsi="Times New Roman" w:cs="Times New Roman"/>
          <w:b/>
          <w:i/>
          <w:color w:val="000000"/>
          <w:sz w:val="20"/>
          <w:szCs w:val="20"/>
        </w:rPr>
        <w:t>280101001</w:t>
      </w:r>
    </w:p>
    <w:p w:rsidR="00F17F6B" w:rsidRPr="00F17F6B" w:rsidRDefault="00F17F6B" w:rsidP="00F17F6B">
      <w:pPr>
        <w:widowControl w:val="0"/>
        <w:spacing w:after="0" w:line="240" w:lineRule="auto"/>
        <w:ind w:firstLine="567"/>
        <w:jc w:val="both"/>
        <w:rPr>
          <w:rFonts w:ascii="Times New Roman" w:eastAsia="Times New Roman" w:hAnsi="Times New Roman" w:cs="Times New Roman"/>
          <w:sz w:val="20"/>
          <w:szCs w:val="20"/>
        </w:rPr>
      </w:pPr>
    </w:p>
    <w:p w:rsidR="00F17F6B" w:rsidRPr="00F17F6B" w:rsidRDefault="00F17F6B" w:rsidP="00F17F6B">
      <w:pPr>
        <w:widowControl w:val="0"/>
        <w:spacing w:after="0" w:line="240" w:lineRule="auto"/>
        <w:jc w:val="both"/>
        <w:rPr>
          <w:rFonts w:ascii="Times New Roman" w:eastAsia="Times New Roman" w:hAnsi="Times New Roman" w:cs="Times New Roman"/>
          <w:sz w:val="20"/>
          <w:szCs w:val="20"/>
        </w:rPr>
      </w:pPr>
      <w:r w:rsidRPr="00F17F6B">
        <w:rPr>
          <w:rFonts w:ascii="Times New Roman" w:eastAsia="Times New Roman" w:hAnsi="Times New Roman" w:cs="Times New Roman"/>
          <w:bCs/>
          <w:iCs/>
          <w:sz w:val="20"/>
          <w:szCs w:val="20"/>
        </w:rPr>
        <w:t xml:space="preserve">В случае, если </w:t>
      </w:r>
      <w:r w:rsidRPr="00F17F6B">
        <w:rPr>
          <w:rFonts w:ascii="Times New Roman" w:eastAsia="Times New Roman" w:hAnsi="Times New Roman" w:cs="Times New Roman"/>
          <w:sz w:val="20"/>
          <w:szCs w:val="20"/>
        </w:rPr>
        <w:t>единоличный исполнительный орган Эмитента принимает решение о размещении Биржевых облигаций с привлечением Посредника при размещении Биржевых облигаций, реквизиты счета, на который должны перечисляться денежные средства, поступающие в оплату Биржевых облигаций:</w:t>
      </w:r>
    </w:p>
    <w:p w:rsidR="00F17F6B" w:rsidRPr="00F17F6B" w:rsidRDefault="00F17F6B" w:rsidP="00F17F6B">
      <w:pPr>
        <w:widowControl w:val="0"/>
        <w:spacing w:after="0" w:line="240" w:lineRule="auto"/>
        <w:ind w:firstLine="567"/>
        <w:jc w:val="both"/>
        <w:rPr>
          <w:rFonts w:ascii="Times New Roman" w:eastAsia="Times New Roman" w:hAnsi="Times New Roman" w:cs="Times New Roman"/>
          <w:b/>
          <w:bCs/>
          <w:i/>
          <w:iCs/>
          <w:color w:val="000000"/>
          <w:sz w:val="20"/>
          <w:szCs w:val="20"/>
        </w:rPr>
      </w:pPr>
      <w:r w:rsidRPr="00F17F6B">
        <w:rPr>
          <w:rFonts w:ascii="Times New Roman" w:eastAsia="Times New Roman" w:hAnsi="Times New Roman" w:cs="Times New Roman"/>
          <w:color w:val="000000"/>
          <w:sz w:val="20"/>
          <w:szCs w:val="20"/>
        </w:rPr>
        <w:t>Владелец счета:</w:t>
      </w:r>
      <w:r w:rsidRPr="00F17F6B">
        <w:rPr>
          <w:rFonts w:ascii="Times New Roman" w:eastAsia="Times New Roman" w:hAnsi="Times New Roman" w:cs="Times New Roman"/>
          <w:b/>
          <w:bCs/>
          <w:i/>
          <w:iCs/>
          <w:color w:val="000000"/>
          <w:sz w:val="20"/>
          <w:szCs w:val="20"/>
        </w:rPr>
        <w:t xml:space="preserve"> Общество с ограниченной ответственностью «УРАЛСИБ </w:t>
      </w:r>
      <w:proofErr w:type="spellStart"/>
      <w:r w:rsidRPr="00F17F6B">
        <w:rPr>
          <w:rFonts w:ascii="Times New Roman" w:eastAsia="Times New Roman" w:hAnsi="Times New Roman" w:cs="Times New Roman"/>
          <w:b/>
          <w:bCs/>
          <w:i/>
          <w:iCs/>
          <w:color w:val="000000"/>
          <w:sz w:val="20"/>
          <w:szCs w:val="20"/>
        </w:rPr>
        <w:t>Кэпитал</w:t>
      </w:r>
      <w:proofErr w:type="spellEnd"/>
      <w:r w:rsidRPr="00F17F6B">
        <w:rPr>
          <w:rFonts w:ascii="Times New Roman" w:eastAsia="Times New Roman" w:hAnsi="Times New Roman" w:cs="Times New Roman"/>
          <w:b/>
          <w:bCs/>
          <w:i/>
          <w:iCs/>
          <w:color w:val="000000"/>
          <w:sz w:val="20"/>
          <w:szCs w:val="20"/>
        </w:rPr>
        <w:t>»</w:t>
      </w:r>
    </w:p>
    <w:p w:rsidR="00F17F6B" w:rsidRPr="00F17F6B" w:rsidRDefault="00F17F6B" w:rsidP="00F17F6B">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F17F6B">
        <w:rPr>
          <w:rFonts w:ascii="Times New Roman" w:eastAsia="Times New Roman" w:hAnsi="Times New Roman" w:cs="Times New Roman"/>
          <w:color w:val="000000"/>
          <w:sz w:val="20"/>
          <w:szCs w:val="20"/>
          <w:lang w:eastAsia="ru-RU"/>
        </w:rPr>
        <w:t>Номер счета:</w:t>
      </w:r>
      <w:r w:rsidRPr="00F17F6B">
        <w:rPr>
          <w:rFonts w:ascii="Times New Roman" w:eastAsia="Times New Roman" w:hAnsi="Times New Roman" w:cs="Times New Roman"/>
          <w:b/>
          <w:bCs/>
          <w:i/>
          <w:iCs/>
          <w:snapToGrid w:val="0"/>
          <w:color w:val="000000"/>
          <w:sz w:val="20"/>
          <w:szCs w:val="20"/>
          <w:lang w:eastAsia="ru-RU"/>
        </w:rPr>
        <w:t xml:space="preserve"> </w:t>
      </w:r>
      <w:r w:rsidRPr="00F17F6B">
        <w:rPr>
          <w:rFonts w:ascii="Times New Roman" w:eastAsia="Times New Roman" w:hAnsi="Times New Roman" w:cs="Times New Roman"/>
          <w:b/>
          <w:bCs/>
          <w:i/>
          <w:iCs/>
          <w:color w:val="000000"/>
          <w:sz w:val="20"/>
          <w:szCs w:val="20"/>
          <w:lang w:eastAsia="ru-RU"/>
        </w:rPr>
        <w:t xml:space="preserve">30401810501200000618 в </w:t>
      </w:r>
      <w:r w:rsidRPr="00F17F6B">
        <w:rPr>
          <w:rFonts w:ascii="Times New Roman" w:eastAsia="Times New Roman" w:hAnsi="Times New Roman" w:cs="Times New Roman"/>
          <w:b/>
          <w:i/>
          <w:iCs/>
          <w:sz w:val="20"/>
          <w:szCs w:val="20"/>
          <w:lang w:eastAsia="ru-RU"/>
        </w:rPr>
        <w:t>НКО ЗАО НРД</w:t>
      </w:r>
    </w:p>
    <w:p w:rsidR="00F17F6B" w:rsidRPr="00F17F6B" w:rsidRDefault="00F17F6B" w:rsidP="00F17F6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F17F6B">
        <w:rPr>
          <w:rFonts w:ascii="Times New Roman" w:eastAsia="Times New Roman" w:hAnsi="Times New Roman" w:cs="Times New Roman"/>
          <w:color w:val="000000"/>
          <w:sz w:val="20"/>
          <w:szCs w:val="20"/>
          <w:lang w:eastAsia="ru-RU"/>
        </w:rPr>
        <w:t xml:space="preserve">КПП получателя средств, поступающих в оплату ценных бумаг: </w:t>
      </w:r>
      <w:r w:rsidRPr="00F17F6B">
        <w:rPr>
          <w:rFonts w:ascii="Times New Roman" w:eastAsia="Times New Roman" w:hAnsi="Times New Roman" w:cs="Times New Roman"/>
          <w:b/>
          <w:bCs/>
          <w:i/>
          <w:iCs/>
          <w:sz w:val="20"/>
          <w:szCs w:val="20"/>
          <w:lang w:eastAsia="ru-RU"/>
        </w:rPr>
        <w:t>775001001</w:t>
      </w:r>
    </w:p>
    <w:p w:rsidR="00F17F6B" w:rsidRPr="00F17F6B" w:rsidRDefault="00F17F6B" w:rsidP="00F17F6B">
      <w:pPr>
        <w:widowControl w:val="0"/>
        <w:spacing w:after="0" w:line="240" w:lineRule="auto"/>
        <w:ind w:firstLine="567"/>
        <w:jc w:val="both"/>
        <w:rPr>
          <w:rFonts w:ascii="Times New Roman" w:eastAsia="MS Mincho" w:hAnsi="Times New Roman" w:cs="Times New Roman"/>
          <w:b/>
          <w:i/>
          <w:color w:val="000000"/>
          <w:sz w:val="20"/>
          <w:szCs w:val="20"/>
          <w:lang w:eastAsia="ja-JP"/>
        </w:rPr>
      </w:pPr>
    </w:p>
    <w:p w:rsidR="00F17F6B" w:rsidRPr="00F17F6B" w:rsidRDefault="00F17F6B" w:rsidP="00F17F6B">
      <w:pPr>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F17F6B">
        <w:rPr>
          <w:rFonts w:ascii="Times New Roman" w:eastAsia="Times New Roman" w:hAnsi="Times New Roman" w:cs="Times New Roman"/>
          <w:bCs/>
          <w:iCs/>
          <w:sz w:val="20"/>
          <w:szCs w:val="20"/>
          <w:lang w:eastAsia="ru-RU"/>
        </w:rPr>
        <w:t>Посредник при размещении Биржевых облигаций переводит средства, полученные от размещения Биржевых облигаций, на счет Эмитента в срок, установленный договором о выполнении функций Посредника при размещении ценных бумаг на Бирже.</w:t>
      </w:r>
    </w:p>
    <w:p w:rsidR="00F17F6B" w:rsidRPr="00F17F6B" w:rsidRDefault="00F17F6B" w:rsidP="00F17F6B">
      <w:pPr>
        <w:autoSpaceDE w:val="0"/>
        <w:autoSpaceDN w:val="0"/>
        <w:spacing w:after="0" w:line="240" w:lineRule="auto"/>
        <w:ind w:firstLine="567"/>
        <w:jc w:val="both"/>
        <w:rPr>
          <w:rFonts w:ascii="Times New Roman" w:eastAsia="Times New Roman" w:hAnsi="Times New Roman" w:cs="Times New Roman"/>
          <w:b/>
          <w:sz w:val="20"/>
          <w:szCs w:val="20"/>
          <w:lang w:eastAsia="ru-RU"/>
        </w:rPr>
      </w:pPr>
    </w:p>
    <w:p w:rsidR="00F17F6B" w:rsidRPr="00F17F6B" w:rsidRDefault="00F17F6B" w:rsidP="00F17F6B">
      <w:pPr>
        <w:autoSpaceDE w:val="0"/>
        <w:autoSpaceDN w:val="0"/>
        <w:spacing w:after="0" w:line="240" w:lineRule="auto"/>
        <w:jc w:val="both"/>
        <w:rPr>
          <w:rFonts w:ascii="Times New Roman" w:eastAsia="Times New Roman" w:hAnsi="Times New Roman" w:cs="Times New Roman"/>
          <w:b/>
          <w:i/>
          <w:sz w:val="20"/>
          <w:szCs w:val="20"/>
          <w:lang w:eastAsia="ru-RU"/>
        </w:rPr>
      </w:pPr>
      <w:r w:rsidRPr="00F17F6B">
        <w:rPr>
          <w:rFonts w:ascii="Times New Roman" w:eastAsia="Times New Roman" w:hAnsi="Times New Roman" w:cs="Times New Roman"/>
          <w:b/>
          <w:i/>
          <w:sz w:val="20"/>
          <w:szCs w:val="20"/>
          <w:lang w:eastAsia="ru-RU"/>
        </w:rPr>
        <w:t>Возможность рассрочки оплаты размещаемых ценных бумаг.</w:t>
      </w:r>
    </w:p>
    <w:p w:rsidR="00F17F6B" w:rsidRPr="00F17F6B" w:rsidRDefault="00F17F6B" w:rsidP="00F17F6B">
      <w:pPr>
        <w:autoSpaceDE w:val="0"/>
        <w:autoSpaceDN w:val="0"/>
        <w:spacing w:after="0" w:line="240" w:lineRule="auto"/>
        <w:jc w:val="both"/>
        <w:rPr>
          <w:rFonts w:ascii="Times New Roman" w:eastAsia="Times New Roman" w:hAnsi="Times New Roman" w:cs="Times New Roman"/>
          <w:b/>
          <w:i/>
          <w:sz w:val="20"/>
          <w:szCs w:val="20"/>
          <w:lang w:eastAsia="ru-RU"/>
        </w:rPr>
      </w:pPr>
      <w:r w:rsidRPr="00F17F6B">
        <w:rPr>
          <w:rFonts w:ascii="Times New Roman" w:eastAsia="Times New Roman" w:hAnsi="Times New Roman" w:cs="Times New Roman"/>
          <w:sz w:val="20"/>
          <w:szCs w:val="20"/>
          <w:lang w:eastAsia="ru-RU"/>
        </w:rPr>
        <w:t>Рассрочка оплаты ценных бумаг не предусмотрена.</w:t>
      </w:r>
    </w:p>
    <w:p w:rsidR="00F17F6B" w:rsidRPr="00F17F6B" w:rsidRDefault="00F17F6B" w:rsidP="00F17F6B">
      <w:pPr>
        <w:autoSpaceDE w:val="0"/>
        <w:autoSpaceDN w:val="0"/>
        <w:spacing w:after="0" w:line="240" w:lineRule="auto"/>
        <w:jc w:val="both"/>
        <w:rPr>
          <w:rFonts w:ascii="Times New Roman" w:eastAsia="Times New Roman" w:hAnsi="Times New Roman" w:cs="Times New Roman"/>
          <w:b/>
          <w:i/>
          <w:sz w:val="20"/>
          <w:szCs w:val="20"/>
          <w:lang w:eastAsia="ru-RU"/>
        </w:rPr>
      </w:pPr>
    </w:p>
    <w:p w:rsidR="00F17F6B" w:rsidRPr="00F17F6B" w:rsidRDefault="00F17F6B" w:rsidP="00F17F6B">
      <w:pPr>
        <w:autoSpaceDE w:val="0"/>
        <w:autoSpaceDN w:val="0"/>
        <w:spacing w:after="0" w:line="240" w:lineRule="auto"/>
        <w:jc w:val="both"/>
        <w:rPr>
          <w:rFonts w:ascii="Times New Roman" w:eastAsia="Times New Roman" w:hAnsi="Times New Roman" w:cs="Times New Roman"/>
          <w:sz w:val="20"/>
          <w:szCs w:val="20"/>
          <w:lang w:eastAsia="ru-RU"/>
        </w:rPr>
      </w:pPr>
      <w:r w:rsidRPr="00F17F6B">
        <w:rPr>
          <w:rFonts w:ascii="Times New Roman" w:eastAsia="Times New Roman" w:hAnsi="Times New Roman" w:cs="Times New Roman"/>
          <w:b/>
          <w:i/>
          <w:sz w:val="20"/>
          <w:szCs w:val="20"/>
          <w:lang w:eastAsia="ru-RU"/>
        </w:rPr>
        <w:t>Размер и срок внесения каждого платежа</w:t>
      </w:r>
      <w:r w:rsidRPr="00F17F6B">
        <w:rPr>
          <w:rFonts w:ascii="Times New Roman" w:eastAsia="Times New Roman" w:hAnsi="Times New Roman" w:cs="Times New Roman"/>
          <w:sz w:val="20"/>
          <w:szCs w:val="20"/>
          <w:lang w:eastAsia="ru-RU"/>
        </w:rPr>
        <w:t xml:space="preserve"> (если предусмотрена возможность рассрочки оплаты).</w:t>
      </w:r>
    </w:p>
    <w:p w:rsidR="00F17F6B" w:rsidRPr="00F17F6B" w:rsidRDefault="00F17F6B" w:rsidP="00F17F6B">
      <w:pPr>
        <w:autoSpaceDE w:val="0"/>
        <w:autoSpaceDN w:val="0"/>
        <w:spacing w:after="0" w:line="240" w:lineRule="auto"/>
        <w:jc w:val="both"/>
        <w:rPr>
          <w:rFonts w:ascii="Times New Roman" w:eastAsia="Times New Roman" w:hAnsi="Times New Roman" w:cs="Times New Roman"/>
          <w:sz w:val="20"/>
          <w:szCs w:val="20"/>
          <w:lang w:eastAsia="ru-RU"/>
        </w:rPr>
      </w:pPr>
      <w:r w:rsidRPr="00F17F6B">
        <w:rPr>
          <w:rFonts w:ascii="Times New Roman" w:eastAsia="Times New Roman" w:hAnsi="Times New Roman" w:cs="Times New Roman"/>
          <w:sz w:val="20"/>
          <w:szCs w:val="20"/>
          <w:lang w:eastAsia="ru-RU"/>
        </w:rPr>
        <w:t>Рассрочка оплаты ценных бумаг не предусмотрена.</w:t>
      </w:r>
    </w:p>
    <w:p w:rsidR="00F17F6B" w:rsidRPr="00F17F6B" w:rsidRDefault="00F17F6B" w:rsidP="00F17F6B">
      <w:pPr>
        <w:autoSpaceDE w:val="0"/>
        <w:autoSpaceDN w:val="0"/>
        <w:spacing w:after="0" w:line="240" w:lineRule="auto"/>
        <w:jc w:val="both"/>
        <w:rPr>
          <w:rFonts w:ascii="Times New Roman" w:eastAsia="Times New Roman" w:hAnsi="Times New Roman" w:cs="Times New Roman"/>
          <w:b/>
          <w:i/>
          <w:sz w:val="20"/>
          <w:szCs w:val="20"/>
          <w:lang w:eastAsia="ru-RU"/>
        </w:rPr>
      </w:pPr>
    </w:p>
    <w:p w:rsidR="00F17F6B" w:rsidRPr="00F17F6B" w:rsidRDefault="00F17F6B" w:rsidP="00F17F6B">
      <w:pPr>
        <w:autoSpaceDE w:val="0"/>
        <w:autoSpaceDN w:val="0"/>
        <w:spacing w:after="0" w:line="240" w:lineRule="auto"/>
        <w:jc w:val="both"/>
        <w:rPr>
          <w:rFonts w:ascii="Times New Roman" w:eastAsia="Times New Roman" w:hAnsi="Times New Roman" w:cs="Times New Roman"/>
          <w:b/>
          <w:i/>
          <w:sz w:val="20"/>
          <w:szCs w:val="20"/>
          <w:lang w:eastAsia="ru-RU"/>
        </w:rPr>
      </w:pPr>
      <w:r w:rsidRPr="00F17F6B">
        <w:rPr>
          <w:rFonts w:ascii="Times New Roman" w:eastAsia="Times New Roman" w:hAnsi="Times New Roman" w:cs="Times New Roman"/>
          <w:b/>
          <w:i/>
          <w:sz w:val="20"/>
          <w:szCs w:val="20"/>
          <w:lang w:eastAsia="ru-RU"/>
        </w:rPr>
        <w:t>Иные существенные условия оплаты размещаемых ценных бумаг.</w:t>
      </w:r>
    </w:p>
    <w:p w:rsidR="00F17F6B" w:rsidRDefault="00F17F6B" w:rsidP="00F17F6B">
      <w:pPr>
        <w:rPr>
          <w:rFonts w:ascii="Times New Roman" w:eastAsia="Times New Roman" w:hAnsi="Times New Roman" w:cs="Times New Roman"/>
          <w:sz w:val="20"/>
          <w:szCs w:val="20"/>
          <w:lang w:eastAsia="ru-RU"/>
        </w:rPr>
      </w:pPr>
      <w:r w:rsidRPr="00F17F6B">
        <w:rPr>
          <w:rFonts w:ascii="Times New Roman" w:eastAsia="Times New Roman" w:hAnsi="Times New Roman" w:cs="Times New Roman"/>
          <w:sz w:val="20"/>
          <w:szCs w:val="20"/>
          <w:lang w:eastAsia="ru-RU"/>
        </w:rPr>
        <w:t xml:space="preserve">Оплата Облигаций </w:t>
      </w:r>
      <w:r w:rsidR="00FE3A97">
        <w:rPr>
          <w:rFonts w:ascii="Times New Roman" w:eastAsia="Times New Roman" w:hAnsi="Times New Roman" w:cs="Times New Roman"/>
          <w:sz w:val="20"/>
          <w:szCs w:val="20"/>
          <w:lang w:eastAsia="ru-RU"/>
        </w:rPr>
        <w:t>третьего</w:t>
      </w:r>
      <w:r w:rsidRPr="00F17F6B">
        <w:rPr>
          <w:rFonts w:ascii="Times New Roman" w:eastAsia="Times New Roman" w:hAnsi="Times New Roman" w:cs="Times New Roman"/>
          <w:sz w:val="20"/>
          <w:szCs w:val="20"/>
          <w:lang w:eastAsia="ru-RU"/>
        </w:rPr>
        <w:t xml:space="preserve"> выпуска при их размещении осуществляется только денежными средствами</w:t>
      </w:r>
      <w:r>
        <w:rPr>
          <w:rFonts w:ascii="Times New Roman" w:eastAsia="Times New Roman" w:hAnsi="Times New Roman" w:cs="Times New Roman"/>
          <w:sz w:val="20"/>
          <w:szCs w:val="20"/>
          <w:lang w:eastAsia="ru-RU"/>
        </w:rPr>
        <w:t xml:space="preserve"> </w:t>
      </w:r>
    </w:p>
    <w:p w:rsidR="00F17F6B" w:rsidRPr="007341CA" w:rsidRDefault="00F17F6B" w:rsidP="00396CA1">
      <w:pPr>
        <w:shd w:val="clear" w:color="auto" w:fill="FFFFFF" w:themeFill="background1"/>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u w:val="single"/>
          <w:lang w:eastAsia="ru-RU"/>
        </w:rPr>
        <w:t>Текст новой редакции Проспекта ценных бумаг с изменениями:</w:t>
      </w:r>
    </w:p>
    <w:p w:rsidR="005F3C3C" w:rsidRPr="007341CA" w:rsidRDefault="00F17F6B" w:rsidP="00396CA1">
      <w:pPr>
        <w:shd w:val="clear" w:color="auto" w:fill="FFFFFF" w:themeFill="background1"/>
        <w:jc w:val="both"/>
        <w:rPr>
          <w:rFonts w:ascii="Times New Roman" w:hAnsi="Times New Roman" w:cs="Times New Roman"/>
          <w:sz w:val="20"/>
          <w:szCs w:val="20"/>
        </w:rPr>
      </w:pPr>
      <w:r w:rsidRPr="007341CA">
        <w:rPr>
          <w:rFonts w:ascii="Times New Roman" w:hAnsi="Times New Roman" w:cs="Times New Roman"/>
          <w:sz w:val="20"/>
          <w:szCs w:val="20"/>
        </w:rPr>
        <w:t>Облигации третьего выпуска оплачиваются в денежной форме в безналичном порядке в валюте Российской Федер</w:t>
      </w:r>
      <w:r w:rsidR="00396CA1" w:rsidRPr="007341CA">
        <w:rPr>
          <w:rFonts w:ascii="Times New Roman" w:hAnsi="Times New Roman" w:cs="Times New Roman"/>
          <w:sz w:val="20"/>
          <w:szCs w:val="20"/>
        </w:rPr>
        <w:t>ации.</w:t>
      </w:r>
    </w:p>
    <w:p w:rsidR="00A7356E" w:rsidRPr="007341CA" w:rsidRDefault="00A7356E" w:rsidP="00B6414F">
      <w:pPr>
        <w:jc w:val="both"/>
        <w:rPr>
          <w:rFonts w:ascii="Times New Roman" w:hAnsi="Times New Roman" w:cs="Times New Roman"/>
          <w:sz w:val="20"/>
          <w:szCs w:val="20"/>
        </w:rPr>
      </w:pPr>
      <w:r w:rsidRPr="007341CA">
        <w:rPr>
          <w:rFonts w:ascii="Times New Roman" w:eastAsia="Times New Roman" w:hAnsi="Times New Roman" w:cs="Times New Roman"/>
          <w:bCs/>
          <w:sz w:val="20"/>
          <w:szCs w:val="20"/>
          <w:lang w:eastAsia="ru-RU"/>
        </w:rPr>
        <w:t>Денежные расчеты по сделкам купли-продажи Биржевых облигаций при их размещении осуществляются на условиях «поставк</w:t>
      </w:r>
      <w:r w:rsidR="00C912C6" w:rsidRPr="007341CA">
        <w:rPr>
          <w:rFonts w:ascii="Times New Roman" w:eastAsia="Times New Roman" w:hAnsi="Times New Roman" w:cs="Times New Roman"/>
          <w:bCs/>
          <w:sz w:val="20"/>
          <w:szCs w:val="20"/>
          <w:lang w:eastAsia="ru-RU"/>
        </w:rPr>
        <w:t xml:space="preserve">а против платежа» через </w:t>
      </w:r>
      <w:r w:rsidRPr="007341CA">
        <w:rPr>
          <w:rFonts w:ascii="Times New Roman" w:eastAsia="Times New Roman" w:hAnsi="Times New Roman" w:cs="Times New Roman"/>
          <w:bCs/>
          <w:sz w:val="20"/>
          <w:szCs w:val="20"/>
          <w:lang w:eastAsia="ru-RU"/>
        </w:rPr>
        <w:t>НРД в соответствии с Правилами осуществления клиринговой деятельности Клиринговой организации на рынке ценных бумаг.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Денежные средства, поступающие в оплату Биржевых облигаций настоящего выпуска, зачисля</w:t>
      </w:r>
      <w:r w:rsidR="00C912C6" w:rsidRPr="007341CA">
        <w:rPr>
          <w:rFonts w:ascii="Times New Roman" w:eastAsia="Times New Roman" w:hAnsi="Times New Roman" w:cs="Times New Roman"/>
          <w:bCs/>
          <w:sz w:val="20"/>
          <w:szCs w:val="20"/>
          <w:lang w:eastAsia="ru-RU"/>
        </w:rPr>
        <w:t xml:space="preserve">ются на счет Эмитента в </w:t>
      </w:r>
      <w:r w:rsidRPr="007341CA">
        <w:rPr>
          <w:rFonts w:ascii="Times New Roman" w:eastAsia="Times New Roman" w:hAnsi="Times New Roman" w:cs="Times New Roman"/>
          <w:bCs/>
          <w:sz w:val="20"/>
          <w:szCs w:val="20"/>
          <w:lang w:eastAsia="ru-RU"/>
        </w:rPr>
        <w:t>НРД.</w:t>
      </w:r>
    </w:p>
    <w:p w:rsidR="00A7356E" w:rsidRPr="007341CA" w:rsidRDefault="00A7356E" w:rsidP="00B6414F">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Реквизиты счета, на которые должны перечисляться денежные средства в оплату ценных бумаг выпуска:</w:t>
      </w:r>
    </w:p>
    <w:p w:rsidR="00A7356E" w:rsidRPr="007341CA" w:rsidRDefault="00A7356E" w:rsidP="00A7356E">
      <w:pPr>
        <w:spacing w:after="0" w:line="240" w:lineRule="auto"/>
        <w:jc w:val="both"/>
        <w:rPr>
          <w:rFonts w:ascii="Times New Roman" w:eastAsia="Times New Roman" w:hAnsi="Times New Roman" w:cs="Times New Roman"/>
          <w:bCs/>
          <w:sz w:val="20"/>
          <w:szCs w:val="20"/>
          <w:lang w:eastAsia="ru-RU"/>
        </w:rPr>
      </w:pPr>
    </w:p>
    <w:p w:rsidR="00A7356E" w:rsidRPr="007341CA" w:rsidRDefault="00A7356E" w:rsidP="00B6414F">
      <w:pPr>
        <w:spacing w:after="0" w:line="240" w:lineRule="auto"/>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sz w:val="20"/>
          <w:szCs w:val="20"/>
          <w:lang w:eastAsia="ru-RU"/>
        </w:rPr>
        <w:t xml:space="preserve">Владелец счета: </w:t>
      </w:r>
      <w:r w:rsidRPr="007341CA">
        <w:rPr>
          <w:rFonts w:ascii="Times New Roman" w:eastAsia="Times New Roman" w:hAnsi="Times New Roman" w:cs="Times New Roman"/>
          <w:b/>
          <w:bCs/>
          <w:i/>
          <w:sz w:val="20"/>
          <w:szCs w:val="20"/>
          <w:lang w:eastAsia="ru-RU"/>
        </w:rPr>
        <w:t>Открытое акционерное общество «Восточный экспресс банк», ОАО КБ «Восточный»</w:t>
      </w:r>
    </w:p>
    <w:p w:rsidR="00A7356E" w:rsidRPr="007341CA" w:rsidRDefault="00A7356E" w:rsidP="00B6414F">
      <w:pPr>
        <w:spacing w:after="0" w:line="240" w:lineRule="auto"/>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bCs/>
          <w:sz w:val="20"/>
          <w:szCs w:val="20"/>
          <w:lang w:eastAsia="ru-RU"/>
        </w:rPr>
        <w:t xml:space="preserve">Номер счета: </w:t>
      </w:r>
      <w:r w:rsidRPr="007341CA">
        <w:rPr>
          <w:rFonts w:ascii="Times New Roman" w:eastAsia="Times New Roman" w:hAnsi="Times New Roman" w:cs="Times New Roman"/>
          <w:b/>
          <w:bCs/>
          <w:sz w:val="20"/>
          <w:szCs w:val="20"/>
          <w:lang w:eastAsia="ru-RU"/>
        </w:rPr>
        <w:t>30401 810 5 0010 00010 80</w:t>
      </w:r>
    </w:p>
    <w:p w:rsidR="00A7356E" w:rsidRPr="007341CA" w:rsidRDefault="00A7356E" w:rsidP="00B6414F">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lastRenderedPageBreak/>
        <w:t>Кредитная организация:</w:t>
      </w:r>
    </w:p>
    <w:p w:rsidR="00A7356E" w:rsidRPr="007341CA" w:rsidRDefault="00A7356E" w:rsidP="00B6414F">
      <w:pPr>
        <w:spacing w:after="0" w:line="240" w:lineRule="auto"/>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sz w:val="20"/>
          <w:szCs w:val="20"/>
          <w:lang w:eastAsia="ru-RU"/>
        </w:rPr>
        <w:t xml:space="preserve">Полное фирменное наименование: </w:t>
      </w:r>
      <w:r w:rsidRPr="007341CA">
        <w:rPr>
          <w:rFonts w:ascii="Times New Roman" w:eastAsia="Times New Roman" w:hAnsi="Times New Roman" w:cs="Times New Roman"/>
          <w:b/>
          <w:bCs/>
          <w:i/>
          <w:sz w:val="20"/>
          <w:szCs w:val="20"/>
          <w:lang w:eastAsia="ru-RU"/>
        </w:rPr>
        <w:t>Небанковская кредитная организация закрытое акционерное общество «Национальный расчетный депозитарий»</w:t>
      </w:r>
    </w:p>
    <w:p w:rsidR="00A7356E" w:rsidRPr="007341CA" w:rsidRDefault="00A7356E" w:rsidP="00B6414F">
      <w:pPr>
        <w:spacing w:after="0" w:line="240" w:lineRule="auto"/>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sz w:val="20"/>
          <w:szCs w:val="20"/>
          <w:lang w:eastAsia="ru-RU"/>
        </w:rPr>
        <w:t>Сокращенное наименование:</w:t>
      </w:r>
      <w:r w:rsidRPr="007341CA">
        <w:rPr>
          <w:rFonts w:ascii="Times New Roman" w:eastAsia="Times New Roman" w:hAnsi="Times New Roman" w:cs="Times New Roman"/>
          <w:b/>
          <w:bCs/>
          <w:i/>
          <w:sz w:val="20"/>
          <w:szCs w:val="20"/>
          <w:lang w:eastAsia="ru-RU"/>
        </w:rPr>
        <w:t xml:space="preserve"> НКО ЗАО НРД</w:t>
      </w:r>
    </w:p>
    <w:p w:rsidR="00A7356E" w:rsidRPr="007341CA" w:rsidRDefault="00A7356E" w:rsidP="00B6414F">
      <w:pPr>
        <w:spacing w:after="0" w:line="240" w:lineRule="auto"/>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sz w:val="20"/>
          <w:szCs w:val="20"/>
          <w:lang w:eastAsia="ru-RU"/>
        </w:rPr>
        <w:t>Место нахождения:</w:t>
      </w:r>
      <w:r w:rsidRPr="007341CA">
        <w:rPr>
          <w:rFonts w:ascii="Times New Roman" w:eastAsia="Times New Roman" w:hAnsi="Times New Roman" w:cs="Times New Roman"/>
          <w:b/>
          <w:bCs/>
          <w:i/>
          <w:sz w:val="20"/>
          <w:szCs w:val="20"/>
          <w:lang w:eastAsia="ru-RU"/>
        </w:rPr>
        <w:t xml:space="preserve"> 125009, Москва, Средний </w:t>
      </w:r>
      <w:proofErr w:type="spellStart"/>
      <w:r w:rsidRPr="007341CA">
        <w:rPr>
          <w:rFonts w:ascii="Times New Roman" w:eastAsia="Times New Roman" w:hAnsi="Times New Roman" w:cs="Times New Roman"/>
          <w:b/>
          <w:bCs/>
          <w:i/>
          <w:sz w:val="20"/>
          <w:szCs w:val="20"/>
          <w:lang w:eastAsia="ru-RU"/>
        </w:rPr>
        <w:t>Кисловский</w:t>
      </w:r>
      <w:proofErr w:type="spellEnd"/>
      <w:r w:rsidRPr="007341CA">
        <w:rPr>
          <w:rFonts w:ascii="Times New Roman" w:eastAsia="Times New Roman" w:hAnsi="Times New Roman" w:cs="Times New Roman"/>
          <w:b/>
          <w:bCs/>
          <w:i/>
          <w:sz w:val="20"/>
          <w:szCs w:val="20"/>
          <w:lang w:eastAsia="ru-RU"/>
        </w:rPr>
        <w:t xml:space="preserve"> переулок, дом 1/13, строение 8</w:t>
      </w:r>
    </w:p>
    <w:p w:rsidR="00A7356E" w:rsidRPr="007341CA" w:rsidRDefault="00A7356E" w:rsidP="00B6414F">
      <w:pPr>
        <w:spacing w:after="0" w:line="240" w:lineRule="auto"/>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i/>
          <w:sz w:val="20"/>
          <w:szCs w:val="20"/>
          <w:lang w:eastAsia="ru-RU"/>
        </w:rPr>
        <w:t>БИК:</w:t>
      </w:r>
      <w:r w:rsidRPr="007341CA">
        <w:rPr>
          <w:rFonts w:ascii="Times New Roman" w:eastAsia="Times New Roman" w:hAnsi="Times New Roman" w:cs="Times New Roman"/>
          <w:b/>
          <w:bCs/>
          <w:sz w:val="20"/>
          <w:szCs w:val="20"/>
          <w:lang w:eastAsia="ru-RU"/>
        </w:rPr>
        <w:t xml:space="preserve"> </w:t>
      </w:r>
      <w:r w:rsidRPr="007341CA">
        <w:rPr>
          <w:rFonts w:ascii="Times New Roman" w:eastAsia="Times New Roman" w:hAnsi="Times New Roman" w:cs="Times New Roman"/>
          <w:b/>
          <w:bCs/>
          <w:i/>
          <w:sz w:val="20"/>
          <w:szCs w:val="20"/>
          <w:lang w:eastAsia="ru-RU"/>
        </w:rPr>
        <w:t>044583505</w:t>
      </w:r>
    </w:p>
    <w:p w:rsidR="00A7356E" w:rsidRPr="007341CA" w:rsidRDefault="00A7356E" w:rsidP="00B6414F">
      <w:pPr>
        <w:spacing w:after="0" w:line="240" w:lineRule="auto"/>
        <w:jc w:val="both"/>
        <w:rPr>
          <w:rFonts w:ascii="Times New Roman" w:eastAsia="Times New Roman" w:hAnsi="Times New Roman" w:cs="Times New Roman"/>
          <w:b/>
          <w:bCs/>
          <w:i/>
          <w:sz w:val="20"/>
          <w:szCs w:val="20"/>
          <w:lang w:eastAsia="ru-RU"/>
        </w:rPr>
      </w:pPr>
      <w:proofErr w:type="gramStart"/>
      <w:r w:rsidRPr="007341CA">
        <w:rPr>
          <w:rFonts w:ascii="Times New Roman" w:eastAsia="Times New Roman" w:hAnsi="Times New Roman" w:cs="Times New Roman"/>
          <w:bCs/>
          <w:sz w:val="20"/>
          <w:szCs w:val="20"/>
          <w:lang w:eastAsia="ru-RU"/>
        </w:rPr>
        <w:t>К</w:t>
      </w:r>
      <w:proofErr w:type="gramEnd"/>
      <w:r w:rsidRPr="007341CA">
        <w:rPr>
          <w:rFonts w:ascii="Times New Roman" w:eastAsia="Times New Roman" w:hAnsi="Times New Roman" w:cs="Times New Roman"/>
          <w:bCs/>
          <w:sz w:val="20"/>
          <w:szCs w:val="20"/>
          <w:lang w:eastAsia="ru-RU"/>
        </w:rPr>
        <w:t>/с:</w:t>
      </w:r>
      <w:r w:rsidRPr="007341CA">
        <w:rPr>
          <w:rFonts w:ascii="Times New Roman" w:eastAsia="Times New Roman" w:hAnsi="Times New Roman" w:cs="Times New Roman"/>
          <w:b/>
          <w:bCs/>
          <w:sz w:val="20"/>
          <w:szCs w:val="20"/>
          <w:lang w:eastAsia="ru-RU"/>
        </w:rPr>
        <w:t xml:space="preserve"> </w:t>
      </w:r>
      <w:r w:rsidR="00C912C6" w:rsidRPr="007341CA">
        <w:rPr>
          <w:rFonts w:ascii="Times New Roman" w:eastAsia="Times New Roman" w:hAnsi="Times New Roman" w:cs="Times New Roman"/>
          <w:b/>
          <w:bCs/>
          <w:i/>
          <w:sz w:val="20"/>
          <w:szCs w:val="20"/>
          <w:lang w:eastAsia="ru-RU"/>
        </w:rPr>
        <w:t xml:space="preserve">30105810100000000505 </w:t>
      </w:r>
      <w:proofErr w:type="gramStart"/>
      <w:r w:rsidR="00C912C6" w:rsidRPr="007341CA">
        <w:rPr>
          <w:rFonts w:ascii="Times New Roman" w:eastAsia="Times New Roman" w:hAnsi="Times New Roman" w:cs="Times New Roman"/>
          <w:b/>
          <w:bCs/>
          <w:i/>
          <w:sz w:val="20"/>
          <w:szCs w:val="20"/>
          <w:lang w:eastAsia="ru-RU"/>
        </w:rPr>
        <w:t>в</w:t>
      </w:r>
      <w:proofErr w:type="gramEnd"/>
      <w:r w:rsidR="00C912C6" w:rsidRPr="007341CA">
        <w:rPr>
          <w:rFonts w:ascii="Times New Roman" w:eastAsia="Times New Roman" w:hAnsi="Times New Roman" w:cs="Times New Roman"/>
          <w:b/>
          <w:bCs/>
          <w:i/>
          <w:sz w:val="20"/>
          <w:szCs w:val="20"/>
          <w:lang w:eastAsia="ru-RU"/>
        </w:rPr>
        <w:t xml:space="preserve"> Отделении №1 </w:t>
      </w:r>
      <w:r w:rsidRPr="007341CA">
        <w:rPr>
          <w:rFonts w:ascii="Times New Roman" w:eastAsia="Times New Roman" w:hAnsi="Times New Roman" w:cs="Times New Roman"/>
          <w:b/>
          <w:bCs/>
          <w:i/>
          <w:sz w:val="20"/>
          <w:szCs w:val="20"/>
          <w:lang w:eastAsia="ru-RU"/>
        </w:rPr>
        <w:t>Московского ГТУ Банка России</w:t>
      </w:r>
    </w:p>
    <w:p w:rsidR="00FE3A97" w:rsidRPr="007341CA" w:rsidRDefault="00FE3A97" w:rsidP="00B6414F">
      <w:pPr>
        <w:spacing w:after="0" w:line="240" w:lineRule="auto"/>
        <w:jc w:val="both"/>
        <w:rPr>
          <w:rFonts w:ascii="Times New Roman" w:eastAsia="Times New Roman" w:hAnsi="Times New Roman" w:cs="Times New Roman"/>
          <w:b/>
          <w:bCs/>
          <w:i/>
          <w:sz w:val="20"/>
          <w:szCs w:val="20"/>
          <w:lang w:eastAsia="ru-RU"/>
        </w:rPr>
      </w:pPr>
    </w:p>
    <w:p w:rsidR="00FE3A97" w:rsidRPr="007341CA" w:rsidRDefault="00FE3A97" w:rsidP="00B6414F">
      <w:pPr>
        <w:autoSpaceDE w:val="0"/>
        <w:autoSpaceDN w:val="0"/>
        <w:spacing w:after="0" w:line="240" w:lineRule="auto"/>
        <w:jc w:val="both"/>
        <w:rPr>
          <w:rFonts w:ascii="Times New Roman" w:eastAsia="Times New Roman" w:hAnsi="Times New Roman" w:cs="Times New Roman"/>
          <w:b/>
          <w:i/>
          <w:sz w:val="20"/>
          <w:szCs w:val="20"/>
          <w:lang w:eastAsia="ru-RU"/>
        </w:rPr>
      </w:pPr>
      <w:r w:rsidRPr="007341CA">
        <w:rPr>
          <w:rFonts w:ascii="Times New Roman" w:eastAsia="Times New Roman" w:hAnsi="Times New Roman" w:cs="Times New Roman"/>
          <w:b/>
          <w:i/>
          <w:sz w:val="20"/>
          <w:szCs w:val="20"/>
          <w:lang w:eastAsia="ru-RU"/>
        </w:rPr>
        <w:t>Возможность рассрочки оплаты размещаемых ценных бумаг.</w:t>
      </w:r>
    </w:p>
    <w:p w:rsidR="00FE3A97" w:rsidRPr="007341CA" w:rsidRDefault="00FE3A97" w:rsidP="00B6414F">
      <w:pPr>
        <w:autoSpaceDE w:val="0"/>
        <w:autoSpaceDN w:val="0"/>
        <w:spacing w:after="0" w:line="240" w:lineRule="auto"/>
        <w:jc w:val="both"/>
        <w:rPr>
          <w:rFonts w:ascii="Times New Roman" w:eastAsia="Times New Roman" w:hAnsi="Times New Roman" w:cs="Times New Roman"/>
          <w:b/>
          <w:i/>
          <w:sz w:val="20"/>
          <w:szCs w:val="20"/>
          <w:lang w:eastAsia="ru-RU"/>
        </w:rPr>
      </w:pPr>
      <w:r w:rsidRPr="007341CA">
        <w:rPr>
          <w:rFonts w:ascii="Times New Roman" w:eastAsia="Times New Roman" w:hAnsi="Times New Roman" w:cs="Times New Roman"/>
          <w:sz w:val="20"/>
          <w:szCs w:val="20"/>
          <w:lang w:eastAsia="ru-RU"/>
        </w:rPr>
        <w:t>Рассрочка оплаты ценных бумаг не предусмотрена.</w:t>
      </w:r>
    </w:p>
    <w:p w:rsidR="00FE3A97" w:rsidRPr="007341CA" w:rsidRDefault="00FE3A97" w:rsidP="00B6414F">
      <w:pPr>
        <w:autoSpaceDE w:val="0"/>
        <w:autoSpaceDN w:val="0"/>
        <w:spacing w:after="0" w:line="240" w:lineRule="auto"/>
        <w:jc w:val="both"/>
        <w:rPr>
          <w:rFonts w:ascii="Times New Roman" w:eastAsia="Times New Roman" w:hAnsi="Times New Roman" w:cs="Times New Roman"/>
          <w:b/>
          <w:i/>
          <w:sz w:val="20"/>
          <w:szCs w:val="20"/>
          <w:lang w:eastAsia="ru-RU"/>
        </w:rPr>
      </w:pPr>
    </w:p>
    <w:p w:rsidR="00FE3A97" w:rsidRPr="007341CA" w:rsidRDefault="00FE3A97" w:rsidP="00B6414F">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Размер и срок внесения каждого платежа</w:t>
      </w:r>
      <w:r w:rsidRPr="007341CA">
        <w:rPr>
          <w:rFonts w:ascii="Times New Roman" w:eastAsia="Times New Roman" w:hAnsi="Times New Roman" w:cs="Times New Roman"/>
          <w:sz w:val="20"/>
          <w:szCs w:val="20"/>
          <w:lang w:eastAsia="ru-RU"/>
        </w:rPr>
        <w:t xml:space="preserve"> (если предусмотрена возможность рассрочки оплаты).</w:t>
      </w:r>
    </w:p>
    <w:p w:rsidR="00FE3A97" w:rsidRPr="007341CA" w:rsidRDefault="00FE3A97" w:rsidP="00B6414F">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Рассрочка оплаты ценных бумаг не предусмотрена.</w:t>
      </w:r>
    </w:p>
    <w:p w:rsidR="00FE3A97" w:rsidRPr="007341CA" w:rsidRDefault="00FE3A97" w:rsidP="00B6414F">
      <w:pPr>
        <w:autoSpaceDE w:val="0"/>
        <w:autoSpaceDN w:val="0"/>
        <w:spacing w:after="0" w:line="240" w:lineRule="auto"/>
        <w:jc w:val="both"/>
        <w:rPr>
          <w:rFonts w:ascii="Times New Roman" w:eastAsia="Times New Roman" w:hAnsi="Times New Roman" w:cs="Times New Roman"/>
          <w:b/>
          <w:i/>
          <w:sz w:val="20"/>
          <w:szCs w:val="20"/>
          <w:lang w:eastAsia="ru-RU"/>
        </w:rPr>
      </w:pPr>
    </w:p>
    <w:p w:rsidR="00FE3A97" w:rsidRPr="007341CA" w:rsidRDefault="00FE3A97" w:rsidP="00B6414F">
      <w:pPr>
        <w:autoSpaceDE w:val="0"/>
        <w:autoSpaceDN w:val="0"/>
        <w:spacing w:after="0" w:line="240" w:lineRule="auto"/>
        <w:jc w:val="both"/>
        <w:rPr>
          <w:rFonts w:ascii="Times New Roman" w:eastAsia="Times New Roman" w:hAnsi="Times New Roman" w:cs="Times New Roman"/>
          <w:b/>
          <w:i/>
          <w:sz w:val="20"/>
          <w:szCs w:val="20"/>
          <w:lang w:eastAsia="ru-RU"/>
        </w:rPr>
      </w:pPr>
      <w:r w:rsidRPr="007341CA">
        <w:rPr>
          <w:rFonts w:ascii="Times New Roman" w:eastAsia="Times New Roman" w:hAnsi="Times New Roman" w:cs="Times New Roman"/>
          <w:b/>
          <w:i/>
          <w:sz w:val="20"/>
          <w:szCs w:val="20"/>
          <w:lang w:eastAsia="ru-RU"/>
        </w:rPr>
        <w:t>Иные существенные условия оплаты размещаемых ценных бумаг.</w:t>
      </w:r>
    </w:p>
    <w:p w:rsidR="00FE3A97" w:rsidRPr="00FE3A97" w:rsidRDefault="00FE3A97" w:rsidP="00B6414F">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Оплата Облигаций третьего выпуска при их размещении осуществляется только денежными средствами.</w:t>
      </w:r>
    </w:p>
    <w:p w:rsidR="00A7356E" w:rsidRDefault="00A7356E" w:rsidP="00B6414F">
      <w:pPr>
        <w:spacing w:line="240" w:lineRule="auto"/>
        <w:jc w:val="both"/>
        <w:rPr>
          <w:rFonts w:ascii="Times New Roman" w:hAnsi="Times New Roman" w:cs="Times New Roman"/>
          <w:sz w:val="20"/>
          <w:szCs w:val="20"/>
        </w:rPr>
      </w:pPr>
    </w:p>
    <w:p w:rsidR="00FE3A97" w:rsidRPr="00F17F6B" w:rsidRDefault="00FE3A97" w:rsidP="00B80FBC">
      <w:pPr>
        <w:numPr>
          <w:ilvl w:val="0"/>
          <w:numId w:val="1"/>
        </w:numPr>
        <w:autoSpaceDE w:val="0"/>
        <w:autoSpaceDN w:val="0"/>
        <w:spacing w:after="0" w:line="240" w:lineRule="auto"/>
        <w:jc w:val="both"/>
        <w:rPr>
          <w:rFonts w:ascii="Times New Roman" w:hAnsi="Times New Roman" w:cs="Times New Roman"/>
        </w:rPr>
      </w:pPr>
      <w:r w:rsidRPr="00F17F6B">
        <w:rPr>
          <w:rFonts w:ascii="Times New Roman" w:eastAsia="Times New Roman" w:hAnsi="Times New Roman" w:cs="Times New Roman"/>
          <w:b/>
          <w:sz w:val="20"/>
          <w:szCs w:val="20"/>
          <w:lang w:eastAsia="ru-RU"/>
        </w:rPr>
        <w:t>Раздел II. «Краткие сведения об объеме, сроках, порядке и условиях размещения по каждому виду, категории (типу) размещаемых эмиссионных ценных бумаг» пункт 2.</w:t>
      </w:r>
      <w:r>
        <w:rPr>
          <w:rFonts w:ascii="Times New Roman" w:eastAsia="Times New Roman" w:hAnsi="Times New Roman" w:cs="Times New Roman"/>
          <w:b/>
          <w:sz w:val="20"/>
          <w:szCs w:val="20"/>
          <w:lang w:eastAsia="ru-RU"/>
        </w:rPr>
        <w:t>7</w:t>
      </w:r>
      <w:r w:rsidRPr="00F17F6B">
        <w:rPr>
          <w:rFonts w:ascii="Times New Roman" w:eastAsia="Times New Roman" w:hAnsi="Times New Roman" w:cs="Times New Roman"/>
          <w:b/>
          <w:sz w:val="20"/>
          <w:szCs w:val="20"/>
          <w:lang w:eastAsia="ru-RU"/>
        </w:rPr>
        <w:t xml:space="preserve">. «Порядок и условия </w:t>
      </w:r>
      <w:r>
        <w:rPr>
          <w:rFonts w:ascii="Times New Roman" w:eastAsia="Times New Roman" w:hAnsi="Times New Roman" w:cs="Times New Roman"/>
          <w:b/>
          <w:sz w:val="20"/>
          <w:szCs w:val="20"/>
          <w:lang w:eastAsia="ru-RU"/>
        </w:rPr>
        <w:t>заключения договоров в ходе размещения эмиссионных ценных бумаг</w:t>
      </w:r>
      <w:r w:rsidR="00B80FBC">
        <w:rPr>
          <w:rFonts w:ascii="Times New Roman" w:eastAsia="Times New Roman" w:hAnsi="Times New Roman" w:cs="Times New Roman"/>
          <w:b/>
          <w:sz w:val="20"/>
          <w:szCs w:val="20"/>
          <w:lang w:eastAsia="ru-RU"/>
        </w:rPr>
        <w:t xml:space="preserve"> </w:t>
      </w:r>
      <w:r w:rsidR="00B80FBC" w:rsidRPr="00B80FBC">
        <w:rPr>
          <w:rFonts w:ascii="Times New Roman" w:eastAsia="Times New Roman" w:hAnsi="Times New Roman" w:cs="Times New Roman"/>
          <w:b/>
          <w:sz w:val="20"/>
          <w:szCs w:val="20"/>
          <w:lang w:eastAsia="ru-RU"/>
        </w:rPr>
        <w:t>(для выпуска Биржевых облигаций серии БО-03</w:t>
      </w:r>
      <w:r w:rsidR="00B80FBC">
        <w:rPr>
          <w:rFonts w:ascii="Times New Roman" w:eastAsia="Times New Roman" w:hAnsi="Times New Roman" w:cs="Times New Roman"/>
          <w:b/>
          <w:sz w:val="20"/>
          <w:szCs w:val="20"/>
          <w:lang w:eastAsia="ru-RU"/>
        </w:rPr>
        <w:t>)</w:t>
      </w:r>
      <w:r w:rsidRPr="00F17F6B">
        <w:rPr>
          <w:rFonts w:ascii="Times New Roman" w:eastAsia="Times New Roman" w:hAnsi="Times New Roman" w:cs="Times New Roman"/>
          <w:b/>
          <w:sz w:val="20"/>
          <w:szCs w:val="20"/>
          <w:lang w:eastAsia="ru-RU"/>
        </w:rPr>
        <w:t xml:space="preserve">» </w:t>
      </w:r>
    </w:p>
    <w:p w:rsidR="00AD6B36" w:rsidRDefault="00AD6B36" w:rsidP="00B6414F">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AD6B36" w:rsidRDefault="00AD6B36" w:rsidP="00B6414F">
      <w:pPr>
        <w:autoSpaceDE w:val="0"/>
        <w:autoSpaceDN w:val="0"/>
        <w:spacing w:after="0" w:line="240" w:lineRule="auto"/>
        <w:jc w:val="both"/>
        <w:rPr>
          <w:rFonts w:ascii="Times New Roman" w:eastAsia="Times New Roman" w:hAnsi="Times New Roman" w:cs="Times New Roman"/>
          <w:sz w:val="20"/>
          <w:szCs w:val="20"/>
          <w:u w:val="single"/>
          <w:lang w:eastAsia="ru-RU"/>
        </w:rPr>
      </w:pPr>
      <w:r w:rsidRPr="00C24E17">
        <w:rPr>
          <w:rFonts w:ascii="Times New Roman" w:eastAsia="Times New Roman" w:hAnsi="Times New Roman" w:cs="Times New Roman"/>
          <w:sz w:val="20"/>
          <w:szCs w:val="20"/>
          <w:u w:val="single"/>
          <w:lang w:eastAsia="ru-RU"/>
        </w:rPr>
        <w:t>Текст изменяемой редакции Проспекта ценных бумаг:</w:t>
      </w:r>
    </w:p>
    <w:p w:rsidR="00AD6B36" w:rsidRDefault="00AD6B36" w:rsidP="00B6414F">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AD6B36" w:rsidRPr="00AD6B36" w:rsidRDefault="00AD6B36" w:rsidP="00B6414F">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Размещение Биржевых облигаций проводится путём заключения сделок купли-продажи по Цене размещения Биржевых облигаций, указанной в п. 8.4 Решения о выпуске  и п. 2.4 Проспекта ценных бумаг. </w:t>
      </w:r>
    </w:p>
    <w:p w:rsidR="00AD6B36" w:rsidRPr="00AD6B36" w:rsidRDefault="00AD6B36" w:rsidP="00B6414F">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Размещение </w:t>
      </w:r>
      <w:r w:rsidRPr="00AD6B36">
        <w:rPr>
          <w:rFonts w:ascii="Times New Roman" w:eastAsia="Times New Roman" w:hAnsi="Times New Roman" w:cs="Times New Roman"/>
          <w:bCs/>
          <w:iCs/>
          <w:sz w:val="20"/>
          <w:szCs w:val="20"/>
          <w:lang w:eastAsia="ru-RU"/>
        </w:rPr>
        <w:t>Биржевых облигаций</w:t>
      </w:r>
      <w:r w:rsidRPr="00AD6B36">
        <w:rPr>
          <w:rFonts w:ascii="Times New Roman" w:eastAsia="Times New Roman" w:hAnsi="Times New Roman" w:cs="Times New Roman"/>
          <w:sz w:val="20"/>
          <w:szCs w:val="20"/>
          <w:lang w:eastAsia="ru-RU"/>
        </w:rPr>
        <w:t xml:space="preserve"> осуществляется Эмитентом самостоятельно или с привлечением Посредника при размещении Биржевых облигаций, оказывающим Эмитенту услуги по размещению </w:t>
      </w:r>
      <w:r w:rsidRPr="00AD6B36">
        <w:rPr>
          <w:rFonts w:ascii="Times New Roman" w:eastAsia="Times New Roman" w:hAnsi="Times New Roman" w:cs="Times New Roman"/>
          <w:bCs/>
          <w:iCs/>
          <w:sz w:val="20"/>
          <w:szCs w:val="20"/>
          <w:lang w:eastAsia="ru-RU"/>
        </w:rPr>
        <w:t>Биржевых облигаций</w:t>
      </w:r>
      <w:r w:rsidRPr="00AD6B36">
        <w:rPr>
          <w:rFonts w:ascii="Times New Roman" w:eastAsia="Times New Roman" w:hAnsi="Times New Roman" w:cs="Times New Roman"/>
          <w:sz w:val="20"/>
          <w:szCs w:val="20"/>
          <w:lang w:eastAsia="ru-RU"/>
        </w:rPr>
        <w:t>, действующим по поручению и за счёт Эмитента.</w:t>
      </w:r>
    </w:p>
    <w:p w:rsidR="00AD6B36" w:rsidRPr="00AD6B36" w:rsidRDefault="00AD6B36" w:rsidP="00B6414F">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Эмитент Биржевых облигаций является профессиональным участником рынка ценных  бумаг:</w:t>
      </w:r>
    </w:p>
    <w:p w:rsidR="00AD6B36" w:rsidRPr="00AD6B36" w:rsidRDefault="00AD6B36" w:rsidP="00B6414F">
      <w:pPr>
        <w:autoSpaceDE w:val="0"/>
        <w:autoSpaceDN w:val="0"/>
        <w:spacing w:after="0" w:line="240" w:lineRule="auto"/>
        <w:ind w:firstLine="567"/>
        <w:jc w:val="both"/>
        <w:rPr>
          <w:rFonts w:ascii="Times New Roman" w:eastAsia="Times New Roman" w:hAnsi="Times New Roman" w:cs="Times New Roman"/>
          <w:b/>
          <w:i/>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Полное фирменное наименование: </w:t>
      </w:r>
      <w:r w:rsidRPr="00AD6B36">
        <w:rPr>
          <w:rFonts w:ascii="Times New Roman" w:eastAsia="Times New Roman" w:hAnsi="Times New Roman" w:cs="Times New Roman"/>
          <w:b/>
          <w:i/>
          <w:sz w:val="20"/>
          <w:szCs w:val="20"/>
          <w:lang w:eastAsia="ru-RU"/>
        </w:rPr>
        <w:t>Открытое акционерное общество «Восточный экспресс банк»</w:t>
      </w:r>
    </w:p>
    <w:p w:rsidR="00AD6B36" w:rsidRPr="00AD6B36" w:rsidRDefault="00AD6B36" w:rsidP="00B6414F">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Сокращенное наименование: </w:t>
      </w:r>
      <w:r w:rsidRPr="00AD6B36">
        <w:rPr>
          <w:rFonts w:ascii="Times New Roman" w:eastAsia="Times New Roman" w:hAnsi="Times New Roman" w:cs="Times New Roman"/>
          <w:b/>
          <w:i/>
          <w:sz w:val="20"/>
          <w:szCs w:val="20"/>
          <w:lang w:eastAsia="ru-RU"/>
        </w:rPr>
        <w:t>ОАО КБ «Восточный»</w:t>
      </w:r>
    </w:p>
    <w:p w:rsidR="00AD6B36" w:rsidRPr="00AD6B36" w:rsidRDefault="00AD6B36" w:rsidP="00B6414F">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ИНН: </w:t>
      </w:r>
      <w:r w:rsidRPr="00AD6B36">
        <w:rPr>
          <w:rFonts w:ascii="Times New Roman" w:eastAsia="Times New Roman" w:hAnsi="Times New Roman" w:cs="Times New Roman"/>
          <w:b/>
          <w:i/>
          <w:sz w:val="20"/>
          <w:szCs w:val="20"/>
          <w:lang w:eastAsia="ru-RU"/>
        </w:rPr>
        <w:t>2801015394</w:t>
      </w:r>
    </w:p>
    <w:p w:rsidR="00AD6B36" w:rsidRPr="00AD6B36" w:rsidRDefault="00AD6B36" w:rsidP="00B6414F">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Место нахождения: </w:t>
      </w:r>
      <w:r w:rsidRPr="00AD6B36">
        <w:rPr>
          <w:rFonts w:ascii="Times New Roman" w:eastAsia="Times New Roman" w:hAnsi="Times New Roman" w:cs="Times New Roman"/>
          <w:b/>
          <w:i/>
          <w:sz w:val="20"/>
          <w:szCs w:val="20"/>
          <w:lang w:eastAsia="ru-RU"/>
        </w:rPr>
        <w:t xml:space="preserve">Амурская область, </w:t>
      </w:r>
      <w:smartTag w:uri="urn:schemas-microsoft-com:office:smarttags" w:element="metricconverter">
        <w:smartTagPr>
          <w:attr w:name="ProductID" w:val="675000, г"/>
        </w:smartTagPr>
        <w:r w:rsidRPr="00AD6B36">
          <w:rPr>
            <w:rFonts w:ascii="Times New Roman" w:eastAsia="Times New Roman" w:hAnsi="Times New Roman" w:cs="Times New Roman"/>
            <w:b/>
            <w:i/>
            <w:sz w:val="20"/>
            <w:szCs w:val="20"/>
            <w:lang w:eastAsia="ru-RU"/>
          </w:rPr>
          <w:t xml:space="preserve">675000, </w:t>
        </w:r>
        <w:proofErr w:type="spellStart"/>
        <w:r w:rsidRPr="00AD6B36">
          <w:rPr>
            <w:rFonts w:ascii="Times New Roman" w:eastAsia="Times New Roman" w:hAnsi="Times New Roman" w:cs="Times New Roman"/>
            <w:b/>
            <w:i/>
            <w:sz w:val="20"/>
            <w:szCs w:val="20"/>
            <w:lang w:eastAsia="ru-RU"/>
          </w:rPr>
          <w:t>г</w:t>
        </w:r>
      </w:smartTag>
      <w:r w:rsidRPr="00AD6B36">
        <w:rPr>
          <w:rFonts w:ascii="Times New Roman" w:eastAsia="Times New Roman" w:hAnsi="Times New Roman" w:cs="Times New Roman"/>
          <w:b/>
          <w:i/>
          <w:sz w:val="20"/>
          <w:szCs w:val="20"/>
          <w:lang w:eastAsia="ru-RU"/>
        </w:rPr>
        <w:t>.Благовещенск</w:t>
      </w:r>
      <w:proofErr w:type="spellEnd"/>
      <w:r w:rsidRPr="00AD6B36">
        <w:rPr>
          <w:rFonts w:ascii="Times New Roman" w:eastAsia="Times New Roman" w:hAnsi="Times New Roman" w:cs="Times New Roman"/>
          <w:b/>
          <w:i/>
          <w:sz w:val="20"/>
          <w:szCs w:val="20"/>
          <w:lang w:eastAsia="ru-RU"/>
        </w:rPr>
        <w:t>, переулок Святителя Иннокентия, д.1</w:t>
      </w:r>
    </w:p>
    <w:p w:rsidR="00AD6B36" w:rsidRPr="00AD6B36" w:rsidRDefault="00AD6B36" w:rsidP="00B6414F">
      <w:pPr>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Почтовый адрес: </w:t>
      </w:r>
      <w:r w:rsidRPr="00AD6B36">
        <w:rPr>
          <w:rFonts w:ascii="Times New Roman" w:eastAsia="Times New Roman" w:hAnsi="Times New Roman" w:cs="Times New Roman"/>
          <w:b/>
          <w:i/>
          <w:sz w:val="20"/>
          <w:szCs w:val="20"/>
          <w:lang w:eastAsia="ru-RU"/>
        </w:rPr>
        <w:t>675000, Амурская обл., г. Благовещенск, пер. Святителя Иннокентия, 1</w:t>
      </w:r>
    </w:p>
    <w:p w:rsidR="00AD6B36" w:rsidRPr="00AD6B36" w:rsidRDefault="00AD6B36" w:rsidP="00B6414F">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Номер лицензии на осуществление брокерской деятельности: </w:t>
      </w:r>
      <w:r w:rsidRPr="00AD6B36">
        <w:rPr>
          <w:rFonts w:ascii="Times New Roman" w:eastAsia="Times New Roman" w:hAnsi="Times New Roman" w:cs="Times New Roman"/>
          <w:b/>
          <w:i/>
          <w:sz w:val="20"/>
          <w:szCs w:val="20"/>
          <w:lang w:eastAsia="ru-RU"/>
        </w:rPr>
        <w:t>128-12259-100000 </w:t>
      </w:r>
    </w:p>
    <w:p w:rsidR="00AD6B36" w:rsidRPr="00AD6B36" w:rsidRDefault="00AD6B36" w:rsidP="00B6414F">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Дата выдачи лицензии: </w:t>
      </w:r>
      <w:r w:rsidRPr="00AD6B36">
        <w:rPr>
          <w:rFonts w:ascii="Times New Roman" w:eastAsia="Times New Roman" w:hAnsi="Times New Roman" w:cs="Times New Roman"/>
          <w:b/>
          <w:i/>
          <w:sz w:val="20"/>
          <w:szCs w:val="20"/>
          <w:lang w:eastAsia="ru-RU"/>
        </w:rPr>
        <w:t>28.05.2009</w:t>
      </w:r>
      <w:r w:rsidRPr="00AD6B36">
        <w:rPr>
          <w:rFonts w:ascii="Times New Roman" w:eastAsia="Times New Roman" w:hAnsi="Times New Roman" w:cs="Times New Roman"/>
          <w:sz w:val="20"/>
          <w:szCs w:val="20"/>
          <w:lang w:eastAsia="ru-RU"/>
        </w:rPr>
        <w:t xml:space="preserve"> </w:t>
      </w:r>
      <w:r w:rsidRPr="00AD6B36">
        <w:rPr>
          <w:rFonts w:ascii="Times New Roman" w:eastAsia="Times New Roman" w:hAnsi="Times New Roman" w:cs="Times New Roman"/>
          <w:b/>
          <w:i/>
          <w:color w:val="000000"/>
          <w:sz w:val="20"/>
          <w:szCs w:val="20"/>
          <w:lang w:eastAsia="ru-RU"/>
        </w:rPr>
        <w:t>г.</w:t>
      </w:r>
    </w:p>
    <w:p w:rsidR="00AD6B36" w:rsidRPr="00AD6B36" w:rsidRDefault="00AD6B36" w:rsidP="00B6414F">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Срок действия лицензии: </w:t>
      </w:r>
      <w:r w:rsidRPr="00AD6B36">
        <w:rPr>
          <w:rFonts w:ascii="Times New Roman" w:eastAsia="Times New Roman" w:hAnsi="Times New Roman" w:cs="Times New Roman"/>
          <w:b/>
          <w:i/>
          <w:color w:val="000000"/>
          <w:sz w:val="20"/>
          <w:szCs w:val="20"/>
          <w:lang w:eastAsia="ru-RU"/>
        </w:rPr>
        <w:t>без ограничения срока действия</w:t>
      </w:r>
    </w:p>
    <w:p w:rsidR="00AD6B36" w:rsidRPr="00AD6B36" w:rsidRDefault="00AD6B36" w:rsidP="00B6414F">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Орган, выдавший лицензию: </w:t>
      </w:r>
      <w:r w:rsidRPr="00AD6B36">
        <w:rPr>
          <w:rFonts w:ascii="Times New Roman" w:eastAsia="Times New Roman" w:hAnsi="Times New Roman" w:cs="Times New Roman"/>
          <w:b/>
          <w:i/>
          <w:color w:val="000000"/>
          <w:sz w:val="20"/>
          <w:szCs w:val="20"/>
          <w:lang w:eastAsia="ru-RU"/>
        </w:rPr>
        <w:t>ФСФР России</w:t>
      </w:r>
    </w:p>
    <w:p w:rsidR="00AD6B36" w:rsidRPr="00AD6B36" w:rsidRDefault="00AD6B36" w:rsidP="00B6414F">
      <w:pPr>
        <w:autoSpaceDE w:val="0"/>
        <w:autoSpaceDN w:val="0"/>
        <w:spacing w:after="0" w:line="240" w:lineRule="auto"/>
        <w:ind w:firstLine="567"/>
        <w:jc w:val="both"/>
        <w:rPr>
          <w:rFonts w:ascii="Times New Roman" w:eastAsia="Times New Roman" w:hAnsi="Times New Roman" w:cs="Times New Roman"/>
          <w:b/>
          <w:i/>
          <w:sz w:val="20"/>
          <w:szCs w:val="20"/>
          <w:lang w:eastAsia="ru-RU"/>
        </w:rPr>
      </w:pPr>
    </w:p>
    <w:p w:rsidR="00AD6B36" w:rsidRPr="00AD6B36" w:rsidRDefault="00AD6B36" w:rsidP="00B6414F">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Эмитент вправе привлечь к размещению Биржевых облигаций Посредника при размещении, являющегося профессиональным участником рынка ценных бумаг и оказывающего Эмитенту услуги по размещению и организации размещения Биржевых облигаций. </w:t>
      </w:r>
    </w:p>
    <w:p w:rsidR="00AD6B36" w:rsidRPr="00AD6B36" w:rsidRDefault="00AD6B36" w:rsidP="00B6414F">
      <w:pPr>
        <w:autoSpaceDE w:val="0"/>
        <w:autoSpaceDN w:val="0"/>
        <w:spacing w:after="0" w:line="240" w:lineRule="auto"/>
        <w:jc w:val="both"/>
        <w:rPr>
          <w:rFonts w:ascii="Times New Roman" w:eastAsia="Times New Roman" w:hAnsi="Times New Roman" w:cs="Times New Roman"/>
          <w:b/>
          <w:bCs/>
          <w:i/>
          <w:iCs/>
          <w:color w:val="000000"/>
          <w:sz w:val="20"/>
          <w:szCs w:val="20"/>
          <w:lang w:eastAsia="ru-RU"/>
        </w:rPr>
      </w:pPr>
      <w:r w:rsidRPr="00AD6B36">
        <w:rPr>
          <w:rFonts w:ascii="Times New Roman" w:eastAsia="Times New Roman" w:hAnsi="Times New Roman" w:cs="Times New Roman"/>
          <w:sz w:val="20"/>
          <w:szCs w:val="20"/>
          <w:lang w:eastAsia="ru-RU"/>
        </w:rPr>
        <w:t xml:space="preserve">Организацией, оказывающей Эмитенту услуги по размещению и организации размещения Биржевых облигаций, является </w:t>
      </w:r>
      <w:r w:rsidRPr="00AD6B36">
        <w:rPr>
          <w:rFonts w:ascii="Times New Roman" w:eastAsia="Times New Roman" w:hAnsi="Times New Roman" w:cs="Times New Roman"/>
          <w:bCs/>
          <w:iCs/>
          <w:color w:val="000000"/>
          <w:sz w:val="20"/>
          <w:szCs w:val="20"/>
          <w:lang w:eastAsia="ru-RU"/>
        </w:rPr>
        <w:t xml:space="preserve">Общество с ограниченной ответственностью «УРАЛСИБ </w:t>
      </w:r>
      <w:proofErr w:type="spellStart"/>
      <w:r w:rsidRPr="00AD6B36">
        <w:rPr>
          <w:rFonts w:ascii="Times New Roman" w:eastAsia="Times New Roman" w:hAnsi="Times New Roman" w:cs="Times New Roman"/>
          <w:bCs/>
          <w:iCs/>
          <w:color w:val="000000"/>
          <w:sz w:val="20"/>
          <w:szCs w:val="20"/>
          <w:lang w:eastAsia="ru-RU"/>
        </w:rPr>
        <w:t>Кэпитал</w:t>
      </w:r>
      <w:proofErr w:type="spellEnd"/>
      <w:r w:rsidRPr="00AD6B36">
        <w:rPr>
          <w:rFonts w:ascii="Times New Roman" w:eastAsia="Times New Roman" w:hAnsi="Times New Roman" w:cs="Times New Roman"/>
          <w:bCs/>
          <w:iCs/>
          <w:color w:val="000000"/>
          <w:sz w:val="20"/>
          <w:szCs w:val="20"/>
          <w:lang w:eastAsia="ru-RU"/>
        </w:rPr>
        <w:t xml:space="preserve">» </w:t>
      </w:r>
      <w:r w:rsidRPr="00AD6B36">
        <w:rPr>
          <w:rFonts w:ascii="Times New Roman" w:eastAsia="Times New Roman" w:hAnsi="Times New Roman" w:cs="Times New Roman"/>
          <w:sz w:val="20"/>
          <w:szCs w:val="20"/>
          <w:lang w:eastAsia="ru-RU"/>
        </w:rPr>
        <w:t>(далее – «Посредник при размещении» или «Андеррайтер»).</w:t>
      </w:r>
    </w:p>
    <w:p w:rsidR="00AD6B36" w:rsidRPr="00AD6B36" w:rsidRDefault="00AD6B36" w:rsidP="00B6414F">
      <w:pPr>
        <w:autoSpaceDE w:val="0"/>
        <w:autoSpaceDN w:val="0"/>
        <w:spacing w:after="0" w:line="240" w:lineRule="auto"/>
        <w:ind w:firstLine="567"/>
        <w:jc w:val="both"/>
        <w:rPr>
          <w:rFonts w:ascii="Times New Roman" w:eastAsia="Times New Roman" w:hAnsi="Times New Roman" w:cs="Times New Roman"/>
          <w:sz w:val="20"/>
          <w:szCs w:val="20"/>
          <w:lang w:eastAsia="ru-RU"/>
        </w:rPr>
      </w:pPr>
    </w:p>
    <w:p w:rsidR="00AD6B36" w:rsidRPr="00AD6B36" w:rsidRDefault="00AD6B36" w:rsidP="00B6414F">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До даты начала размещения Биржевых облигаций единоличный исполнительный орган Эмитента принимает решение об утверждении Посредника при размещении Биржевых облигаций или о размещении Биржевых облигаций Эмитентом без привлечения сторонних организаций. </w:t>
      </w:r>
    </w:p>
    <w:p w:rsidR="00AD6B36" w:rsidRPr="00AD6B36" w:rsidRDefault="00AD6B36" w:rsidP="00B6414F">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Информация о выбранном Посреднике при размещении Биржевых облигаций, а также реквизиты счета, на который должны перечисляться денежные средства, поступающие в оплату Биржевых облигаций, раскрывается в форме «Сообщения о сведениях, которые могут оказать существенное влияние на стоимость ценных бумаг акционерного общества» в следующие сроки с даты принятия решения об этом:</w:t>
      </w:r>
    </w:p>
    <w:p w:rsidR="00AD6B36" w:rsidRPr="00AD6B36" w:rsidRDefault="00AD6B36" w:rsidP="00B6414F">
      <w:pPr>
        <w:widowControl w:val="0"/>
        <w:numPr>
          <w:ilvl w:val="0"/>
          <w:numId w:val="6"/>
        </w:numPr>
        <w:autoSpaceDE w:val="0"/>
        <w:autoSpaceDN w:val="0"/>
        <w:spacing w:after="0" w:line="240" w:lineRule="auto"/>
        <w:ind w:left="709" w:hanging="283"/>
        <w:jc w:val="both"/>
        <w:rPr>
          <w:rFonts w:ascii="Times New Roman" w:eastAsia="Times New Roman" w:hAnsi="Times New Roman" w:cs="Times New Roman"/>
          <w:color w:val="000000"/>
          <w:sz w:val="20"/>
          <w:szCs w:val="20"/>
          <w:lang w:eastAsia="ru-RU"/>
        </w:rPr>
      </w:pPr>
      <w:r w:rsidRPr="00AD6B36">
        <w:rPr>
          <w:rFonts w:ascii="Times New Roman" w:eastAsia="Times New Roman" w:hAnsi="Times New Roman" w:cs="Times New Roman"/>
          <w:color w:val="000000"/>
          <w:sz w:val="20"/>
          <w:szCs w:val="20"/>
          <w:lang w:eastAsia="ru-RU"/>
        </w:rPr>
        <w:t>в ленте новостей не позднее 1 (Одного) дня;</w:t>
      </w:r>
    </w:p>
    <w:p w:rsidR="00AD6B36" w:rsidRPr="00AD6B36" w:rsidRDefault="00AD6B36" w:rsidP="00B6414F">
      <w:pPr>
        <w:widowControl w:val="0"/>
        <w:numPr>
          <w:ilvl w:val="0"/>
          <w:numId w:val="6"/>
        </w:numPr>
        <w:autoSpaceDE w:val="0"/>
        <w:autoSpaceDN w:val="0"/>
        <w:spacing w:after="0" w:line="240" w:lineRule="auto"/>
        <w:ind w:left="709" w:hanging="283"/>
        <w:jc w:val="both"/>
        <w:rPr>
          <w:rFonts w:ascii="Times New Roman" w:eastAsia="Times New Roman" w:hAnsi="Times New Roman" w:cs="Times New Roman"/>
          <w:color w:val="000000"/>
          <w:sz w:val="20"/>
          <w:szCs w:val="20"/>
          <w:lang w:eastAsia="ru-RU"/>
        </w:rPr>
      </w:pPr>
      <w:r w:rsidRPr="00AD6B36">
        <w:rPr>
          <w:rFonts w:ascii="Times New Roman" w:eastAsia="Times New Roman" w:hAnsi="Times New Roman" w:cs="Times New Roman"/>
          <w:sz w:val="20"/>
          <w:szCs w:val="20"/>
          <w:lang w:eastAsia="ru-RU"/>
        </w:rPr>
        <w:t xml:space="preserve">на странице в сети Интернет </w:t>
      </w:r>
      <w:hyperlink r:id="rId8" w:history="1">
        <w:r w:rsidRPr="00AD6B36">
          <w:rPr>
            <w:rFonts w:ascii="Times New Roman" w:eastAsia="Times New Roman" w:hAnsi="Times New Roman" w:cs="Times New Roman"/>
            <w:b/>
            <w:i/>
            <w:color w:val="0000FF"/>
            <w:sz w:val="20"/>
            <w:szCs w:val="20"/>
            <w:u w:val="single"/>
            <w:lang w:eastAsia="ru-RU"/>
          </w:rPr>
          <w:t>http://www.e-disclosure.ru/portal/company.aspx?id=1224</w:t>
        </w:r>
      </w:hyperlink>
      <w:r w:rsidRPr="00AD6B36">
        <w:rPr>
          <w:rFonts w:ascii="Times New Roman" w:eastAsia="Times New Roman" w:hAnsi="Times New Roman" w:cs="Times New Roman"/>
          <w:color w:val="333399"/>
          <w:sz w:val="20"/>
          <w:szCs w:val="20"/>
          <w:lang w:eastAsia="ru-RU"/>
        </w:rPr>
        <w:t xml:space="preserve">,  </w:t>
      </w:r>
      <w:hyperlink r:id="rId9" w:history="1">
        <w:r w:rsidRPr="00AD6B36">
          <w:rPr>
            <w:rFonts w:ascii="Times New Roman" w:eastAsia="Times New Roman" w:hAnsi="Times New Roman" w:cs="Times New Roman"/>
            <w:b/>
            <w:i/>
            <w:color w:val="0000FF"/>
            <w:sz w:val="20"/>
            <w:szCs w:val="20"/>
            <w:u w:val="single"/>
            <w:lang w:eastAsia="ru-RU"/>
          </w:rPr>
          <w:t>http://www.express-bank.ru</w:t>
        </w:r>
      </w:hyperlink>
      <w:r w:rsidRPr="00AD6B36">
        <w:rPr>
          <w:rFonts w:ascii="Times New Roman" w:eastAsia="Times New Roman" w:hAnsi="Times New Roman" w:cs="Times New Roman"/>
          <w:b/>
          <w:i/>
          <w:sz w:val="20"/>
          <w:szCs w:val="20"/>
          <w:lang w:eastAsia="ru-RU"/>
        </w:rPr>
        <w:t xml:space="preserve">  </w:t>
      </w:r>
      <w:r w:rsidRPr="00AD6B36">
        <w:rPr>
          <w:rFonts w:ascii="Times New Roman" w:eastAsia="Times New Roman" w:hAnsi="Times New Roman" w:cs="Times New Roman"/>
          <w:color w:val="000000"/>
          <w:sz w:val="20"/>
          <w:szCs w:val="20"/>
          <w:lang w:eastAsia="ru-RU"/>
        </w:rPr>
        <w:t>- не позднее 2 (Двух) дней.</w:t>
      </w:r>
    </w:p>
    <w:p w:rsidR="00AD6B36" w:rsidRPr="00AD6B36" w:rsidRDefault="00AD6B36" w:rsidP="00B6414F">
      <w:pPr>
        <w:autoSpaceDE w:val="0"/>
        <w:autoSpaceDN w:val="0"/>
        <w:spacing w:before="20" w:after="40" w:line="240" w:lineRule="auto"/>
        <w:ind w:firstLine="540"/>
        <w:jc w:val="both"/>
        <w:rPr>
          <w:rFonts w:ascii="Times New Roman" w:eastAsia="Times New Roman" w:hAnsi="Times New Roman" w:cs="Times New Roman"/>
          <w:bCs/>
          <w:iCs/>
          <w:sz w:val="20"/>
          <w:szCs w:val="20"/>
          <w:lang w:eastAsia="ru-RU"/>
        </w:rPr>
      </w:pPr>
      <w:r w:rsidRPr="00AD6B36">
        <w:rPr>
          <w:rFonts w:ascii="Times New Roman" w:eastAsia="Times New Roman" w:hAnsi="Times New Roman" w:cs="Times New Roman"/>
          <w:bCs/>
          <w:iCs/>
          <w:sz w:val="20"/>
          <w:szCs w:val="20"/>
          <w:lang w:eastAsia="ru-RU"/>
        </w:rPr>
        <w:t>При этом публикация в сети Интернет осуществляется после публикации в ленте новостей.</w:t>
      </w:r>
    </w:p>
    <w:p w:rsidR="00AD6B36" w:rsidRPr="00AD6B36" w:rsidRDefault="00AD6B36" w:rsidP="00AD6B3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Текст сообщения о сведениях, которые могут оказать существенное влияние на стоимость ценных бумаг должен быть доступен на странице Эмитента в сети Интернет в течение не менее 6 (Шести) месяцев с даты </w:t>
      </w:r>
      <w:r w:rsidRPr="00AD6B36">
        <w:rPr>
          <w:rFonts w:ascii="Times New Roman" w:eastAsia="Times New Roman" w:hAnsi="Times New Roman" w:cs="Times New Roman"/>
          <w:sz w:val="20"/>
          <w:szCs w:val="20"/>
          <w:lang w:eastAsia="ru-RU"/>
        </w:rPr>
        <w:lastRenderedPageBreak/>
        <w:t>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AD6B36" w:rsidRPr="00AD6B36" w:rsidRDefault="00AD6B36" w:rsidP="00AD6B3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bCs/>
          <w:iCs/>
          <w:sz w:val="20"/>
          <w:szCs w:val="20"/>
          <w:lang w:eastAsia="ru-RU"/>
        </w:rPr>
        <w:t xml:space="preserve">Эмитент информирует Биржу о принятых решениях не позднее 1 (Одного) дня с даты  принятия единоличным исполнительным органом Эмитента решения </w:t>
      </w:r>
      <w:r w:rsidRPr="00AD6B36">
        <w:rPr>
          <w:rFonts w:ascii="Times New Roman" w:eastAsia="Times New Roman" w:hAnsi="Times New Roman" w:cs="Times New Roman"/>
          <w:sz w:val="20"/>
          <w:szCs w:val="20"/>
          <w:lang w:eastAsia="ru-RU"/>
        </w:rPr>
        <w:t>об утверждении Посредника при размещении Биржевых облигаций или о размещении Биржевых облигаций Эмитентом без привлечения сторонних организаций.</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Сделки при размещении Биржевых облигаций заключаются в Закрытом  акционерном обществе «Фондовая биржа ММВБ»  (далее - Биржа) путём удовлетворения адресных заявок на покупку Биржевых облигаций, поданных с использованием системы торгов Биржи  в </w:t>
      </w:r>
      <w:r w:rsidRPr="00AD6B36">
        <w:rPr>
          <w:rFonts w:ascii="Times New Roman" w:eastAsia="Times New Roman" w:hAnsi="Times New Roman" w:cs="Times New Roman"/>
          <w:b/>
          <w:bCs/>
          <w:i/>
          <w:iCs/>
          <w:sz w:val="20"/>
          <w:szCs w:val="20"/>
          <w:lang w:eastAsia="ru-RU"/>
        </w:rPr>
        <w:t xml:space="preserve"> </w:t>
      </w:r>
      <w:r w:rsidRPr="00AD6B36">
        <w:rPr>
          <w:rFonts w:ascii="Times New Roman" w:eastAsia="Times New Roman" w:hAnsi="Times New Roman" w:cs="Times New Roman"/>
          <w:sz w:val="20"/>
          <w:szCs w:val="20"/>
          <w:lang w:eastAsia="ru-RU"/>
        </w:rPr>
        <w:t>соответствии с Правилами проведения торгов по ценным бумагам в ЗАО «ФБ ММВБ» (далее – Правила торгов Биржи, Правила Биржи).</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Торги проводятся в соответствии с Правилами Биржи, зарегистрированными в установленном порядке федеральным органом исполнительной власти по рынку ценных бумаг.</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При этом размещение Биржевых облигаций происходит в форме Конкурса по определению ставки купона на первый купонный период в порядке и на условиях, предусмотренных Решением о выпуске и Проспектом ценных бумаг.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b/>
          <w:bCs/>
          <w:iCs/>
          <w:sz w:val="20"/>
          <w:szCs w:val="20"/>
          <w:u w:val="single"/>
          <w:lang w:eastAsia="ru-RU"/>
        </w:rPr>
      </w:pPr>
      <w:r w:rsidRPr="00AD6B36">
        <w:rPr>
          <w:rFonts w:ascii="Times New Roman" w:eastAsia="Times New Roman" w:hAnsi="Times New Roman" w:cs="Times New Roman"/>
          <w:b/>
          <w:bCs/>
          <w:iCs/>
          <w:sz w:val="20"/>
          <w:szCs w:val="20"/>
          <w:u w:val="single"/>
          <w:lang w:eastAsia="ru-RU"/>
        </w:rPr>
        <w:t xml:space="preserve">А) В случае, если </w:t>
      </w:r>
      <w:r w:rsidRPr="00AD6B36">
        <w:rPr>
          <w:rFonts w:ascii="Times New Roman" w:eastAsia="Times New Roman" w:hAnsi="Times New Roman" w:cs="Times New Roman"/>
          <w:b/>
          <w:sz w:val="20"/>
          <w:szCs w:val="20"/>
          <w:u w:val="single"/>
          <w:lang w:eastAsia="ru-RU"/>
        </w:rPr>
        <w:t xml:space="preserve">единоличный исполнительный орган Эмитента принимает решение о размещении Биржевых облигаций без привлечения Посредника при размещении Биржевых облигаций, размещение </w:t>
      </w:r>
      <w:r w:rsidRPr="00AD6B36">
        <w:rPr>
          <w:rFonts w:ascii="Times New Roman" w:eastAsia="Times New Roman" w:hAnsi="Times New Roman" w:cs="Times New Roman"/>
          <w:b/>
          <w:bCs/>
          <w:iCs/>
          <w:sz w:val="20"/>
          <w:szCs w:val="20"/>
          <w:u w:val="single"/>
          <w:lang w:eastAsia="ru-RU"/>
        </w:rPr>
        <w:t>Биржевых облигаций осуществляется следующим образом:</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по первому купону и заканчивается в дату окончания размещения Биржевых облигаций.</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Решение об одобрении заключаемой в ходе размещения Биржевых облигаций сделки купли-продажи Биржевых облигаций, в заключение которой имеется заинтересованность, должно быть принято до ее заключения в порядке, установленном федеральными законами.</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В день проведения Конкурса участники торгов Биржи (далее – «Участники торгов») подают адресные заявки на покупку Биржевых облигаций  на Конкурс с использованием системы торгов Биржи, как за свой счет, так и за счет и по поручению клиентов. Время и порядок подачи заявок на Конкурс по определению процентной ставки по первому купону устанавливается Биржей по согласованию с Эмитентом.</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Заявки на приобретение Биржевых облигаций направляются Участниками  торгов в адрес Эмитента.</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Заявка на приобретение должна содержать следующие значимые условия:</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цена покупки (100% от номинала);</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количество Биржевых облигаций;</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величина процентной ставки по первому купону;</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прочие параметры в соответствии с Правилами проведения торгов по ценным бумагам Биржи.</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Эмитента назначит процентную ставку по первому купону большую или равную указанной в заявке величине процентной ставки по первому купону.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номинала.</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sz w:val="20"/>
          <w:szCs w:val="20"/>
          <w:lang w:eastAsia="ru-RU"/>
        </w:rPr>
        <w:t>Величина процентной ставки должна быть выражена в процентах годовых с точностью до одной сотой процента.</w:t>
      </w:r>
      <w:r w:rsidRPr="00AD6B36">
        <w:rPr>
          <w:rFonts w:ascii="Times New Roman" w:eastAsia="Times New Roman" w:hAnsi="Times New Roman" w:cs="Times New Roman"/>
          <w:b/>
          <w:bCs/>
          <w:i/>
          <w:iCs/>
          <w:sz w:val="20"/>
          <w:szCs w:val="20"/>
          <w:lang w:eastAsia="ru-RU"/>
        </w:rPr>
        <w:t xml:space="preserve"> </w:t>
      </w:r>
    </w:p>
    <w:p w:rsidR="00AD6B36" w:rsidRPr="00AD6B36" w:rsidRDefault="00AD6B36" w:rsidP="00AD6B36">
      <w:pPr>
        <w:shd w:val="clear" w:color="auto" w:fill="FFFFFF"/>
        <w:autoSpaceDE w:val="0"/>
        <w:autoSpaceDN w:val="0"/>
        <w:spacing w:after="0" w:line="240" w:lineRule="auto"/>
        <w:ind w:right="5"/>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iCs/>
          <w:sz w:val="20"/>
          <w:szCs w:val="20"/>
          <w:lang w:eastAsia="ru-RU"/>
        </w:rPr>
        <w:lastRenderedPageBreak/>
        <w:t>При этом денежные средства должны быть зарезервированы на торговых счетах Участников торгов в Небанковской кредитной организации закрытом акционерном обществе «Национальный расчетный депозитарий».</w:t>
      </w:r>
      <w:r w:rsidRPr="00AD6B36">
        <w:rPr>
          <w:rFonts w:ascii="Times New Roman" w:eastAsia="Times New Roman" w:hAnsi="Times New Roman" w:cs="Times New Roman"/>
          <w:sz w:val="20"/>
          <w:szCs w:val="20"/>
          <w:lang w:eastAsia="ru-RU"/>
        </w:rPr>
        <w:t xml:space="preserve"> </w:t>
      </w:r>
      <w:r w:rsidRPr="00AD6B36">
        <w:rPr>
          <w:rFonts w:ascii="Times New Roman" w:eastAsia="Times New Roman" w:hAnsi="Times New Roman" w:cs="Times New Roman"/>
          <w:iCs/>
          <w:sz w:val="20"/>
          <w:szCs w:val="20"/>
          <w:lang w:eastAsia="ru-RU"/>
        </w:rPr>
        <w:t>(далее - «НРД») в сумме, достаточной для полной оплаты Облигаций, указанных в заявках на приобретение Облигаций, с учётом всех необходимых комиссионных сборов.</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sz w:val="20"/>
          <w:szCs w:val="20"/>
          <w:lang w:eastAsia="ru-RU"/>
        </w:rPr>
      </w:pP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AD6B36">
        <w:rPr>
          <w:rFonts w:ascii="Times New Roman" w:eastAsia="Times New Roman" w:hAnsi="Times New Roman" w:cs="Times New Roman"/>
          <w:sz w:val="20"/>
          <w:szCs w:val="20"/>
          <w:lang w:eastAsia="ru-RU"/>
        </w:rPr>
        <w:t xml:space="preserve">Полное фирменное наименование: </w:t>
      </w:r>
      <w:r w:rsidRPr="00AD6B36">
        <w:rPr>
          <w:rFonts w:ascii="Times New Roman" w:eastAsia="Times New Roman" w:hAnsi="Times New Roman" w:cs="Times New Roman"/>
          <w:b/>
          <w:i/>
          <w:iCs/>
          <w:sz w:val="20"/>
          <w:szCs w:val="20"/>
          <w:lang w:eastAsia="ru-RU"/>
        </w:rPr>
        <w:t>Небанковская кредитная организация закрытое акционерное общество «Национальный расчетный депозитарий».</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AD6B36">
        <w:rPr>
          <w:rFonts w:ascii="Times New Roman" w:eastAsia="Times New Roman" w:hAnsi="Times New Roman" w:cs="Times New Roman"/>
          <w:sz w:val="20"/>
          <w:szCs w:val="20"/>
          <w:lang w:eastAsia="ru-RU"/>
        </w:rPr>
        <w:t xml:space="preserve">Сокращенное фирменное наименование: </w:t>
      </w:r>
      <w:r w:rsidRPr="00AD6B36">
        <w:rPr>
          <w:rFonts w:ascii="Times New Roman" w:eastAsia="Times New Roman" w:hAnsi="Times New Roman" w:cs="Times New Roman"/>
          <w:b/>
          <w:i/>
          <w:iCs/>
          <w:sz w:val="20"/>
          <w:szCs w:val="20"/>
          <w:lang w:eastAsia="ru-RU"/>
        </w:rPr>
        <w:t>НКО ЗАО НРД</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AD6B36">
        <w:rPr>
          <w:rFonts w:ascii="Times New Roman" w:eastAsia="Times New Roman" w:hAnsi="Times New Roman" w:cs="Times New Roman"/>
          <w:sz w:val="20"/>
          <w:szCs w:val="20"/>
          <w:lang w:eastAsia="ru-RU"/>
        </w:rPr>
        <w:t xml:space="preserve">Место нахождения: </w:t>
      </w:r>
      <w:r w:rsidRPr="00AD6B36">
        <w:rPr>
          <w:rFonts w:ascii="Times New Roman" w:eastAsia="Times New Roman" w:hAnsi="Times New Roman" w:cs="Times New Roman"/>
          <w:b/>
          <w:i/>
          <w:iCs/>
          <w:sz w:val="20"/>
          <w:szCs w:val="20"/>
          <w:lang w:eastAsia="ru-RU"/>
        </w:rPr>
        <w:t xml:space="preserve">125009,  Москва, Средний </w:t>
      </w:r>
      <w:proofErr w:type="spellStart"/>
      <w:r w:rsidRPr="00AD6B36">
        <w:rPr>
          <w:rFonts w:ascii="Times New Roman" w:eastAsia="Times New Roman" w:hAnsi="Times New Roman" w:cs="Times New Roman"/>
          <w:b/>
          <w:i/>
          <w:iCs/>
          <w:sz w:val="20"/>
          <w:szCs w:val="20"/>
          <w:lang w:eastAsia="ru-RU"/>
        </w:rPr>
        <w:t>Кисловский</w:t>
      </w:r>
      <w:proofErr w:type="spellEnd"/>
      <w:r w:rsidRPr="00AD6B36">
        <w:rPr>
          <w:rFonts w:ascii="Times New Roman" w:eastAsia="Times New Roman" w:hAnsi="Times New Roman" w:cs="Times New Roman"/>
          <w:b/>
          <w:i/>
          <w:iCs/>
          <w:sz w:val="20"/>
          <w:szCs w:val="20"/>
          <w:lang w:eastAsia="ru-RU"/>
        </w:rPr>
        <w:t xml:space="preserve"> переулок, дом 1/13, строение 8;</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AD6B36">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05062, г"/>
        </w:smartTagPr>
        <w:r w:rsidRPr="00AD6B36">
          <w:rPr>
            <w:rFonts w:ascii="Times New Roman" w:eastAsia="Times New Roman" w:hAnsi="Times New Roman" w:cs="Times New Roman"/>
            <w:b/>
            <w:i/>
            <w:iCs/>
            <w:sz w:val="20"/>
            <w:szCs w:val="20"/>
            <w:lang w:eastAsia="ru-RU"/>
          </w:rPr>
          <w:t>105062, г</w:t>
        </w:r>
      </w:smartTag>
      <w:r w:rsidRPr="00AD6B36">
        <w:rPr>
          <w:rFonts w:ascii="Times New Roman" w:eastAsia="Times New Roman" w:hAnsi="Times New Roman" w:cs="Times New Roman"/>
          <w:b/>
          <w:i/>
          <w:iCs/>
          <w:sz w:val="20"/>
          <w:szCs w:val="20"/>
          <w:lang w:eastAsia="ru-RU"/>
        </w:rPr>
        <w:t>. Москва, ул. Машкова, дом 13, строение 1;</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Номер лицензия профессионального участника рынка ценных бумаг на право осуществления клиринговой деятельности: </w:t>
      </w:r>
      <w:r w:rsidRPr="00AD6B36">
        <w:rPr>
          <w:rFonts w:ascii="Times New Roman" w:eastAsia="Times New Roman" w:hAnsi="Times New Roman" w:cs="Times New Roman"/>
          <w:b/>
          <w:i/>
          <w:iCs/>
          <w:sz w:val="20"/>
          <w:szCs w:val="20"/>
          <w:lang w:eastAsia="ru-RU"/>
        </w:rPr>
        <w:t>№ 077- 08462-000010</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Дата выдачи: </w:t>
      </w:r>
      <w:r w:rsidRPr="00AD6B36">
        <w:rPr>
          <w:rFonts w:ascii="Times New Roman" w:eastAsia="Times New Roman" w:hAnsi="Times New Roman" w:cs="Times New Roman"/>
          <w:b/>
          <w:i/>
          <w:iCs/>
          <w:sz w:val="20"/>
          <w:szCs w:val="20"/>
          <w:lang w:eastAsia="ru-RU"/>
        </w:rPr>
        <w:t>19 мая 2005 года</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Срок действия: </w:t>
      </w:r>
      <w:r w:rsidRPr="00AD6B36">
        <w:rPr>
          <w:rFonts w:ascii="Times New Roman" w:eastAsia="Times New Roman" w:hAnsi="Times New Roman" w:cs="Times New Roman"/>
          <w:b/>
          <w:i/>
          <w:iCs/>
          <w:sz w:val="20"/>
          <w:szCs w:val="20"/>
          <w:lang w:eastAsia="ru-RU"/>
        </w:rPr>
        <w:t>без ограничения срока действия</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Орган, выдавший указанную лицензию: </w:t>
      </w:r>
      <w:r w:rsidRPr="00AD6B36">
        <w:rPr>
          <w:rFonts w:ascii="Times New Roman" w:eastAsia="Times New Roman" w:hAnsi="Times New Roman" w:cs="Times New Roman"/>
          <w:b/>
          <w:i/>
          <w:iCs/>
          <w:sz w:val="20"/>
          <w:szCs w:val="20"/>
          <w:lang w:eastAsia="ru-RU"/>
        </w:rPr>
        <w:t>ФСФР России</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Номер лицензии на право осуществления банковских операций: </w:t>
      </w:r>
      <w:r w:rsidRPr="00AD6B36">
        <w:rPr>
          <w:rFonts w:ascii="Times New Roman" w:eastAsia="Times New Roman" w:hAnsi="Times New Roman" w:cs="Times New Roman"/>
          <w:b/>
          <w:i/>
          <w:iCs/>
          <w:sz w:val="20"/>
          <w:szCs w:val="20"/>
          <w:lang w:eastAsia="ru-RU"/>
        </w:rPr>
        <w:t>№ 3294</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Срок действия: </w:t>
      </w:r>
      <w:r w:rsidRPr="00AD6B36">
        <w:rPr>
          <w:rFonts w:ascii="Times New Roman" w:eastAsia="Times New Roman" w:hAnsi="Times New Roman" w:cs="Times New Roman"/>
          <w:b/>
          <w:i/>
          <w:iCs/>
          <w:sz w:val="20"/>
          <w:szCs w:val="20"/>
          <w:lang w:eastAsia="ru-RU"/>
        </w:rPr>
        <w:t>без ограничения срока действия</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Дата выдачи: </w:t>
      </w:r>
      <w:r w:rsidRPr="00AD6B36">
        <w:rPr>
          <w:rFonts w:ascii="Times New Roman" w:eastAsia="Times New Roman" w:hAnsi="Times New Roman" w:cs="Times New Roman"/>
          <w:b/>
          <w:i/>
          <w:iCs/>
          <w:sz w:val="20"/>
          <w:szCs w:val="20"/>
          <w:lang w:eastAsia="ru-RU"/>
        </w:rPr>
        <w:t>3 ноября 2010 года</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Орган, выдавший указанную лицензию: </w:t>
      </w:r>
      <w:r w:rsidRPr="00AD6B36">
        <w:rPr>
          <w:rFonts w:ascii="Times New Roman" w:eastAsia="Times New Roman" w:hAnsi="Times New Roman" w:cs="Times New Roman"/>
          <w:b/>
          <w:i/>
          <w:iCs/>
          <w:sz w:val="20"/>
          <w:szCs w:val="20"/>
          <w:lang w:eastAsia="ru-RU"/>
        </w:rPr>
        <w:t>ЦБ РФ</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БИК: </w:t>
      </w:r>
      <w:r w:rsidRPr="00AD6B36">
        <w:rPr>
          <w:rFonts w:ascii="Times New Roman" w:eastAsia="Times New Roman" w:hAnsi="Times New Roman" w:cs="Times New Roman"/>
          <w:b/>
          <w:i/>
          <w:iCs/>
          <w:sz w:val="20"/>
          <w:szCs w:val="20"/>
          <w:lang w:eastAsia="ru-RU"/>
        </w:rPr>
        <w:t>044583505</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pacing w:val="-6"/>
          <w:sz w:val="20"/>
          <w:szCs w:val="20"/>
          <w:lang w:eastAsia="ru-RU"/>
        </w:rPr>
        <w:t xml:space="preserve">К/с: </w:t>
      </w:r>
      <w:r w:rsidRPr="00AD6B36">
        <w:rPr>
          <w:rFonts w:ascii="Times New Roman" w:eastAsia="Times New Roman" w:hAnsi="Times New Roman" w:cs="Times New Roman"/>
          <w:b/>
          <w:i/>
          <w:iCs/>
          <w:spacing w:val="-6"/>
          <w:sz w:val="20"/>
          <w:szCs w:val="20"/>
          <w:lang w:eastAsia="ru-RU"/>
        </w:rPr>
        <w:t>30105810100000000505</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pacing w:val="-9"/>
          <w:sz w:val="20"/>
          <w:szCs w:val="20"/>
          <w:lang w:eastAsia="ru-RU"/>
        </w:rPr>
        <w:t xml:space="preserve">тел. </w:t>
      </w:r>
      <w:r w:rsidRPr="00AD6B36">
        <w:rPr>
          <w:rFonts w:ascii="Times New Roman" w:eastAsia="Times New Roman" w:hAnsi="Times New Roman" w:cs="Times New Roman"/>
          <w:b/>
          <w:i/>
          <w:iCs/>
          <w:spacing w:val="-9"/>
          <w:sz w:val="20"/>
          <w:szCs w:val="20"/>
          <w:lang w:eastAsia="ru-RU"/>
        </w:rPr>
        <w:t>(495) 705-96-19.</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
          <w:bCs/>
          <w:i/>
          <w:iCs/>
          <w:sz w:val="20"/>
          <w:szCs w:val="20"/>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Заявки, не соответствующие изложенным выше требованиям, к участию в Конкурсе по определению процентной ставки по первому купону не допускаются.</w:t>
      </w:r>
    </w:p>
    <w:p w:rsidR="00AD6B36" w:rsidRPr="00AD6B36" w:rsidRDefault="00AD6B36" w:rsidP="00AD6B36">
      <w:pPr>
        <w:spacing w:after="0" w:line="240" w:lineRule="auto"/>
        <w:jc w:val="both"/>
        <w:rPr>
          <w:rFonts w:ascii="Times New Roman" w:eastAsia="Times New Roman" w:hAnsi="Times New Roman" w:cs="Times New Roman"/>
          <w:sz w:val="20"/>
          <w:szCs w:val="20"/>
        </w:rPr>
      </w:pPr>
      <w:r w:rsidRPr="00AD6B36">
        <w:rPr>
          <w:rFonts w:ascii="Times New Roman" w:eastAsia="Times New Roman" w:hAnsi="Times New Roman" w:cs="Times New Roman"/>
          <w:sz w:val="20"/>
          <w:szCs w:val="20"/>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Эмитенту.</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На основании анализа заявок, поданных на Конкурс, уполномоченный орган управления Эмитента принимает решение о величине процентной ставки по первому купону и сообщает о принятом решении Бирже в письменном виде до ее направления информационному агентству. После опубликования информационным агентством сообщения о величине процентной ставки по первому купону, Эмитент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После публикации информации о величине процентной ставки по первому купону Эмитент  заключает сделки путем удовлетворения заявок, согласно установленному  Решением о выпуске,  Проспектом ценных бумаг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купону.</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Эмитентом.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Cs/>
          <w:iCs/>
          <w:sz w:val="20"/>
          <w:szCs w:val="20"/>
          <w:lang w:eastAsia="ru-RU"/>
        </w:rPr>
      </w:pPr>
      <w:r w:rsidRPr="00AD6B36">
        <w:rPr>
          <w:rFonts w:ascii="Times New Roman" w:eastAsia="Times New Roman" w:hAnsi="Times New Roman" w:cs="Times New Roman"/>
          <w:sz w:val="20"/>
          <w:szCs w:val="20"/>
          <w:lang w:eastAsia="ru-RU"/>
        </w:rPr>
        <w:t xml:space="preserve">После определения ставки первого купона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Эмитента в случае неполного размещения выпуска Биржевых облигаций в ходе проведения конкурса.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(далее – «НКД»), </w:t>
      </w:r>
      <w:r w:rsidRPr="00AD6B36">
        <w:rPr>
          <w:rFonts w:ascii="Times New Roman" w:eastAsia="Times New Roman" w:hAnsi="Times New Roman" w:cs="Times New Roman"/>
          <w:bCs/>
          <w:iCs/>
          <w:sz w:val="20"/>
          <w:szCs w:val="20"/>
          <w:lang w:eastAsia="ru-RU"/>
        </w:rPr>
        <w:t>определяемый по следующей формуле:</w:t>
      </w:r>
    </w:p>
    <w:p w:rsidR="00AD6B36" w:rsidRPr="00AD6B36" w:rsidRDefault="00AD6B36" w:rsidP="00AD6B36">
      <w:pPr>
        <w:autoSpaceDE w:val="0"/>
        <w:autoSpaceDN w:val="0"/>
        <w:spacing w:after="0" w:line="240" w:lineRule="auto"/>
        <w:ind w:left="540"/>
        <w:jc w:val="both"/>
        <w:rPr>
          <w:rFonts w:ascii="Times New Roman" w:eastAsia="Times New Roman" w:hAnsi="Times New Roman" w:cs="Times New Roman"/>
          <w:b/>
          <w:bCs/>
          <w:i/>
          <w:iCs/>
          <w:sz w:val="20"/>
          <w:szCs w:val="20"/>
          <w:lang w:val="de-DE" w:eastAsia="ru-RU"/>
        </w:rPr>
      </w:pPr>
      <w:r w:rsidRPr="00AD6B36">
        <w:rPr>
          <w:rFonts w:ascii="Times New Roman" w:eastAsia="Times New Roman" w:hAnsi="Times New Roman" w:cs="Times New Roman"/>
          <w:b/>
          <w:bCs/>
          <w:i/>
          <w:iCs/>
          <w:sz w:val="20"/>
          <w:szCs w:val="20"/>
          <w:lang w:eastAsia="ru-RU"/>
        </w:rPr>
        <w:t>НКД</w:t>
      </w:r>
      <w:r w:rsidRPr="00AD6B36">
        <w:rPr>
          <w:rFonts w:ascii="Times New Roman" w:eastAsia="Times New Roman" w:hAnsi="Times New Roman" w:cs="Times New Roman"/>
          <w:b/>
          <w:bCs/>
          <w:i/>
          <w:iCs/>
          <w:sz w:val="20"/>
          <w:szCs w:val="20"/>
          <w:lang w:val="de-DE" w:eastAsia="ru-RU"/>
        </w:rPr>
        <w:t xml:space="preserve"> = </w:t>
      </w:r>
      <w:proofErr w:type="spellStart"/>
      <w:r w:rsidRPr="00AD6B36">
        <w:rPr>
          <w:rFonts w:ascii="Times New Roman" w:eastAsia="Times New Roman" w:hAnsi="Times New Roman" w:cs="Times New Roman"/>
          <w:b/>
          <w:bCs/>
          <w:i/>
          <w:iCs/>
          <w:sz w:val="20"/>
          <w:szCs w:val="20"/>
          <w:lang w:val="de-DE" w:eastAsia="ru-RU"/>
        </w:rPr>
        <w:t>Nom</w:t>
      </w:r>
      <w:proofErr w:type="spellEnd"/>
      <w:r w:rsidRPr="00AD6B36">
        <w:rPr>
          <w:rFonts w:ascii="Times New Roman" w:eastAsia="Times New Roman" w:hAnsi="Times New Roman" w:cs="Times New Roman"/>
          <w:b/>
          <w:bCs/>
          <w:i/>
          <w:iCs/>
          <w:sz w:val="20"/>
          <w:szCs w:val="20"/>
          <w:lang w:val="de-DE" w:eastAsia="ru-RU"/>
        </w:rPr>
        <w:t xml:space="preserve"> * C</w:t>
      </w:r>
      <w:r w:rsidRPr="00AD6B36">
        <w:rPr>
          <w:rFonts w:ascii="Times New Roman" w:eastAsia="Times New Roman" w:hAnsi="Times New Roman" w:cs="Times New Roman"/>
          <w:b/>
          <w:bCs/>
          <w:i/>
          <w:iCs/>
          <w:sz w:val="20"/>
          <w:szCs w:val="20"/>
          <w:lang w:eastAsia="ru-RU"/>
        </w:rPr>
        <w:t>1</w:t>
      </w:r>
      <w:r w:rsidRPr="00AD6B36">
        <w:rPr>
          <w:rFonts w:ascii="Times New Roman" w:eastAsia="Times New Roman" w:hAnsi="Times New Roman" w:cs="Times New Roman"/>
          <w:b/>
          <w:bCs/>
          <w:i/>
          <w:iCs/>
          <w:sz w:val="20"/>
          <w:szCs w:val="20"/>
          <w:lang w:val="de-DE" w:eastAsia="ru-RU"/>
        </w:rPr>
        <w:t xml:space="preserve"> * (T - T0) / 365/ 100%, </w:t>
      </w:r>
      <w:r w:rsidRPr="00AD6B36">
        <w:rPr>
          <w:rFonts w:ascii="Times New Roman" w:eastAsia="Times New Roman" w:hAnsi="Times New Roman" w:cs="Times New Roman"/>
          <w:sz w:val="20"/>
          <w:szCs w:val="20"/>
          <w:lang w:eastAsia="ru-RU"/>
        </w:rPr>
        <w:t>где</w:t>
      </w:r>
    </w:p>
    <w:p w:rsidR="00AD6B36" w:rsidRPr="00AD6B36" w:rsidRDefault="00AD6B36" w:rsidP="00AD6B36">
      <w:pPr>
        <w:autoSpaceDE w:val="0"/>
        <w:autoSpaceDN w:val="0"/>
        <w:spacing w:after="0" w:line="240" w:lineRule="auto"/>
        <w:ind w:left="540"/>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b/>
          <w:bCs/>
          <w:i/>
          <w:iCs/>
          <w:sz w:val="20"/>
          <w:szCs w:val="20"/>
          <w:lang w:eastAsia="ru-RU"/>
        </w:rPr>
        <w:t xml:space="preserve">НКД - </w:t>
      </w:r>
      <w:r w:rsidRPr="00AD6B36">
        <w:rPr>
          <w:rFonts w:ascii="Times New Roman" w:eastAsia="Times New Roman" w:hAnsi="Times New Roman" w:cs="Times New Roman"/>
          <w:sz w:val="20"/>
          <w:szCs w:val="20"/>
          <w:lang w:eastAsia="ru-RU"/>
        </w:rPr>
        <w:t>накопленный купонный доход, руб.</w:t>
      </w:r>
    </w:p>
    <w:p w:rsidR="00AD6B36" w:rsidRPr="00AD6B36" w:rsidRDefault="00AD6B36" w:rsidP="00AD6B36">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proofErr w:type="spellStart"/>
      <w:r w:rsidRPr="00AD6B36">
        <w:rPr>
          <w:rFonts w:ascii="Times New Roman" w:eastAsia="Times New Roman" w:hAnsi="Times New Roman" w:cs="Times New Roman"/>
          <w:b/>
          <w:bCs/>
          <w:i/>
          <w:iCs/>
          <w:sz w:val="20"/>
          <w:szCs w:val="20"/>
          <w:lang w:eastAsia="ru-RU"/>
        </w:rPr>
        <w:t>Nom</w:t>
      </w:r>
      <w:proofErr w:type="spellEnd"/>
      <w:r w:rsidRPr="00AD6B36">
        <w:rPr>
          <w:rFonts w:ascii="Times New Roman" w:eastAsia="Times New Roman" w:hAnsi="Times New Roman" w:cs="Times New Roman"/>
          <w:b/>
          <w:bCs/>
          <w:i/>
          <w:iCs/>
          <w:sz w:val="20"/>
          <w:szCs w:val="20"/>
          <w:lang w:eastAsia="ru-RU"/>
        </w:rPr>
        <w:t xml:space="preserve"> - </w:t>
      </w:r>
      <w:r w:rsidRPr="00AD6B36">
        <w:rPr>
          <w:rFonts w:ascii="Times New Roman" w:eastAsia="Times New Roman" w:hAnsi="Times New Roman" w:cs="Times New Roman"/>
          <w:sz w:val="20"/>
          <w:szCs w:val="20"/>
          <w:lang w:eastAsia="ru-RU"/>
        </w:rPr>
        <w:t>номинальная стоимость одной Биржевой облигации, руб.;</w:t>
      </w:r>
    </w:p>
    <w:p w:rsidR="00AD6B36" w:rsidRPr="00AD6B36" w:rsidRDefault="00AD6B36" w:rsidP="00AD6B36">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b/>
          <w:bCs/>
          <w:i/>
          <w:iCs/>
          <w:sz w:val="20"/>
          <w:szCs w:val="20"/>
          <w:lang w:eastAsia="ru-RU"/>
        </w:rPr>
        <w:t xml:space="preserve">С1 - </w:t>
      </w:r>
      <w:r w:rsidRPr="00AD6B36">
        <w:rPr>
          <w:rFonts w:ascii="Times New Roman" w:eastAsia="Times New Roman" w:hAnsi="Times New Roman" w:cs="Times New Roman"/>
          <w:sz w:val="20"/>
          <w:szCs w:val="20"/>
          <w:lang w:eastAsia="ru-RU"/>
        </w:rPr>
        <w:t>размер процентной ставки первого купонного периода, проценты годовых;</w:t>
      </w:r>
    </w:p>
    <w:p w:rsidR="00AD6B36" w:rsidRPr="00AD6B36" w:rsidRDefault="00AD6B36" w:rsidP="00AD6B36">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b/>
          <w:bCs/>
          <w:i/>
          <w:iCs/>
          <w:sz w:val="20"/>
          <w:szCs w:val="20"/>
          <w:lang w:eastAsia="ru-RU"/>
        </w:rPr>
        <w:t xml:space="preserve">T – </w:t>
      </w:r>
      <w:r w:rsidRPr="00AD6B36">
        <w:rPr>
          <w:rFonts w:ascii="Times New Roman" w:eastAsia="Times New Roman" w:hAnsi="Times New Roman" w:cs="Times New Roman"/>
          <w:sz w:val="20"/>
          <w:szCs w:val="20"/>
          <w:lang w:eastAsia="ru-RU"/>
        </w:rPr>
        <w:t>текущая</w:t>
      </w:r>
      <w:r w:rsidRPr="00AD6B36">
        <w:rPr>
          <w:rFonts w:ascii="Times New Roman" w:eastAsia="Times New Roman" w:hAnsi="Times New Roman" w:cs="Times New Roman"/>
          <w:b/>
          <w:bCs/>
          <w:i/>
          <w:iCs/>
          <w:sz w:val="20"/>
          <w:szCs w:val="20"/>
          <w:lang w:eastAsia="ru-RU"/>
        </w:rPr>
        <w:t xml:space="preserve"> </w:t>
      </w:r>
      <w:r w:rsidRPr="00AD6B36">
        <w:rPr>
          <w:rFonts w:ascii="Times New Roman" w:eastAsia="Times New Roman" w:hAnsi="Times New Roman" w:cs="Times New Roman"/>
          <w:sz w:val="20"/>
          <w:szCs w:val="20"/>
          <w:lang w:eastAsia="ru-RU"/>
        </w:rPr>
        <w:t>дата размещения Биржевых облигаций;</w:t>
      </w:r>
    </w:p>
    <w:p w:rsidR="00AD6B36" w:rsidRPr="00AD6B36" w:rsidRDefault="00AD6B36" w:rsidP="00AD6B36">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b/>
          <w:bCs/>
          <w:i/>
          <w:iCs/>
          <w:sz w:val="20"/>
          <w:szCs w:val="20"/>
          <w:lang w:eastAsia="ru-RU"/>
        </w:rPr>
        <w:t xml:space="preserve">T0 - </w:t>
      </w:r>
      <w:r w:rsidRPr="00AD6B36">
        <w:rPr>
          <w:rFonts w:ascii="Times New Roman" w:eastAsia="Times New Roman" w:hAnsi="Times New Roman" w:cs="Times New Roman"/>
          <w:sz w:val="20"/>
          <w:szCs w:val="20"/>
          <w:lang w:eastAsia="ru-RU"/>
        </w:rPr>
        <w:t>дата начала размещения Биржевых облигаций.</w:t>
      </w:r>
    </w:p>
    <w:p w:rsidR="00AD6B36" w:rsidRPr="00AD6B36" w:rsidRDefault="00AD6B36" w:rsidP="00AD6B36">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AD6B36">
        <w:rPr>
          <w:rFonts w:ascii="Times New Roman" w:eastAsia="Times New Roman" w:hAnsi="Times New Roman" w:cs="Times New Roman"/>
          <w:sz w:val="20"/>
          <w:szCs w:val="20"/>
        </w:rPr>
        <w:t xml:space="preserve">Величина накопленного купонного дохода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w:t>
      </w:r>
      <w:r w:rsidRPr="00AD6B36">
        <w:rPr>
          <w:rFonts w:ascii="Times New Roman" w:eastAsia="Times New Roman" w:hAnsi="Times New Roman" w:cs="Times New Roman"/>
          <w:sz w:val="20"/>
          <w:szCs w:val="20"/>
        </w:rPr>
        <w:lastRenderedPageBreak/>
        <w:t>увеличивается на единицу, если первая за округляемой цифра находится в промежутке от 5 до 9.</w:t>
      </w:r>
    </w:p>
    <w:p w:rsidR="00AD6B36" w:rsidRPr="00AD6B36" w:rsidRDefault="00AD6B36" w:rsidP="00AD6B36">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Поданные заявки на покупку Биржевых облигаций удовлетворяются Эмитентом  в полном объеме в случае, если количество Биржевых облигаций в заявке на покупку Биржевых облигаций не превосходит количества </w:t>
      </w:r>
      <w:proofErr w:type="spellStart"/>
      <w:r w:rsidRPr="00AD6B36">
        <w:rPr>
          <w:rFonts w:ascii="Times New Roman" w:eastAsia="Times New Roman" w:hAnsi="Times New Roman" w:cs="Times New Roman"/>
          <w:sz w:val="20"/>
          <w:szCs w:val="20"/>
          <w:lang w:eastAsia="ru-RU"/>
        </w:rPr>
        <w:t>недоразмещенных</w:t>
      </w:r>
      <w:proofErr w:type="spellEnd"/>
      <w:r w:rsidRPr="00AD6B36">
        <w:rPr>
          <w:rFonts w:ascii="Times New Roman" w:eastAsia="Times New Roman" w:hAnsi="Times New Roman" w:cs="Times New Roman"/>
          <w:sz w:val="20"/>
          <w:szCs w:val="20"/>
          <w:lang w:eastAsia="ru-RU"/>
        </w:rPr>
        <w:t xml:space="preserve">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Эмитентом всего объёма предлагаемых к размещению Биржевых облигаций, акцепт последующих заявок на приобретение Биржевых облигаций не производится.</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Информация о величине процентной ставки по первому купону Биржевых облигаций также раскрывается Эмитентом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в порядке, предусмотренном п. 11 Решения о выпуске ценных бумаг и п. 2.9  Проспекта ценных бумаг.</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Для приобретения Биржевых облигаций при их размещении после окончания Конкурса в случае их неполного размещения Участники торгов вправе подать через систему торгов Биржи в адрес Эмитента обеспеченную денежными средствами адресную заявку на покупку Биржевых облигаций. В заявке указывается максимальное количество Биржевых облигаций, которое лицо, подавшее заявку, готово приобрести, а также цена покупки Биржевых облигаций, указанная в п. 8.4. Решения о выпуске ценных бумаг и в п.9.2 Проспекта ценных бумаг. На момент подачи заявка должна быть обеспечена соответствующим объемом денежных средств на счете лица, подающего заявку.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Удовлетворение заявок на приобретение Биржевых облигаций при их размещении после окончания Конкурса осуществляется Эмитентом путем подачи в систему торгов Биржи встречных адресных заявок на продажу Биржевых облигаций. Поданные заявки на приобретение Биржевых облигаций удовлетворяются в порядке очередности их поступления. Если объем очередной удовлетворяемой заявки превышает объем не размещенных к моменту удовлетворения заявки Биржевых облигаций, заявка удовлетворяется в объеме не размещенных к моменту удовлетворения заявки Биржевых облигаций.</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Приобретение Биржевых облигаций Эмитента в ходе их размещения не может быть осуществлено за счет Эмитента.</w:t>
      </w:r>
    </w:p>
    <w:p w:rsidR="00AD6B36" w:rsidRPr="00AD6B36" w:rsidRDefault="00AD6B36" w:rsidP="00AD6B36">
      <w:pPr>
        <w:widowControl w:val="0"/>
        <w:spacing w:after="0" w:line="240" w:lineRule="auto"/>
        <w:jc w:val="both"/>
        <w:rPr>
          <w:rFonts w:ascii="Times New Roman" w:eastAsia="Times New Roman" w:hAnsi="Times New Roman" w:cs="Times New Roman"/>
          <w:b/>
          <w:bCs/>
          <w:sz w:val="20"/>
          <w:szCs w:val="20"/>
        </w:rPr>
      </w:pPr>
    </w:p>
    <w:p w:rsidR="00AD6B36" w:rsidRPr="00DD6ABF" w:rsidRDefault="00AD6B36" w:rsidP="00AD6B36">
      <w:pPr>
        <w:autoSpaceDE w:val="0"/>
        <w:autoSpaceDN w:val="0"/>
        <w:spacing w:after="0" w:line="240" w:lineRule="auto"/>
        <w:jc w:val="both"/>
        <w:rPr>
          <w:rFonts w:ascii="Times New Roman" w:eastAsia="Times New Roman" w:hAnsi="Times New Roman" w:cs="Times New Roman"/>
          <w:b/>
          <w:bCs/>
          <w:iCs/>
          <w:sz w:val="20"/>
          <w:szCs w:val="20"/>
          <w:u w:val="single"/>
          <w:lang w:eastAsia="ru-RU"/>
        </w:rPr>
      </w:pPr>
      <w:r w:rsidRPr="00DD6ABF">
        <w:rPr>
          <w:rFonts w:ascii="Times New Roman" w:eastAsia="Times New Roman" w:hAnsi="Times New Roman" w:cs="Times New Roman"/>
          <w:b/>
          <w:bCs/>
          <w:iCs/>
          <w:sz w:val="20"/>
          <w:szCs w:val="20"/>
          <w:u w:val="single"/>
          <w:lang w:eastAsia="ru-RU"/>
        </w:rPr>
        <w:t xml:space="preserve">Б) В случае, если </w:t>
      </w:r>
      <w:r w:rsidRPr="00DD6ABF">
        <w:rPr>
          <w:rFonts w:ascii="Times New Roman" w:eastAsia="Times New Roman" w:hAnsi="Times New Roman" w:cs="Times New Roman"/>
          <w:b/>
          <w:sz w:val="20"/>
          <w:szCs w:val="20"/>
          <w:u w:val="single"/>
          <w:lang w:eastAsia="ru-RU"/>
        </w:rPr>
        <w:t xml:space="preserve">единоличный исполнительный орган Эмитента принимает решение об утверждении Посредника при размещении Биржевых облигаций, размещение </w:t>
      </w:r>
      <w:r w:rsidRPr="00DD6ABF">
        <w:rPr>
          <w:rFonts w:ascii="Times New Roman" w:eastAsia="Times New Roman" w:hAnsi="Times New Roman" w:cs="Times New Roman"/>
          <w:b/>
          <w:bCs/>
          <w:iCs/>
          <w:sz w:val="20"/>
          <w:szCs w:val="20"/>
          <w:u w:val="single"/>
          <w:lang w:eastAsia="ru-RU"/>
        </w:rPr>
        <w:t>Биржевых облигаций осуществляется следующим образом:</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по первому купону и заканчивается в дату окончания размещения Биржевых облигаций.</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Решение об одобрении заключаемой в ходе размещения Биржевых облигаций сделки купли-продажи Биржевых облигаций, в заключение которой имеется заинтересованность, должно быть принято до ее заключения в порядке, установленном федеральными законами.</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Cs/>
          <w:iCs/>
          <w:sz w:val="20"/>
          <w:szCs w:val="20"/>
          <w:lang w:eastAsia="ru-RU"/>
        </w:rPr>
      </w:pPr>
      <w:r w:rsidRPr="00AD6B36">
        <w:rPr>
          <w:rFonts w:ascii="Times New Roman" w:eastAsia="Times New Roman" w:hAnsi="Times New Roman" w:cs="Times New Roman"/>
          <w:sz w:val="20"/>
          <w:szCs w:val="20"/>
          <w:lang w:eastAsia="ru-RU"/>
        </w:rPr>
        <w:t xml:space="preserve">В день проведения Конкурса участники торгов Биржи (далее – «Участники торгов») подают адресные заявки на покупку Биржевых облигаций  на Конкурс с использованием системы торгов Биржи, как за свой счет, так и за счет и по поручению клиентов. Время и порядок подачи заявок на Конкурс по определению процентной ставки по первому купону устанавливается Биржей по согласованию с Эмитентом </w:t>
      </w:r>
      <w:r w:rsidRPr="00AD6B36">
        <w:rPr>
          <w:rFonts w:ascii="Times New Roman" w:eastAsia="Times New Roman" w:hAnsi="Times New Roman" w:cs="Times New Roman"/>
          <w:bCs/>
          <w:iCs/>
          <w:sz w:val="20"/>
          <w:szCs w:val="20"/>
          <w:lang w:eastAsia="ru-RU"/>
        </w:rPr>
        <w:t xml:space="preserve">и/или </w:t>
      </w:r>
      <w:r w:rsidRPr="00AD6B36">
        <w:rPr>
          <w:rFonts w:ascii="Times New Roman" w:eastAsia="Times New Roman" w:hAnsi="Times New Roman" w:cs="Times New Roman"/>
          <w:sz w:val="20"/>
          <w:szCs w:val="20"/>
          <w:lang w:eastAsia="ru-RU"/>
        </w:rPr>
        <w:t>Посредником при размещении</w:t>
      </w:r>
      <w:r w:rsidRPr="00AD6B36">
        <w:rPr>
          <w:rFonts w:ascii="Times New Roman" w:eastAsia="Times New Roman" w:hAnsi="Times New Roman" w:cs="Times New Roman"/>
          <w:bCs/>
          <w:iCs/>
          <w:sz w:val="20"/>
          <w:szCs w:val="20"/>
          <w:lang w:eastAsia="ru-RU"/>
        </w:rPr>
        <w:t>.</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Заявки на приобретение Биржевых облигаций направляются Участниками торгов в адрес </w:t>
      </w:r>
      <w:r w:rsidRPr="00AD6B36">
        <w:rPr>
          <w:rFonts w:ascii="Times New Roman" w:eastAsia="Times New Roman" w:hAnsi="Times New Roman" w:cs="Times New Roman"/>
          <w:bCs/>
          <w:iCs/>
          <w:sz w:val="20"/>
          <w:szCs w:val="20"/>
          <w:lang w:eastAsia="ru-RU"/>
        </w:rPr>
        <w:t>Посредника при размещении</w:t>
      </w:r>
      <w:r w:rsidRPr="00AD6B36">
        <w:rPr>
          <w:rFonts w:ascii="Times New Roman" w:eastAsia="Times New Roman" w:hAnsi="Times New Roman" w:cs="Times New Roman"/>
          <w:sz w:val="20"/>
          <w:szCs w:val="20"/>
          <w:lang w:eastAsia="ru-RU"/>
        </w:rPr>
        <w:t>.</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Заявка на приобретение должна содержать следующие значимые условия:</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цена покупки (100% от номинала);</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количество Биржевых облигаций;</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величина процентной ставки по первому купону;</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w:t>
      </w:r>
      <w:r w:rsidRPr="00AD6B36">
        <w:rPr>
          <w:rFonts w:ascii="Times New Roman" w:eastAsia="Times New Roman" w:hAnsi="Times New Roman" w:cs="Times New Roman"/>
          <w:sz w:val="20"/>
          <w:szCs w:val="20"/>
          <w:lang w:eastAsia="ru-RU"/>
        </w:rPr>
        <w:lastRenderedPageBreak/>
        <w:t>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прочие параметры в соответствии с Правилами проведения торгов по ценным бумагам Биржи.</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Эмитента назначит процентную ставку по первому купону большую или равную указанной в заявке величине процентной ставки по первому купону.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номинала.</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sz w:val="20"/>
          <w:szCs w:val="20"/>
          <w:lang w:eastAsia="ru-RU"/>
        </w:rPr>
        <w:t>Величина процентной ставки должна быть выражена в процентах годовых с точностью до одной сотой процента.</w:t>
      </w:r>
      <w:r w:rsidRPr="00AD6B36">
        <w:rPr>
          <w:rFonts w:ascii="Times New Roman" w:eastAsia="Times New Roman" w:hAnsi="Times New Roman" w:cs="Times New Roman"/>
          <w:b/>
          <w:bCs/>
          <w:i/>
          <w:iCs/>
          <w:sz w:val="20"/>
          <w:szCs w:val="20"/>
          <w:lang w:eastAsia="ru-RU"/>
        </w:rPr>
        <w:t xml:space="preserve"> </w:t>
      </w:r>
    </w:p>
    <w:p w:rsidR="00AD6B36" w:rsidRPr="00AD6B36" w:rsidRDefault="00AD6B36" w:rsidP="00AD6B36">
      <w:pPr>
        <w:shd w:val="clear" w:color="auto" w:fill="FFFFFF"/>
        <w:autoSpaceDE w:val="0"/>
        <w:autoSpaceDN w:val="0"/>
        <w:spacing w:after="0" w:line="240" w:lineRule="auto"/>
        <w:ind w:right="5"/>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iCs/>
          <w:sz w:val="20"/>
          <w:szCs w:val="20"/>
          <w:lang w:eastAsia="ru-RU"/>
        </w:rPr>
        <w:t>При этом денежные средства должны быть зарезервированы на торговых счетах Участников торгов в Небанковской кредитной организации закрытом акционерном обществе «Национальный расчетный депозитарий».</w:t>
      </w:r>
      <w:r w:rsidRPr="00AD6B36">
        <w:rPr>
          <w:rFonts w:ascii="Times New Roman" w:eastAsia="Times New Roman" w:hAnsi="Times New Roman" w:cs="Times New Roman"/>
          <w:sz w:val="20"/>
          <w:szCs w:val="20"/>
          <w:lang w:eastAsia="ru-RU"/>
        </w:rPr>
        <w:t xml:space="preserve"> </w:t>
      </w:r>
      <w:r w:rsidRPr="00AD6B36">
        <w:rPr>
          <w:rFonts w:ascii="Times New Roman" w:eastAsia="Times New Roman" w:hAnsi="Times New Roman" w:cs="Times New Roman"/>
          <w:iCs/>
          <w:sz w:val="20"/>
          <w:szCs w:val="20"/>
          <w:lang w:eastAsia="ru-RU"/>
        </w:rPr>
        <w:t>(далее - «НРД») в сумме, достаточной для полной оплаты Облигаций, указанных в заявках на приобретение Облигаций, с учётом всех необходимых комиссионных сборов.</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sz w:val="20"/>
          <w:szCs w:val="20"/>
          <w:lang w:eastAsia="ru-RU"/>
        </w:rPr>
      </w:pP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AD6B36">
        <w:rPr>
          <w:rFonts w:ascii="Times New Roman" w:eastAsia="Times New Roman" w:hAnsi="Times New Roman" w:cs="Times New Roman"/>
          <w:sz w:val="20"/>
          <w:szCs w:val="20"/>
          <w:lang w:eastAsia="ru-RU"/>
        </w:rPr>
        <w:t xml:space="preserve">Полное фирменное наименование: </w:t>
      </w:r>
      <w:r w:rsidRPr="00AD6B36">
        <w:rPr>
          <w:rFonts w:ascii="Times New Roman" w:eastAsia="Times New Roman" w:hAnsi="Times New Roman" w:cs="Times New Roman"/>
          <w:b/>
          <w:i/>
          <w:iCs/>
          <w:sz w:val="20"/>
          <w:szCs w:val="20"/>
          <w:lang w:eastAsia="ru-RU"/>
        </w:rPr>
        <w:t>Небанковская кредитная организация закрытое акционерное общество «Национальный расчетный депозитарий».</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AD6B36">
        <w:rPr>
          <w:rFonts w:ascii="Times New Roman" w:eastAsia="Times New Roman" w:hAnsi="Times New Roman" w:cs="Times New Roman"/>
          <w:sz w:val="20"/>
          <w:szCs w:val="20"/>
          <w:lang w:eastAsia="ru-RU"/>
        </w:rPr>
        <w:t xml:space="preserve">Сокращенное фирменное наименование: </w:t>
      </w:r>
      <w:r w:rsidRPr="00AD6B36">
        <w:rPr>
          <w:rFonts w:ascii="Times New Roman" w:eastAsia="Times New Roman" w:hAnsi="Times New Roman" w:cs="Times New Roman"/>
          <w:b/>
          <w:i/>
          <w:iCs/>
          <w:sz w:val="20"/>
          <w:szCs w:val="20"/>
          <w:lang w:eastAsia="ru-RU"/>
        </w:rPr>
        <w:t>НКО ЗАО НРД</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AD6B36">
        <w:rPr>
          <w:rFonts w:ascii="Times New Roman" w:eastAsia="Times New Roman" w:hAnsi="Times New Roman" w:cs="Times New Roman"/>
          <w:sz w:val="20"/>
          <w:szCs w:val="20"/>
          <w:lang w:eastAsia="ru-RU"/>
        </w:rPr>
        <w:t xml:space="preserve">Место нахождения: </w:t>
      </w:r>
      <w:r w:rsidRPr="00AD6B36">
        <w:rPr>
          <w:rFonts w:ascii="Times New Roman" w:eastAsia="Times New Roman" w:hAnsi="Times New Roman" w:cs="Times New Roman"/>
          <w:b/>
          <w:i/>
          <w:iCs/>
          <w:sz w:val="20"/>
          <w:szCs w:val="20"/>
          <w:lang w:eastAsia="ru-RU"/>
        </w:rPr>
        <w:t xml:space="preserve">125009,  Москва, Средний </w:t>
      </w:r>
      <w:proofErr w:type="spellStart"/>
      <w:r w:rsidRPr="00AD6B36">
        <w:rPr>
          <w:rFonts w:ascii="Times New Roman" w:eastAsia="Times New Roman" w:hAnsi="Times New Roman" w:cs="Times New Roman"/>
          <w:b/>
          <w:i/>
          <w:iCs/>
          <w:sz w:val="20"/>
          <w:szCs w:val="20"/>
          <w:lang w:eastAsia="ru-RU"/>
        </w:rPr>
        <w:t>Кисловский</w:t>
      </w:r>
      <w:proofErr w:type="spellEnd"/>
      <w:r w:rsidRPr="00AD6B36">
        <w:rPr>
          <w:rFonts w:ascii="Times New Roman" w:eastAsia="Times New Roman" w:hAnsi="Times New Roman" w:cs="Times New Roman"/>
          <w:b/>
          <w:i/>
          <w:iCs/>
          <w:sz w:val="20"/>
          <w:szCs w:val="20"/>
          <w:lang w:eastAsia="ru-RU"/>
        </w:rPr>
        <w:t xml:space="preserve"> переулок, дом 1/13, строение 8;</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AD6B36">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05062, г"/>
        </w:smartTagPr>
        <w:r w:rsidRPr="00AD6B36">
          <w:rPr>
            <w:rFonts w:ascii="Times New Roman" w:eastAsia="Times New Roman" w:hAnsi="Times New Roman" w:cs="Times New Roman"/>
            <w:b/>
            <w:i/>
            <w:iCs/>
            <w:sz w:val="20"/>
            <w:szCs w:val="20"/>
            <w:lang w:eastAsia="ru-RU"/>
          </w:rPr>
          <w:t>105062, г</w:t>
        </w:r>
      </w:smartTag>
      <w:r w:rsidRPr="00AD6B36">
        <w:rPr>
          <w:rFonts w:ascii="Times New Roman" w:eastAsia="Times New Roman" w:hAnsi="Times New Roman" w:cs="Times New Roman"/>
          <w:b/>
          <w:i/>
          <w:iCs/>
          <w:sz w:val="20"/>
          <w:szCs w:val="20"/>
          <w:lang w:eastAsia="ru-RU"/>
        </w:rPr>
        <w:t>. Москва, ул. Машкова, дом 13, строение 1;</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Номер лицензия профессионального участника рынка ценных бумаг на право осуществления клиринговой деятельности: </w:t>
      </w:r>
      <w:r w:rsidRPr="00AD6B36">
        <w:rPr>
          <w:rFonts w:ascii="Times New Roman" w:eastAsia="Times New Roman" w:hAnsi="Times New Roman" w:cs="Times New Roman"/>
          <w:b/>
          <w:i/>
          <w:iCs/>
          <w:sz w:val="20"/>
          <w:szCs w:val="20"/>
          <w:lang w:eastAsia="ru-RU"/>
        </w:rPr>
        <w:t>№ 077- 08462-000010</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Дата выдачи: </w:t>
      </w:r>
      <w:r w:rsidRPr="00AD6B36">
        <w:rPr>
          <w:rFonts w:ascii="Times New Roman" w:eastAsia="Times New Roman" w:hAnsi="Times New Roman" w:cs="Times New Roman"/>
          <w:b/>
          <w:i/>
          <w:iCs/>
          <w:sz w:val="20"/>
          <w:szCs w:val="20"/>
          <w:lang w:eastAsia="ru-RU"/>
        </w:rPr>
        <w:t>19 мая 2005 года</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Срок действия: </w:t>
      </w:r>
      <w:r w:rsidRPr="00AD6B36">
        <w:rPr>
          <w:rFonts w:ascii="Times New Roman" w:eastAsia="Times New Roman" w:hAnsi="Times New Roman" w:cs="Times New Roman"/>
          <w:b/>
          <w:i/>
          <w:iCs/>
          <w:sz w:val="20"/>
          <w:szCs w:val="20"/>
          <w:lang w:eastAsia="ru-RU"/>
        </w:rPr>
        <w:t>без ограничения срока действия</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Орган, выдавший указанную лицензию: </w:t>
      </w:r>
      <w:r w:rsidRPr="00AD6B36">
        <w:rPr>
          <w:rFonts w:ascii="Times New Roman" w:eastAsia="Times New Roman" w:hAnsi="Times New Roman" w:cs="Times New Roman"/>
          <w:b/>
          <w:i/>
          <w:iCs/>
          <w:sz w:val="20"/>
          <w:szCs w:val="20"/>
          <w:lang w:eastAsia="ru-RU"/>
        </w:rPr>
        <w:t>ФСФР России</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Номер лицензии на право осуществления банковских операций: </w:t>
      </w:r>
      <w:r w:rsidRPr="00AD6B36">
        <w:rPr>
          <w:rFonts w:ascii="Times New Roman" w:eastAsia="Times New Roman" w:hAnsi="Times New Roman" w:cs="Times New Roman"/>
          <w:b/>
          <w:i/>
          <w:iCs/>
          <w:sz w:val="20"/>
          <w:szCs w:val="20"/>
          <w:lang w:eastAsia="ru-RU"/>
        </w:rPr>
        <w:t>№ 3294</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Срок действия: </w:t>
      </w:r>
      <w:r w:rsidRPr="00AD6B36">
        <w:rPr>
          <w:rFonts w:ascii="Times New Roman" w:eastAsia="Times New Roman" w:hAnsi="Times New Roman" w:cs="Times New Roman"/>
          <w:b/>
          <w:i/>
          <w:iCs/>
          <w:sz w:val="20"/>
          <w:szCs w:val="20"/>
          <w:lang w:eastAsia="ru-RU"/>
        </w:rPr>
        <w:t>без ограничения срока действия</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Дата выдачи: </w:t>
      </w:r>
      <w:r w:rsidRPr="00AD6B36">
        <w:rPr>
          <w:rFonts w:ascii="Times New Roman" w:eastAsia="Times New Roman" w:hAnsi="Times New Roman" w:cs="Times New Roman"/>
          <w:b/>
          <w:i/>
          <w:iCs/>
          <w:sz w:val="20"/>
          <w:szCs w:val="20"/>
          <w:lang w:eastAsia="ru-RU"/>
        </w:rPr>
        <w:t>3 ноября 2010 года</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Орган, выдавший указанную лицензию: </w:t>
      </w:r>
      <w:r w:rsidRPr="00AD6B36">
        <w:rPr>
          <w:rFonts w:ascii="Times New Roman" w:eastAsia="Times New Roman" w:hAnsi="Times New Roman" w:cs="Times New Roman"/>
          <w:b/>
          <w:i/>
          <w:iCs/>
          <w:sz w:val="20"/>
          <w:szCs w:val="20"/>
          <w:lang w:eastAsia="ru-RU"/>
        </w:rPr>
        <w:t>ЦБ РФ</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z w:val="20"/>
          <w:szCs w:val="20"/>
          <w:lang w:eastAsia="ru-RU"/>
        </w:rPr>
        <w:t xml:space="preserve">БИК: </w:t>
      </w:r>
      <w:r w:rsidRPr="00AD6B36">
        <w:rPr>
          <w:rFonts w:ascii="Times New Roman" w:eastAsia="Times New Roman" w:hAnsi="Times New Roman" w:cs="Times New Roman"/>
          <w:b/>
          <w:i/>
          <w:iCs/>
          <w:sz w:val="20"/>
          <w:szCs w:val="20"/>
          <w:lang w:eastAsia="ru-RU"/>
        </w:rPr>
        <w:t>044583505</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pacing w:val="-6"/>
          <w:sz w:val="20"/>
          <w:szCs w:val="20"/>
          <w:lang w:eastAsia="ru-RU"/>
        </w:rPr>
        <w:t xml:space="preserve">К/с: </w:t>
      </w:r>
      <w:r w:rsidRPr="00AD6B36">
        <w:rPr>
          <w:rFonts w:ascii="Times New Roman" w:eastAsia="Times New Roman" w:hAnsi="Times New Roman" w:cs="Times New Roman"/>
          <w:b/>
          <w:i/>
          <w:iCs/>
          <w:spacing w:val="-6"/>
          <w:sz w:val="20"/>
          <w:szCs w:val="20"/>
          <w:lang w:eastAsia="ru-RU"/>
        </w:rPr>
        <w:t>30105810100000000505</w:t>
      </w:r>
    </w:p>
    <w:p w:rsidR="00AD6B36" w:rsidRPr="00AD6B36" w:rsidRDefault="00AD6B36" w:rsidP="00AD6B36">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spacing w:val="-9"/>
          <w:sz w:val="20"/>
          <w:szCs w:val="20"/>
          <w:lang w:eastAsia="ru-RU"/>
        </w:rPr>
        <w:t xml:space="preserve">тел. </w:t>
      </w:r>
      <w:r w:rsidRPr="00AD6B36">
        <w:rPr>
          <w:rFonts w:ascii="Times New Roman" w:eastAsia="Times New Roman" w:hAnsi="Times New Roman" w:cs="Times New Roman"/>
          <w:b/>
          <w:i/>
          <w:iCs/>
          <w:spacing w:val="-9"/>
          <w:sz w:val="20"/>
          <w:szCs w:val="20"/>
          <w:lang w:eastAsia="ru-RU"/>
        </w:rPr>
        <w:t>(495) 705-96-19.</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
          <w:bCs/>
          <w:i/>
          <w:iCs/>
          <w:sz w:val="20"/>
          <w:szCs w:val="20"/>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Заявки, не соответствующие изложенным выше требованиям, к участию в Конкурсе по определению процентной ставки по первому купону не допускаются.</w:t>
      </w:r>
    </w:p>
    <w:p w:rsidR="00AD6B36" w:rsidRPr="00AD6B36" w:rsidRDefault="00AD6B36" w:rsidP="00AD6B36">
      <w:pPr>
        <w:spacing w:after="0" w:line="240" w:lineRule="auto"/>
        <w:jc w:val="both"/>
        <w:rPr>
          <w:rFonts w:ascii="Times New Roman" w:eastAsia="Times New Roman" w:hAnsi="Times New Roman" w:cs="Times New Roman"/>
          <w:bCs/>
          <w:iCs/>
          <w:sz w:val="20"/>
          <w:szCs w:val="20"/>
        </w:rPr>
      </w:pPr>
      <w:r w:rsidRPr="00AD6B36">
        <w:rPr>
          <w:rFonts w:ascii="Times New Roman" w:eastAsia="Times New Roman" w:hAnsi="Times New Roman" w:cs="Times New Roman"/>
          <w:sz w:val="20"/>
          <w:szCs w:val="20"/>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Посреднику при размещении</w:t>
      </w:r>
      <w:r w:rsidRPr="00AD6B36">
        <w:rPr>
          <w:rFonts w:ascii="Times New Roman" w:eastAsia="Times New Roman" w:hAnsi="Times New Roman" w:cs="Times New Roman"/>
          <w:bCs/>
          <w:iCs/>
          <w:sz w:val="20"/>
          <w:szCs w:val="20"/>
        </w:rPr>
        <w:t>.</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На основании анализа заявок, поданных на Конкурс, уполномоченный орган управления Эмитента принимает решение о величине процентной ставки по первому купону и сообщает о принятом решении Бирже в письменном виде до ее направления информационному агентству. После опубликования информационным агентством сообщения о величине процентной ставки по первому купону, Эмитент </w:t>
      </w:r>
      <w:r w:rsidRPr="00AD6B36">
        <w:rPr>
          <w:rFonts w:ascii="Times New Roman" w:eastAsia="Times New Roman" w:hAnsi="Times New Roman" w:cs="Times New Roman"/>
          <w:bCs/>
          <w:iCs/>
          <w:sz w:val="20"/>
          <w:szCs w:val="20"/>
          <w:lang w:eastAsia="ru-RU"/>
        </w:rPr>
        <w:t xml:space="preserve">информирует </w:t>
      </w:r>
      <w:r w:rsidRPr="00AD6B36">
        <w:rPr>
          <w:rFonts w:ascii="Times New Roman" w:eastAsia="Times New Roman" w:hAnsi="Times New Roman" w:cs="Times New Roman"/>
          <w:sz w:val="20"/>
          <w:szCs w:val="20"/>
          <w:lang w:eastAsia="ru-RU"/>
        </w:rPr>
        <w:t>Посредника при размещении</w:t>
      </w:r>
      <w:r w:rsidRPr="00AD6B36">
        <w:rPr>
          <w:rFonts w:ascii="Times New Roman" w:eastAsia="Times New Roman" w:hAnsi="Times New Roman" w:cs="Times New Roman"/>
          <w:bCs/>
          <w:iCs/>
          <w:sz w:val="20"/>
          <w:szCs w:val="20"/>
          <w:lang w:eastAsia="ru-RU"/>
        </w:rPr>
        <w:t xml:space="preserve"> о величине процентной ставки по первому купону</w:t>
      </w:r>
      <w:r w:rsidRPr="00AD6B36">
        <w:rPr>
          <w:rFonts w:ascii="Times New Roman" w:eastAsia="Times New Roman" w:hAnsi="Times New Roman" w:cs="Times New Roman"/>
          <w:sz w:val="20"/>
          <w:szCs w:val="20"/>
          <w:lang w:eastAsia="ru-RU"/>
        </w:rPr>
        <w:t xml:space="preserve">, а также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После публикации информации о величине процентной ставки по первому купону Посредник при размещении заключает сделки путем удовлетворения заявок, согласно установленному  Решением о выпуске,  Проспектом ценных бумаг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купону.</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Посредником при  размещении.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Cs/>
          <w:iCs/>
          <w:sz w:val="20"/>
          <w:szCs w:val="20"/>
          <w:lang w:eastAsia="ru-RU"/>
        </w:rPr>
      </w:pPr>
      <w:r w:rsidRPr="00AD6B36">
        <w:rPr>
          <w:rFonts w:ascii="Times New Roman" w:eastAsia="Times New Roman" w:hAnsi="Times New Roman" w:cs="Times New Roman"/>
          <w:sz w:val="20"/>
          <w:szCs w:val="20"/>
          <w:lang w:eastAsia="ru-RU"/>
        </w:rPr>
        <w:lastRenderedPageBreak/>
        <w:t xml:space="preserve">После определения ставки первого купона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Эмитента в случае неполного размещения выпуска Биржевых облигаций в ходе проведения конкурса.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(далее – «НКД»), </w:t>
      </w:r>
      <w:r w:rsidRPr="00AD6B36">
        <w:rPr>
          <w:rFonts w:ascii="Times New Roman" w:eastAsia="Times New Roman" w:hAnsi="Times New Roman" w:cs="Times New Roman"/>
          <w:bCs/>
          <w:iCs/>
          <w:sz w:val="20"/>
          <w:szCs w:val="20"/>
          <w:lang w:eastAsia="ru-RU"/>
        </w:rPr>
        <w:t>определяемый по следующей формуле:</w:t>
      </w:r>
    </w:p>
    <w:p w:rsidR="00AD6B36" w:rsidRPr="00AD6B36" w:rsidRDefault="00AD6B36" w:rsidP="00AD6B36">
      <w:pPr>
        <w:autoSpaceDE w:val="0"/>
        <w:autoSpaceDN w:val="0"/>
        <w:spacing w:after="0" w:line="240" w:lineRule="auto"/>
        <w:ind w:left="540"/>
        <w:jc w:val="both"/>
        <w:rPr>
          <w:rFonts w:ascii="Times New Roman" w:eastAsia="Times New Roman" w:hAnsi="Times New Roman" w:cs="Times New Roman"/>
          <w:b/>
          <w:bCs/>
          <w:i/>
          <w:iCs/>
          <w:sz w:val="20"/>
          <w:szCs w:val="20"/>
          <w:lang w:val="de-DE" w:eastAsia="ru-RU"/>
        </w:rPr>
      </w:pPr>
      <w:r w:rsidRPr="00AD6B36">
        <w:rPr>
          <w:rFonts w:ascii="Times New Roman" w:eastAsia="Times New Roman" w:hAnsi="Times New Roman" w:cs="Times New Roman"/>
          <w:b/>
          <w:bCs/>
          <w:i/>
          <w:iCs/>
          <w:sz w:val="20"/>
          <w:szCs w:val="20"/>
          <w:lang w:eastAsia="ru-RU"/>
        </w:rPr>
        <w:t>НКД</w:t>
      </w:r>
      <w:r w:rsidRPr="00AD6B36">
        <w:rPr>
          <w:rFonts w:ascii="Times New Roman" w:eastAsia="Times New Roman" w:hAnsi="Times New Roman" w:cs="Times New Roman"/>
          <w:b/>
          <w:bCs/>
          <w:i/>
          <w:iCs/>
          <w:sz w:val="20"/>
          <w:szCs w:val="20"/>
          <w:lang w:val="de-DE" w:eastAsia="ru-RU"/>
        </w:rPr>
        <w:t xml:space="preserve"> = </w:t>
      </w:r>
      <w:proofErr w:type="spellStart"/>
      <w:r w:rsidRPr="00AD6B36">
        <w:rPr>
          <w:rFonts w:ascii="Times New Roman" w:eastAsia="Times New Roman" w:hAnsi="Times New Roman" w:cs="Times New Roman"/>
          <w:b/>
          <w:bCs/>
          <w:i/>
          <w:iCs/>
          <w:sz w:val="20"/>
          <w:szCs w:val="20"/>
          <w:lang w:val="de-DE" w:eastAsia="ru-RU"/>
        </w:rPr>
        <w:t>Nom</w:t>
      </w:r>
      <w:proofErr w:type="spellEnd"/>
      <w:r w:rsidRPr="00AD6B36">
        <w:rPr>
          <w:rFonts w:ascii="Times New Roman" w:eastAsia="Times New Roman" w:hAnsi="Times New Roman" w:cs="Times New Roman"/>
          <w:b/>
          <w:bCs/>
          <w:i/>
          <w:iCs/>
          <w:sz w:val="20"/>
          <w:szCs w:val="20"/>
          <w:lang w:val="de-DE" w:eastAsia="ru-RU"/>
        </w:rPr>
        <w:t xml:space="preserve"> * C</w:t>
      </w:r>
      <w:r w:rsidRPr="00AD6B36">
        <w:rPr>
          <w:rFonts w:ascii="Times New Roman" w:eastAsia="Times New Roman" w:hAnsi="Times New Roman" w:cs="Times New Roman"/>
          <w:b/>
          <w:bCs/>
          <w:i/>
          <w:iCs/>
          <w:sz w:val="20"/>
          <w:szCs w:val="20"/>
          <w:lang w:eastAsia="ru-RU"/>
        </w:rPr>
        <w:t>1</w:t>
      </w:r>
      <w:r w:rsidRPr="00AD6B36">
        <w:rPr>
          <w:rFonts w:ascii="Times New Roman" w:eastAsia="Times New Roman" w:hAnsi="Times New Roman" w:cs="Times New Roman"/>
          <w:b/>
          <w:bCs/>
          <w:i/>
          <w:iCs/>
          <w:sz w:val="20"/>
          <w:szCs w:val="20"/>
          <w:lang w:val="de-DE" w:eastAsia="ru-RU"/>
        </w:rPr>
        <w:t xml:space="preserve"> * (T - T0) / 365/ 100%, </w:t>
      </w:r>
      <w:r w:rsidRPr="00AD6B36">
        <w:rPr>
          <w:rFonts w:ascii="Times New Roman" w:eastAsia="Times New Roman" w:hAnsi="Times New Roman" w:cs="Times New Roman"/>
          <w:sz w:val="20"/>
          <w:szCs w:val="20"/>
          <w:lang w:eastAsia="ru-RU"/>
        </w:rPr>
        <w:t>где</w:t>
      </w:r>
    </w:p>
    <w:p w:rsidR="00AD6B36" w:rsidRPr="00AD6B36" w:rsidRDefault="00AD6B36" w:rsidP="00AD6B36">
      <w:pPr>
        <w:autoSpaceDE w:val="0"/>
        <w:autoSpaceDN w:val="0"/>
        <w:spacing w:after="0" w:line="240" w:lineRule="auto"/>
        <w:ind w:left="540"/>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b/>
          <w:bCs/>
          <w:i/>
          <w:iCs/>
          <w:sz w:val="20"/>
          <w:szCs w:val="20"/>
          <w:lang w:eastAsia="ru-RU"/>
        </w:rPr>
        <w:t xml:space="preserve">НКД - </w:t>
      </w:r>
      <w:r w:rsidRPr="00AD6B36">
        <w:rPr>
          <w:rFonts w:ascii="Times New Roman" w:eastAsia="Times New Roman" w:hAnsi="Times New Roman" w:cs="Times New Roman"/>
          <w:sz w:val="20"/>
          <w:szCs w:val="20"/>
          <w:lang w:eastAsia="ru-RU"/>
        </w:rPr>
        <w:t>накопленный купонный доход, руб.</w:t>
      </w:r>
    </w:p>
    <w:p w:rsidR="00AD6B36" w:rsidRPr="00AD6B36" w:rsidRDefault="00AD6B36" w:rsidP="00AD6B36">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proofErr w:type="spellStart"/>
      <w:r w:rsidRPr="00AD6B36">
        <w:rPr>
          <w:rFonts w:ascii="Times New Roman" w:eastAsia="Times New Roman" w:hAnsi="Times New Roman" w:cs="Times New Roman"/>
          <w:b/>
          <w:bCs/>
          <w:i/>
          <w:iCs/>
          <w:sz w:val="20"/>
          <w:szCs w:val="20"/>
          <w:lang w:eastAsia="ru-RU"/>
        </w:rPr>
        <w:t>Nom</w:t>
      </w:r>
      <w:proofErr w:type="spellEnd"/>
      <w:r w:rsidRPr="00AD6B36">
        <w:rPr>
          <w:rFonts w:ascii="Times New Roman" w:eastAsia="Times New Roman" w:hAnsi="Times New Roman" w:cs="Times New Roman"/>
          <w:b/>
          <w:bCs/>
          <w:i/>
          <w:iCs/>
          <w:sz w:val="20"/>
          <w:szCs w:val="20"/>
          <w:lang w:eastAsia="ru-RU"/>
        </w:rPr>
        <w:t xml:space="preserve"> - </w:t>
      </w:r>
      <w:r w:rsidRPr="00AD6B36">
        <w:rPr>
          <w:rFonts w:ascii="Times New Roman" w:eastAsia="Times New Roman" w:hAnsi="Times New Roman" w:cs="Times New Roman"/>
          <w:sz w:val="20"/>
          <w:szCs w:val="20"/>
          <w:lang w:eastAsia="ru-RU"/>
        </w:rPr>
        <w:t>номинальная стоимость одной Биржевой облигации, руб.;</w:t>
      </w:r>
    </w:p>
    <w:p w:rsidR="00AD6B36" w:rsidRPr="00AD6B36" w:rsidRDefault="00AD6B36" w:rsidP="00AD6B36">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b/>
          <w:bCs/>
          <w:i/>
          <w:iCs/>
          <w:sz w:val="20"/>
          <w:szCs w:val="20"/>
          <w:lang w:eastAsia="ru-RU"/>
        </w:rPr>
        <w:t xml:space="preserve">С1 - </w:t>
      </w:r>
      <w:r w:rsidRPr="00AD6B36">
        <w:rPr>
          <w:rFonts w:ascii="Times New Roman" w:eastAsia="Times New Roman" w:hAnsi="Times New Roman" w:cs="Times New Roman"/>
          <w:sz w:val="20"/>
          <w:szCs w:val="20"/>
          <w:lang w:eastAsia="ru-RU"/>
        </w:rPr>
        <w:t>размер процентной ставки первого купонного периода, проценты годовых;</w:t>
      </w:r>
    </w:p>
    <w:p w:rsidR="00AD6B36" w:rsidRPr="00AD6B36" w:rsidRDefault="00AD6B36" w:rsidP="00AD6B36">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b/>
          <w:bCs/>
          <w:i/>
          <w:iCs/>
          <w:sz w:val="20"/>
          <w:szCs w:val="20"/>
          <w:lang w:eastAsia="ru-RU"/>
        </w:rPr>
        <w:t xml:space="preserve">T – </w:t>
      </w:r>
      <w:r w:rsidRPr="00AD6B36">
        <w:rPr>
          <w:rFonts w:ascii="Times New Roman" w:eastAsia="Times New Roman" w:hAnsi="Times New Roman" w:cs="Times New Roman"/>
          <w:sz w:val="20"/>
          <w:szCs w:val="20"/>
          <w:lang w:eastAsia="ru-RU"/>
        </w:rPr>
        <w:t>текущая</w:t>
      </w:r>
      <w:r w:rsidRPr="00AD6B36">
        <w:rPr>
          <w:rFonts w:ascii="Times New Roman" w:eastAsia="Times New Roman" w:hAnsi="Times New Roman" w:cs="Times New Roman"/>
          <w:b/>
          <w:bCs/>
          <w:i/>
          <w:iCs/>
          <w:sz w:val="20"/>
          <w:szCs w:val="20"/>
          <w:lang w:eastAsia="ru-RU"/>
        </w:rPr>
        <w:t xml:space="preserve"> </w:t>
      </w:r>
      <w:r w:rsidRPr="00AD6B36">
        <w:rPr>
          <w:rFonts w:ascii="Times New Roman" w:eastAsia="Times New Roman" w:hAnsi="Times New Roman" w:cs="Times New Roman"/>
          <w:sz w:val="20"/>
          <w:szCs w:val="20"/>
          <w:lang w:eastAsia="ru-RU"/>
        </w:rPr>
        <w:t>дата размещения Биржевых облигаций;</w:t>
      </w:r>
    </w:p>
    <w:p w:rsidR="00AD6B36" w:rsidRPr="00AD6B36" w:rsidRDefault="00AD6B36" w:rsidP="00AD6B36">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b/>
          <w:bCs/>
          <w:i/>
          <w:iCs/>
          <w:sz w:val="20"/>
          <w:szCs w:val="20"/>
          <w:lang w:eastAsia="ru-RU"/>
        </w:rPr>
        <w:t xml:space="preserve">T0 - </w:t>
      </w:r>
      <w:r w:rsidRPr="00AD6B36">
        <w:rPr>
          <w:rFonts w:ascii="Times New Roman" w:eastAsia="Times New Roman" w:hAnsi="Times New Roman" w:cs="Times New Roman"/>
          <w:sz w:val="20"/>
          <w:szCs w:val="20"/>
          <w:lang w:eastAsia="ru-RU"/>
        </w:rPr>
        <w:t>дата начала размещения Биржевых облигаций.</w:t>
      </w:r>
    </w:p>
    <w:p w:rsidR="00AD6B36" w:rsidRPr="00AD6B36" w:rsidRDefault="00AD6B36" w:rsidP="00AD6B36">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AD6B36">
        <w:rPr>
          <w:rFonts w:ascii="Times New Roman" w:eastAsia="Times New Roman" w:hAnsi="Times New Roman" w:cs="Times New Roman"/>
          <w:sz w:val="20"/>
          <w:szCs w:val="20"/>
        </w:rPr>
        <w:t>Величина накопленного купонного дохода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Поданные заявки на покупку Биржевых облигаций удовлетворяются Посредником при  размещении в полном объеме в случае, если количество Биржевых облигаций в заявке на покупку Биржевых облигаций не превосходит количества </w:t>
      </w:r>
      <w:proofErr w:type="spellStart"/>
      <w:r w:rsidRPr="00AD6B36">
        <w:rPr>
          <w:rFonts w:ascii="Times New Roman" w:eastAsia="Times New Roman" w:hAnsi="Times New Roman" w:cs="Times New Roman"/>
          <w:sz w:val="20"/>
          <w:szCs w:val="20"/>
          <w:lang w:eastAsia="ru-RU"/>
        </w:rPr>
        <w:t>недоразмещенных</w:t>
      </w:r>
      <w:proofErr w:type="spellEnd"/>
      <w:r w:rsidRPr="00AD6B36">
        <w:rPr>
          <w:rFonts w:ascii="Times New Roman" w:eastAsia="Times New Roman" w:hAnsi="Times New Roman" w:cs="Times New Roman"/>
          <w:sz w:val="20"/>
          <w:szCs w:val="20"/>
          <w:lang w:eastAsia="ru-RU"/>
        </w:rPr>
        <w:t xml:space="preserve">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Посредником при размещении всего объёма предлагаемых к размещению Биржевых облигаций, акцепт последующих заявок на приобретение Биржевых облигаций не производится.</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Информация о величине процентной ставки по первому купону Биржевых облигаций также раскрывается Эмитентом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в порядке, предусмотренном п. 11 Решения о выпуске ценных бумаг и п. 2.9  Проспекта ценных бумаг.</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Для приобретения Биржевых облигаций при их размещении после окончания Конкурса в случае их неполного размещения Участники торгов вправе подать через систему торгов Биржи в адрес Посредника при размещении обеспеченную денежными средствами адресную заявку на покупку Биржевых облигаций. В заявке указывается максимальное количество Биржевых облигаций, которое лицо, подавшее заявку, готово приобрести, а также цена покупки Биржевых облигаций, указанная в п.8.4. Решения о выпуске ценных бумаг и в п.9.2 Проспекта ценных бумаг. На момент подачи заявка должна быть обеспечена соответствующим объемом денежных средств на счете лица, подающего заявку.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Удовлетворение заявок на приобретение Биржевых облигаций при их размещении после окончания Конкурса осуществляется Посредником при размещении путем подачи в систему торгов Биржи встречных адресных заявок на продажу Биржевых облигаций. Поданные заявки на приобретение Биржевых облигаций удовлетворяются в порядке очередности их поступления. Если объем очередной удовлетворяемой заявки превышает объем не размещенных к моменту удовлетворения заявки Биржевых облигаций, заявка удовлетворяется в объеме не размещенных к моменту удовлетворения заявки Биржевых облигаций.</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Приобретение Биржевых облигаций Эмитента в ходе их размещения не может быть осуществлено за счет Эмитента.</w:t>
      </w:r>
    </w:p>
    <w:p w:rsidR="00AD6B36" w:rsidRPr="00AD6B36" w:rsidRDefault="00AD6B36" w:rsidP="00AD6B36">
      <w:pPr>
        <w:widowControl w:val="0"/>
        <w:spacing w:after="0" w:line="240" w:lineRule="auto"/>
        <w:jc w:val="both"/>
        <w:rPr>
          <w:rFonts w:ascii="Times New Roman" w:eastAsia="Times New Roman" w:hAnsi="Times New Roman" w:cs="Times New Roman"/>
          <w:b/>
          <w:bCs/>
          <w:sz w:val="20"/>
          <w:szCs w:val="20"/>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b/>
          <w:bCs/>
          <w:i/>
          <w:iCs/>
          <w:sz w:val="20"/>
          <w:szCs w:val="20"/>
          <w:u w:val="single"/>
          <w:lang w:eastAsia="ru-RU"/>
        </w:rPr>
      </w:pPr>
      <w:r w:rsidRPr="00AD6B36">
        <w:rPr>
          <w:rFonts w:ascii="Times New Roman" w:eastAsia="Times New Roman" w:hAnsi="Times New Roman" w:cs="Times New Roman"/>
          <w:sz w:val="20"/>
          <w:szCs w:val="20"/>
          <w:lang w:eastAsia="ru-RU"/>
        </w:rPr>
        <w:t>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Cs/>
          <w:iCs/>
          <w:sz w:val="20"/>
          <w:szCs w:val="20"/>
          <w:lang w:eastAsia="ru-RU"/>
        </w:rPr>
      </w:pPr>
      <w:r w:rsidRPr="00AD6B36">
        <w:rPr>
          <w:rFonts w:ascii="Times New Roman" w:eastAsia="Times New Roman" w:hAnsi="Times New Roman" w:cs="Times New Roman"/>
          <w:bCs/>
          <w:iCs/>
          <w:sz w:val="20"/>
          <w:szCs w:val="20"/>
          <w:lang w:eastAsia="ru-RU"/>
        </w:rPr>
        <w:t xml:space="preserve">Возможность преимущественного приобретения </w:t>
      </w:r>
      <w:r w:rsidRPr="00AD6B36">
        <w:rPr>
          <w:rFonts w:ascii="Times New Roman" w:eastAsia="Times New Roman" w:hAnsi="Times New Roman" w:cs="Times New Roman"/>
          <w:sz w:val="20"/>
          <w:szCs w:val="20"/>
          <w:lang w:eastAsia="ru-RU"/>
        </w:rPr>
        <w:t>Биржевых о</w:t>
      </w:r>
      <w:r w:rsidRPr="00AD6B36">
        <w:rPr>
          <w:rFonts w:ascii="Times New Roman" w:eastAsia="Times New Roman" w:hAnsi="Times New Roman" w:cs="Times New Roman"/>
          <w:bCs/>
          <w:iCs/>
          <w:sz w:val="20"/>
          <w:szCs w:val="20"/>
          <w:lang w:eastAsia="ru-RU"/>
        </w:rPr>
        <w:t>блигаций не предусмотрена.</w:t>
      </w:r>
    </w:p>
    <w:p w:rsidR="00AD6B36" w:rsidRPr="00AD6B36" w:rsidRDefault="00AD6B36" w:rsidP="00AD6B36">
      <w:pPr>
        <w:widowControl w:val="0"/>
        <w:spacing w:after="0" w:line="240" w:lineRule="auto"/>
        <w:jc w:val="both"/>
        <w:rPr>
          <w:rFonts w:ascii="Times New Roman" w:eastAsia="Times New Roman" w:hAnsi="Times New Roman" w:cs="Times New Roman"/>
          <w:sz w:val="20"/>
          <w:szCs w:val="20"/>
          <w:u w:val="single"/>
          <w:lang w:eastAsia="ru-RU"/>
        </w:rPr>
      </w:pPr>
    </w:p>
    <w:p w:rsidR="00AD6B36" w:rsidRPr="00AD6B36" w:rsidRDefault="00AD6B36" w:rsidP="00AD6B36">
      <w:pPr>
        <w:widowControl w:val="0"/>
        <w:spacing w:after="0" w:line="240" w:lineRule="auto"/>
        <w:jc w:val="both"/>
        <w:rPr>
          <w:rFonts w:ascii="Times New Roman" w:eastAsia="Times New Roman" w:hAnsi="Times New Roman" w:cs="Times New Roman"/>
          <w:sz w:val="20"/>
          <w:szCs w:val="20"/>
          <w:u w:val="single"/>
          <w:lang w:eastAsia="ru-RU"/>
        </w:rPr>
      </w:pPr>
      <w:r w:rsidRPr="00AD6B36">
        <w:rPr>
          <w:rFonts w:ascii="Times New Roman" w:eastAsia="Times New Roman" w:hAnsi="Times New Roman" w:cs="Times New Roman"/>
          <w:sz w:val="20"/>
          <w:szCs w:val="20"/>
          <w:u w:val="single"/>
          <w:lang w:eastAsia="ru-RU"/>
        </w:rPr>
        <w:t xml:space="preserve">Порядок внесения приходной записи по счету депо первого приобретателя в депозитарии, осуществляющем централизованное хранение: </w:t>
      </w:r>
    </w:p>
    <w:p w:rsidR="00AD6B36" w:rsidRPr="00AD6B36" w:rsidRDefault="00AD6B36" w:rsidP="00AD6B36">
      <w:pPr>
        <w:widowControl w:val="0"/>
        <w:spacing w:after="0" w:line="240" w:lineRule="auto"/>
        <w:jc w:val="both"/>
        <w:rPr>
          <w:rFonts w:ascii="Times New Roman" w:eastAsia="Times New Roman" w:hAnsi="Times New Roman" w:cs="Times New Roman"/>
          <w:i/>
          <w:sz w:val="20"/>
          <w:szCs w:val="20"/>
          <w:lang w:eastAsia="ru-RU"/>
        </w:rPr>
      </w:pPr>
      <w:r w:rsidRPr="00AD6B36">
        <w:rPr>
          <w:rFonts w:ascii="Times New Roman" w:eastAsia="Times New Roman" w:hAnsi="Times New Roman" w:cs="Times New Roman"/>
          <w:bCs/>
          <w:iCs/>
          <w:sz w:val="20"/>
          <w:szCs w:val="20"/>
          <w:lang w:eastAsia="ru-RU"/>
        </w:rPr>
        <w:t xml:space="preserve">Размещенные через ЗАО «ФБ ММВБ» </w:t>
      </w:r>
      <w:r w:rsidRPr="00AD6B36">
        <w:rPr>
          <w:rFonts w:ascii="Times New Roman" w:eastAsia="Times New Roman" w:hAnsi="Times New Roman" w:cs="Times New Roman"/>
          <w:sz w:val="20"/>
          <w:szCs w:val="20"/>
          <w:lang w:eastAsia="ru-RU"/>
        </w:rPr>
        <w:t>Биржевые о</w:t>
      </w:r>
      <w:r w:rsidRPr="00AD6B36">
        <w:rPr>
          <w:rFonts w:ascii="Times New Roman" w:eastAsia="Times New Roman" w:hAnsi="Times New Roman" w:cs="Times New Roman"/>
          <w:bCs/>
          <w:iCs/>
          <w:sz w:val="20"/>
          <w:szCs w:val="20"/>
          <w:lang w:eastAsia="ru-RU"/>
        </w:rPr>
        <w:t xml:space="preserve">блигации зачисляются НРД или Депозитариями – депонентами НРД на счета депо покупателей </w:t>
      </w:r>
      <w:r w:rsidRPr="00AD6B36">
        <w:rPr>
          <w:rFonts w:ascii="Times New Roman" w:eastAsia="Times New Roman" w:hAnsi="Times New Roman" w:cs="Times New Roman"/>
          <w:sz w:val="20"/>
          <w:szCs w:val="20"/>
          <w:lang w:eastAsia="ru-RU"/>
        </w:rPr>
        <w:t>Биржевых о</w:t>
      </w:r>
      <w:r w:rsidRPr="00AD6B36">
        <w:rPr>
          <w:rFonts w:ascii="Times New Roman" w:eastAsia="Times New Roman" w:hAnsi="Times New Roman" w:cs="Times New Roman"/>
          <w:bCs/>
          <w:iCs/>
          <w:sz w:val="20"/>
          <w:szCs w:val="20"/>
          <w:lang w:eastAsia="ru-RU"/>
        </w:rPr>
        <w:t xml:space="preserve">блигаций в </w:t>
      </w:r>
      <w:r w:rsidRPr="00AD6B36">
        <w:rPr>
          <w:rFonts w:ascii="Times New Roman" w:eastAsia="Times New Roman" w:hAnsi="Times New Roman" w:cs="Times New Roman"/>
          <w:bCs/>
          <w:sz w:val="20"/>
          <w:szCs w:val="20"/>
          <w:lang w:eastAsia="ru-RU"/>
        </w:rPr>
        <w:t>дату совершения операции купли-продажи</w:t>
      </w:r>
      <w:r w:rsidRPr="00AD6B36">
        <w:rPr>
          <w:rFonts w:ascii="Times New Roman" w:eastAsia="Times New Roman" w:hAnsi="Times New Roman" w:cs="Times New Roman"/>
          <w:bCs/>
          <w:iCs/>
          <w:sz w:val="20"/>
          <w:szCs w:val="20"/>
          <w:lang w:eastAsia="ru-RU"/>
        </w:rPr>
        <w:t>.</w:t>
      </w:r>
    </w:p>
    <w:p w:rsidR="00AD6B36" w:rsidRPr="00AD6B36" w:rsidRDefault="00AD6B36" w:rsidP="00AD6B36">
      <w:pPr>
        <w:widowControl w:val="0"/>
        <w:spacing w:after="0" w:line="240" w:lineRule="auto"/>
        <w:jc w:val="both"/>
        <w:rPr>
          <w:rFonts w:ascii="Times New Roman" w:eastAsia="Times New Roman" w:hAnsi="Times New Roman" w:cs="Times New Roman"/>
          <w:iCs/>
          <w:sz w:val="20"/>
          <w:szCs w:val="20"/>
          <w:lang w:eastAsia="ru-RU"/>
        </w:rPr>
      </w:pPr>
      <w:r w:rsidRPr="00AD6B36">
        <w:rPr>
          <w:rFonts w:ascii="Times New Roman" w:eastAsia="Times New Roman" w:hAnsi="Times New Roman" w:cs="Times New Roman"/>
          <w:sz w:val="20"/>
          <w:szCs w:val="20"/>
          <w:lang w:eastAsia="ru-RU"/>
        </w:rPr>
        <w:t xml:space="preserve">Приходная запись по счету депо первого приобретателя в </w:t>
      </w:r>
      <w:r w:rsidRPr="00AD6B36">
        <w:rPr>
          <w:rFonts w:ascii="Times New Roman" w:eastAsia="Times New Roman" w:hAnsi="Times New Roman" w:cs="Times New Roman"/>
          <w:bCs/>
          <w:iCs/>
          <w:sz w:val="20"/>
          <w:szCs w:val="20"/>
          <w:lang w:eastAsia="ru-RU"/>
        </w:rPr>
        <w:t>НРД</w:t>
      </w:r>
      <w:r w:rsidRPr="00AD6B36">
        <w:rPr>
          <w:rFonts w:ascii="Times New Roman" w:eastAsia="Times New Roman" w:hAnsi="Times New Roman" w:cs="Times New Roman"/>
          <w:sz w:val="20"/>
          <w:szCs w:val="20"/>
          <w:lang w:eastAsia="ru-RU"/>
        </w:rPr>
        <w:t xml:space="preserve"> вносится на основании поручений и (или) иных документов клиринговой организации - </w:t>
      </w:r>
      <w:r w:rsidRPr="00AD6B36">
        <w:rPr>
          <w:rFonts w:ascii="Times New Roman" w:eastAsia="Times New Roman" w:hAnsi="Times New Roman" w:cs="Times New Roman"/>
          <w:bCs/>
          <w:sz w:val="20"/>
          <w:szCs w:val="20"/>
          <w:lang w:eastAsia="ru-RU"/>
        </w:rPr>
        <w:t xml:space="preserve">Закрытого акционерного общества «Московская </w:t>
      </w:r>
      <w:r w:rsidRPr="00AD6B36">
        <w:rPr>
          <w:rFonts w:ascii="Times New Roman" w:eastAsia="Times New Roman" w:hAnsi="Times New Roman" w:cs="Times New Roman"/>
          <w:bCs/>
          <w:sz w:val="20"/>
          <w:szCs w:val="20"/>
          <w:lang w:eastAsia="ru-RU"/>
        </w:rPr>
        <w:lastRenderedPageBreak/>
        <w:t>межбанковская валютная биржа» (далее – «</w:t>
      </w:r>
      <w:r w:rsidRPr="00AD6B36">
        <w:rPr>
          <w:rFonts w:ascii="Times New Roman" w:eastAsia="Times New Roman" w:hAnsi="Times New Roman" w:cs="Times New Roman"/>
          <w:bCs/>
          <w:iCs/>
          <w:sz w:val="20"/>
          <w:szCs w:val="20"/>
          <w:lang w:eastAsia="ru-RU"/>
        </w:rPr>
        <w:t>ЗАО ММВБ»)</w:t>
      </w:r>
      <w:r w:rsidRPr="00AD6B36">
        <w:rPr>
          <w:rFonts w:ascii="Times New Roman" w:eastAsia="Times New Roman" w:hAnsi="Times New Roman" w:cs="Times New Roman"/>
          <w:sz w:val="20"/>
          <w:szCs w:val="20"/>
          <w:lang w:eastAsia="ru-RU"/>
        </w:rPr>
        <w:t xml:space="preserve">, обслуживающей расчеты по сделкам, оформленным в процессе размещения Биржевых облигаций на Бирже, поданных в соответствии </w:t>
      </w:r>
      <w:r w:rsidRPr="00AD6B36">
        <w:rPr>
          <w:rFonts w:ascii="Times New Roman" w:eastAsia="Times New Roman" w:hAnsi="Times New Roman" w:cs="Times New Roman"/>
          <w:iCs/>
          <w:sz w:val="20"/>
          <w:szCs w:val="20"/>
          <w:lang w:eastAsia="ru-RU"/>
        </w:rPr>
        <w:t xml:space="preserve">с правилами осуществления клиринговой деятельности ЗАО ММВБ на рынке ценных бумаг и условиями осуществления депозитарной деятельности </w:t>
      </w:r>
      <w:r w:rsidRPr="00AD6B36">
        <w:rPr>
          <w:rFonts w:ascii="Times New Roman" w:eastAsia="Times New Roman" w:hAnsi="Times New Roman" w:cs="Times New Roman"/>
          <w:bCs/>
          <w:iCs/>
          <w:sz w:val="20"/>
          <w:szCs w:val="20"/>
          <w:lang w:eastAsia="ru-RU"/>
        </w:rPr>
        <w:t>НРД</w:t>
      </w:r>
      <w:r w:rsidRPr="00AD6B36">
        <w:rPr>
          <w:rFonts w:ascii="Times New Roman" w:eastAsia="Times New Roman" w:hAnsi="Times New Roman" w:cs="Times New Roman"/>
          <w:iCs/>
          <w:sz w:val="20"/>
          <w:szCs w:val="20"/>
          <w:lang w:eastAsia="ru-RU"/>
        </w:rPr>
        <w:t>.</w:t>
      </w:r>
    </w:p>
    <w:p w:rsidR="00AD6B36" w:rsidRPr="00AD6B36" w:rsidRDefault="00AD6B36" w:rsidP="00AD6B36">
      <w:pPr>
        <w:widowControl w:val="0"/>
        <w:tabs>
          <w:tab w:val="left" w:pos="567"/>
        </w:tabs>
        <w:spacing w:after="0" w:line="240" w:lineRule="auto"/>
        <w:jc w:val="both"/>
        <w:rPr>
          <w:rFonts w:ascii="Times New Roman" w:eastAsia="Times New Roman" w:hAnsi="Times New Roman" w:cs="Times New Roman"/>
          <w:sz w:val="20"/>
          <w:szCs w:val="20"/>
        </w:rPr>
      </w:pPr>
    </w:p>
    <w:p w:rsidR="00AD6B36" w:rsidRPr="00AD6B36" w:rsidRDefault="00AD6B36" w:rsidP="00AD6B36">
      <w:pPr>
        <w:widowControl w:val="0"/>
        <w:tabs>
          <w:tab w:val="left" w:pos="567"/>
        </w:tabs>
        <w:spacing w:after="0" w:line="240" w:lineRule="auto"/>
        <w:jc w:val="both"/>
        <w:rPr>
          <w:rFonts w:ascii="Times New Roman" w:eastAsia="Times New Roman" w:hAnsi="Times New Roman" w:cs="Times New Roman"/>
          <w:sz w:val="20"/>
          <w:szCs w:val="20"/>
        </w:rPr>
      </w:pPr>
      <w:r w:rsidRPr="00AD6B36">
        <w:rPr>
          <w:rFonts w:ascii="Times New Roman" w:eastAsia="Times New Roman" w:hAnsi="Times New Roman" w:cs="Times New Roman"/>
          <w:sz w:val="20"/>
          <w:szCs w:val="20"/>
        </w:rPr>
        <w:t>Клиринговая организация:</w:t>
      </w:r>
    </w:p>
    <w:p w:rsidR="00AD6B36" w:rsidRPr="00AD6B36" w:rsidRDefault="00AD6B36" w:rsidP="00AD6B36">
      <w:pPr>
        <w:tabs>
          <w:tab w:val="left" w:pos="567"/>
        </w:tabs>
        <w:autoSpaceDE w:val="0"/>
        <w:autoSpaceDN w:val="0"/>
        <w:spacing w:after="0" w:line="240" w:lineRule="auto"/>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sz w:val="20"/>
          <w:szCs w:val="20"/>
          <w:lang w:eastAsia="ru-RU"/>
        </w:rPr>
        <w:t xml:space="preserve">Полное фирменное наименование: </w:t>
      </w:r>
      <w:r w:rsidRPr="00AD6B36">
        <w:rPr>
          <w:rFonts w:ascii="Times New Roman" w:eastAsia="Times New Roman" w:hAnsi="Times New Roman" w:cs="Times New Roman"/>
          <w:b/>
          <w:bCs/>
          <w:i/>
          <w:iCs/>
          <w:sz w:val="20"/>
          <w:szCs w:val="20"/>
          <w:lang w:eastAsia="ru-RU"/>
        </w:rPr>
        <w:t>ЗАКРЫТОЕ АКЦИОНЕРНОЕ ОБЩЕСТВО «МОСКОВСКАЯ МЕЖБАНКОВСКАЯ ВАЛЮТНАЯ БИРЖА»</w:t>
      </w:r>
    </w:p>
    <w:p w:rsidR="00AD6B36" w:rsidRPr="00AD6B36" w:rsidRDefault="00AD6B36" w:rsidP="00AD6B36">
      <w:pPr>
        <w:tabs>
          <w:tab w:val="left" w:pos="567"/>
        </w:tabs>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Сокращенное фирменное наименование: </w:t>
      </w:r>
      <w:r w:rsidRPr="00AD6B36">
        <w:rPr>
          <w:rFonts w:ascii="Times New Roman" w:eastAsia="Times New Roman" w:hAnsi="Times New Roman" w:cs="Times New Roman"/>
          <w:b/>
          <w:bCs/>
          <w:i/>
          <w:iCs/>
          <w:sz w:val="20"/>
          <w:szCs w:val="20"/>
          <w:lang w:eastAsia="ru-RU"/>
        </w:rPr>
        <w:t>ЗАО ММВБ</w:t>
      </w:r>
    </w:p>
    <w:p w:rsidR="00AD6B36" w:rsidRPr="00AD6B36" w:rsidRDefault="00AD6B36" w:rsidP="00AD6B36">
      <w:pPr>
        <w:tabs>
          <w:tab w:val="left" w:pos="567"/>
        </w:tabs>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Место нахождения: </w:t>
      </w:r>
      <w:smartTag w:uri="urn:schemas-microsoft-com:office:smarttags" w:element="metricconverter">
        <w:smartTagPr>
          <w:attr w:name="ProductID" w:val="125009, г"/>
        </w:smartTagPr>
        <w:r w:rsidRPr="00AD6B36">
          <w:rPr>
            <w:rFonts w:ascii="Times New Roman" w:eastAsia="Times New Roman" w:hAnsi="Times New Roman" w:cs="Times New Roman"/>
            <w:b/>
            <w:bCs/>
            <w:i/>
            <w:iCs/>
            <w:sz w:val="20"/>
            <w:szCs w:val="20"/>
            <w:lang w:eastAsia="ru-RU"/>
          </w:rPr>
          <w:t>125009, г</w:t>
        </w:r>
      </w:smartTag>
      <w:r w:rsidRPr="00AD6B36">
        <w:rPr>
          <w:rFonts w:ascii="Times New Roman" w:eastAsia="Times New Roman" w:hAnsi="Times New Roman" w:cs="Times New Roman"/>
          <w:b/>
          <w:bCs/>
          <w:i/>
          <w:iCs/>
          <w:sz w:val="20"/>
          <w:szCs w:val="20"/>
          <w:lang w:eastAsia="ru-RU"/>
        </w:rPr>
        <w:t xml:space="preserve">. Москва, Большой </w:t>
      </w:r>
      <w:proofErr w:type="spellStart"/>
      <w:r w:rsidRPr="00AD6B36">
        <w:rPr>
          <w:rFonts w:ascii="Times New Roman" w:eastAsia="Times New Roman" w:hAnsi="Times New Roman" w:cs="Times New Roman"/>
          <w:b/>
          <w:bCs/>
          <w:i/>
          <w:iCs/>
          <w:sz w:val="20"/>
          <w:szCs w:val="20"/>
          <w:lang w:eastAsia="ru-RU"/>
        </w:rPr>
        <w:t>Кисловский</w:t>
      </w:r>
      <w:proofErr w:type="spellEnd"/>
      <w:r w:rsidRPr="00AD6B36">
        <w:rPr>
          <w:rFonts w:ascii="Times New Roman" w:eastAsia="Times New Roman" w:hAnsi="Times New Roman" w:cs="Times New Roman"/>
          <w:b/>
          <w:bCs/>
          <w:i/>
          <w:iCs/>
          <w:sz w:val="20"/>
          <w:szCs w:val="20"/>
          <w:lang w:eastAsia="ru-RU"/>
        </w:rPr>
        <w:t xml:space="preserve"> пер., д. 13, стр. 1</w:t>
      </w:r>
    </w:p>
    <w:p w:rsidR="00AD6B36" w:rsidRPr="00AD6B36" w:rsidRDefault="00AD6B36" w:rsidP="00AD6B36">
      <w:pPr>
        <w:widowControl w:val="0"/>
        <w:tabs>
          <w:tab w:val="left" w:pos="567"/>
        </w:tabs>
        <w:spacing w:before="20" w:after="0" w:line="240" w:lineRule="auto"/>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25009, г"/>
        </w:smartTagPr>
        <w:r w:rsidRPr="00AD6B36">
          <w:rPr>
            <w:rFonts w:ascii="Times New Roman" w:eastAsia="Times New Roman" w:hAnsi="Times New Roman" w:cs="Times New Roman"/>
            <w:b/>
            <w:bCs/>
            <w:i/>
            <w:iCs/>
            <w:sz w:val="20"/>
            <w:szCs w:val="20"/>
            <w:lang w:eastAsia="ru-RU"/>
          </w:rPr>
          <w:t>125009, г</w:t>
        </w:r>
      </w:smartTag>
      <w:r w:rsidRPr="00AD6B36">
        <w:rPr>
          <w:rFonts w:ascii="Times New Roman" w:eastAsia="Times New Roman" w:hAnsi="Times New Roman" w:cs="Times New Roman"/>
          <w:b/>
          <w:bCs/>
          <w:i/>
          <w:iCs/>
          <w:sz w:val="20"/>
          <w:szCs w:val="20"/>
          <w:lang w:eastAsia="ru-RU"/>
        </w:rPr>
        <w:t xml:space="preserve">. Москва, Большой </w:t>
      </w:r>
      <w:proofErr w:type="spellStart"/>
      <w:r w:rsidRPr="00AD6B36">
        <w:rPr>
          <w:rFonts w:ascii="Times New Roman" w:eastAsia="Times New Roman" w:hAnsi="Times New Roman" w:cs="Times New Roman"/>
          <w:b/>
          <w:bCs/>
          <w:i/>
          <w:iCs/>
          <w:sz w:val="20"/>
          <w:szCs w:val="20"/>
          <w:lang w:eastAsia="ru-RU"/>
        </w:rPr>
        <w:t>Кисловский</w:t>
      </w:r>
      <w:proofErr w:type="spellEnd"/>
      <w:r w:rsidRPr="00AD6B36">
        <w:rPr>
          <w:rFonts w:ascii="Times New Roman" w:eastAsia="Times New Roman" w:hAnsi="Times New Roman" w:cs="Times New Roman"/>
          <w:b/>
          <w:bCs/>
          <w:i/>
          <w:iCs/>
          <w:sz w:val="20"/>
          <w:szCs w:val="20"/>
          <w:lang w:eastAsia="ru-RU"/>
        </w:rPr>
        <w:t xml:space="preserve"> пер., д. 13, стр. 1</w:t>
      </w:r>
    </w:p>
    <w:p w:rsidR="00AD6B36" w:rsidRPr="00AD6B36" w:rsidRDefault="00AD6B36" w:rsidP="00AD6B36">
      <w:pPr>
        <w:widowControl w:val="0"/>
        <w:spacing w:before="20" w:after="0" w:line="240" w:lineRule="auto"/>
        <w:jc w:val="both"/>
        <w:rPr>
          <w:rFonts w:ascii="Times New Roman" w:eastAsia="Times New Roman" w:hAnsi="Times New Roman" w:cs="Times New Roman"/>
          <w:sz w:val="20"/>
          <w:szCs w:val="20"/>
          <w:lang w:eastAsia="ru-RU"/>
        </w:rPr>
      </w:pPr>
    </w:p>
    <w:p w:rsidR="00AD6B36" w:rsidRPr="00AD6B36" w:rsidRDefault="00AD6B36" w:rsidP="00AD6B36">
      <w:pPr>
        <w:widowControl w:val="0"/>
        <w:spacing w:before="20" w:after="4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Проданные при размещении Биржевые облигации зачисляются </w:t>
      </w:r>
      <w:r w:rsidRPr="00AD6B36">
        <w:rPr>
          <w:rFonts w:ascii="Times New Roman" w:eastAsia="Times New Roman" w:hAnsi="Times New Roman" w:cs="Times New Roman"/>
          <w:bCs/>
          <w:iCs/>
          <w:sz w:val="20"/>
          <w:szCs w:val="20"/>
          <w:lang w:eastAsia="ru-RU"/>
        </w:rPr>
        <w:t xml:space="preserve">НРД </w:t>
      </w:r>
      <w:r w:rsidRPr="00AD6B36">
        <w:rPr>
          <w:rFonts w:ascii="Times New Roman" w:eastAsia="Times New Roman" w:hAnsi="Times New Roman" w:cs="Times New Roman"/>
          <w:sz w:val="20"/>
          <w:szCs w:val="20"/>
          <w:lang w:eastAsia="ru-RU"/>
        </w:rPr>
        <w:t xml:space="preserve">или депозитариями – депонентами </w:t>
      </w:r>
      <w:r w:rsidRPr="00AD6B36">
        <w:rPr>
          <w:rFonts w:ascii="Times New Roman" w:eastAsia="Times New Roman" w:hAnsi="Times New Roman" w:cs="Times New Roman"/>
          <w:bCs/>
          <w:iCs/>
          <w:sz w:val="20"/>
          <w:szCs w:val="20"/>
          <w:lang w:eastAsia="ru-RU"/>
        </w:rPr>
        <w:t>НРД</w:t>
      </w:r>
      <w:r w:rsidRPr="00AD6B36">
        <w:rPr>
          <w:rFonts w:ascii="Times New Roman" w:eastAsia="Times New Roman" w:hAnsi="Times New Roman" w:cs="Times New Roman"/>
          <w:sz w:val="20"/>
          <w:szCs w:val="20"/>
          <w:lang w:eastAsia="ru-RU"/>
        </w:rPr>
        <w:t xml:space="preserve"> на счета депо покупателей Биржевых облигаций в соответствии с условиями осуществления депозитарной деятельности </w:t>
      </w:r>
      <w:r w:rsidRPr="00AD6B36">
        <w:rPr>
          <w:rFonts w:ascii="Times New Roman" w:eastAsia="Times New Roman" w:hAnsi="Times New Roman" w:cs="Times New Roman"/>
          <w:bCs/>
          <w:iCs/>
          <w:sz w:val="20"/>
          <w:szCs w:val="20"/>
          <w:lang w:eastAsia="ru-RU"/>
        </w:rPr>
        <w:t>НРД</w:t>
      </w:r>
      <w:r w:rsidRPr="00AD6B36">
        <w:rPr>
          <w:rFonts w:ascii="Times New Roman" w:eastAsia="Times New Roman" w:hAnsi="Times New Roman" w:cs="Times New Roman"/>
          <w:sz w:val="20"/>
          <w:szCs w:val="20"/>
          <w:lang w:eastAsia="ru-RU"/>
        </w:rPr>
        <w:t xml:space="preserve"> и депозитариев – депонентов </w:t>
      </w:r>
      <w:r w:rsidRPr="00AD6B36">
        <w:rPr>
          <w:rFonts w:ascii="Times New Roman" w:eastAsia="Times New Roman" w:hAnsi="Times New Roman" w:cs="Times New Roman"/>
          <w:bCs/>
          <w:iCs/>
          <w:sz w:val="20"/>
          <w:szCs w:val="20"/>
          <w:lang w:eastAsia="ru-RU"/>
        </w:rPr>
        <w:t>НРД</w:t>
      </w:r>
      <w:r w:rsidRPr="00AD6B36">
        <w:rPr>
          <w:rFonts w:ascii="Times New Roman" w:eastAsia="Times New Roman" w:hAnsi="Times New Roman" w:cs="Times New Roman"/>
          <w:sz w:val="20"/>
          <w:szCs w:val="20"/>
          <w:lang w:eastAsia="ru-RU"/>
        </w:rPr>
        <w:t xml:space="preserve">.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u w:val="single"/>
          <w:lang w:eastAsia="ru-RU"/>
        </w:rPr>
      </w:pPr>
      <w:r w:rsidRPr="00AD6B36">
        <w:rPr>
          <w:rFonts w:ascii="Times New Roman" w:eastAsia="Times New Roman" w:hAnsi="Times New Roman" w:cs="Times New Roman"/>
          <w:sz w:val="20"/>
          <w:szCs w:val="20"/>
          <w:u w:val="single"/>
          <w:lang w:eastAsia="ru-RU"/>
        </w:rPr>
        <w:t>Расходы, связанные с внесением приходных записей о зачислении размещаемых Биржевых облигаций на счета</w:t>
      </w:r>
      <w:r w:rsidRPr="00AD6B36">
        <w:rPr>
          <w:rFonts w:ascii="Times New Roman" w:eastAsia="Times New Roman" w:hAnsi="Times New Roman" w:cs="Times New Roman"/>
          <w:b/>
          <w:bCs/>
          <w:i/>
          <w:iCs/>
          <w:sz w:val="20"/>
          <w:szCs w:val="20"/>
          <w:u w:val="single"/>
          <w:lang w:eastAsia="ru-RU"/>
        </w:rPr>
        <w:t xml:space="preserve"> </w:t>
      </w:r>
      <w:r w:rsidRPr="00AD6B36">
        <w:rPr>
          <w:rFonts w:ascii="Times New Roman" w:eastAsia="Times New Roman" w:hAnsi="Times New Roman" w:cs="Times New Roman"/>
          <w:sz w:val="20"/>
          <w:szCs w:val="20"/>
          <w:u w:val="single"/>
          <w:lang w:eastAsia="ru-RU"/>
        </w:rPr>
        <w:t>депо их первых владельцев (приобретателей):</w:t>
      </w:r>
    </w:p>
    <w:p w:rsidR="00AD6B36" w:rsidRPr="00AD6B36" w:rsidRDefault="00AD6B36" w:rsidP="00AD6B36">
      <w:pPr>
        <w:widowControl w:val="0"/>
        <w:spacing w:before="20"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Все расходы, связанные с внесением приходных записей о зачислении размещаемых Биржевых облигаций на счета депо их первых владельцев (приобретателей) несут владельцы (приобретатели) таких Биржевых облигаций.</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Cs/>
          <w:iCs/>
          <w:sz w:val="20"/>
          <w:szCs w:val="20"/>
          <w:lang w:eastAsia="ru-RU"/>
        </w:rPr>
      </w:pPr>
      <w:r w:rsidRPr="00AD6B36">
        <w:rPr>
          <w:rFonts w:ascii="Times New Roman" w:eastAsia="Times New Roman" w:hAnsi="Times New Roman" w:cs="Times New Roman"/>
          <w:bCs/>
          <w:iCs/>
          <w:sz w:val="20"/>
          <w:szCs w:val="20"/>
          <w:lang w:eastAsia="ru-RU"/>
        </w:rPr>
        <w:t>Размещение ценных бумаг не предполагается осуществлять за пределами Российской Федерации, в том числе посредством размещения соответствующих иностранных ценных бумаг.</w:t>
      </w:r>
    </w:p>
    <w:p w:rsidR="00AD6B36" w:rsidRPr="00AD6B36" w:rsidRDefault="00AD6B36" w:rsidP="00AD6B36">
      <w:pPr>
        <w:widowControl w:val="0"/>
        <w:spacing w:after="0" w:line="240" w:lineRule="auto"/>
        <w:jc w:val="both"/>
        <w:rPr>
          <w:rFonts w:ascii="Times New Roman" w:eastAsia="Times New Roman" w:hAnsi="Times New Roman" w:cs="Times New Roman"/>
          <w:b/>
          <w:bCs/>
          <w:sz w:val="20"/>
          <w:szCs w:val="20"/>
        </w:rPr>
      </w:pPr>
    </w:p>
    <w:p w:rsidR="00AD6B36" w:rsidRPr="00AD6B36" w:rsidRDefault="00AD6B36" w:rsidP="00AD6B36">
      <w:pPr>
        <w:widowControl w:val="0"/>
        <w:spacing w:after="0" w:line="240" w:lineRule="auto"/>
        <w:jc w:val="both"/>
        <w:rPr>
          <w:rFonts w:ascii="Times New Roman" w:eastAsia="Times New Roman" w:hAnsi="Times New Roman" w:cs="Times New Roman"/>
          <w:sz w:val="20"/>
          <w:szCs w:val="20"/>
        </w:rPr>
      </w:pPr>
      <w:r w:rsidRPr="00AD6B36">
        <w:rPr>
          <w:rFonts w:ascii="Times New Roman" w:eastAsia="Times New Roman" w:hAnsi="Times New Roman" w:cs="Times New Roman"/>
          <w:b/>
          <w:bCs/>
          <w:sz w:val="20"/>
          <w:szCs w:val="20"/>
        </w:rPr>
        <w:t>Организации, принимающие участие в размещении ценных бумаг:</w:t>
      </w:r>
    </w:p>
    <w:p w:rsidR="00AD6B36" w:rsidRPr="00AD6B36" w:rsidRDefault="00AD6B36" w:rsidP="00AD6B36">
      <w:pPr>
        <w:autoSpaceDE w:val="0"/>
        <w:autoSpaceDN w:val="0"/>
        <w:spacing w:after="0" w:line="240" w:lineRule="auto"/>
        <w:rPr>
          <w:rFonts w:ascii="Times New Roman" w:eastAsia="Times New Roman" w:hAnsi="Times New Roman" w:cs="Times New Roman"/>
          <w:b/>
          <w:bCs/>
          <w:sz w:val="20"/>
          <w:szCs w:val="20"/>
          <w:lang w:eastAsia="ru-RU"/>
        </w:rPr>
      </w:pPr>
    </w:p>
    <w:p w:rsidR="00AD6B36" w:rsidRPr="00AD6B36" w:rsidRDefault="00AD6B36" w:rsidP="00AD6B36">
      <w:pPr>
        <w:autoSpaceDE w:val="0"/>
        <w:autoSpaceDN w:val="0"/>
        <w:spacing w:after="0" w:line="240" w:lineRule="auto"/>
        <w:rPr>
          <w:rFonts w:ascii="Times New Roman" w:eastAsia="Times New Roman" w:hAnsi="Times New Roman" w:cs="Times New Roman"/>
          <w:b/>
          <w:bCs/>
          <w:sz w:val="20"/>
          <w:szCs w:val="20"/>
          <w:lang w:eastAsia="ru-RU"/>
        </w:rPr>
      </w:pPr>
      <w:r w:rsidRPr="00AD6B36">
        <w:rPr>
          <w:rFonts w:ascii="Times New Roman" w:eastAsia="Times New Roman" w:hAnsi="Times New Roman" w:cs="Times New Roman"/>
          <w:b/>
          <w:bCs/>
          <w:sz w:val="20"/>
          <w:szCs w:val="20"/>
          <w:lang w:eastAsia="ru-RU"/>
        </w:rPr>
        <w:t>Сведения об организаторе торговли на рынке ценных бумаг:</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
          <w:bCs/>
          <w:sz w:val="20"/>
          <w:szCs w:val="20"/>
          <w:lang w:eastAsia="ru-RU"/>
        </w:rPr>
      </w:pPr>
      <w:r w:rsidRPr="00AD6B36">
        <w:rPr>
          <w:rFonts w:ascii="Times New Roman" w:eastAsia="Times New Roman" w:hAnsi="Times New Roman" w:cs="Times New Roman"/>
          <w:sz w:val="20"/>
          <w:szCs w:val="20"/>
          <w:lang w:eastAsia="ru-RU"/>
        </w:rPr>
        <w:t>Полное фирменное наименование:</w:t>
      </w:r>
      <w:r w:rsidRPr="00AD6B36">
        <w:rPr>
          <w:rFonts w:ascii="Times New Roman" w:eastAsia="Times New Roman" w:hAnsi="Times New Roman" w:cs="Times New Roman"/>
          <w:b/>
          <w:bCs/>
          <w:i/>
          <w:iCs/>
          <w:sz w:val="20"/>
          <w:szCs w:val="20"/>
          <w:lang w:eastAsia="ru-RU"/>
        </w:rPr>
        <w:t xml:space="preserve"> Закрытое акционерное общество «Фондовая биржа ММВБ»</w:t>
      </w:r>
      <w:r w:rsidRPr="00AD6B36">
        <w:rPr>
          <w:rFonts w:ascii="Times New Roman" w:eastAsia="Times New Roman" w:hAnsi="Times New Roman" w:cs="Times New Roman"/>
          <w:b/>
          <w:bCs/>
          <w:sz w:val="20"/>
          <w:szCs w:val="20"/>
          <w:lang w:eastAsia="ru-RU"/>
        </w:rPr>
        <w:t xml:space="preserve">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
          <w:bCs/>
          <w:sz w:val="20"/>
          <w:szCs w:val="20"/>
          <w:lang w:eastAsia="ru-RU"/>
        </w:rPr>
      </w:pPr>
      <w:r w:rsidRPr="00AD6B36">
        <w:rPr>
          <w:rFonts w:ascii="Times New Roman" w:eastAsia="Times New Roman" w:hAnsi="Times New Roman" w:cs="Times New Roman"/>
          <w:sz w:val="20"/>
          <w:szCs w:val="20"/>
          <w:lang w:eastAsia="ru-RU"/>
        </w:rPr>
        <w:t xml:space="preserve">Сокращенное фирменное наименование: </w:t>
      </w:r>
      <w:r w:rsidRPr="00AD6B36">
        <w:rPr>
          <w:rFonts w:ascii="Times New Roman" w:eastAsia="Times New Roman" w:hAnsi="Times New Roman" w:cs="Times New Roman"/>
          <w:b/>
          <w:bCs/>
          <w:i/>
          <w:iCs/>
          <w:sz w:val="20"/>
          <w:szCs w:val="20"/>
          <w:lang w:eastAsia="ru-RU"/>
        </w:rPr>
        <w:t>ЗАО «ФБ ММВБ»</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Место нахождения: </w:t>
      </w:r>
      <w:r w:rsidRPr="00AD6B36">
        <w:rPr>
          <w:rFonts w:ascii="Times New Roman" w:eastAsia="Times New Roman" w:hAnsi="Times New Roman" w:cs="Times New Roman"/>
          <w:b/>
          <w:bCs/>
          <w:i/>
          <w:iCs/>
          <w:sz w:val="20"/>
          <w:szCs w:val="20"/>
          <w:lang w:eastAsia="ru-RU"/>
        </w:rPr>
        <w:t xml:space="preserve">г. Москва, Большой </w:t>
      </w:r>
      <w:proofErr w:type="spellStart"/>
      <w:r w:rsidRPr="00AD6B36">
        <w:rPr>
          <w:rFonts w:ascii="Times New Roman" w:eastAsia="Times New Roman" w:hAnsi="Times New Roman" w:cs="Times New Roman"/>
          <w:b/>
          <w:bCs/>
          <w:i/>
          <w:iCs/>
          <w:sz w:val="20"/>
          <w:szCs w:val="20"/>
          <w:lang w:eastAsia="ru-RU"/>
        </w:rPr>
        <w:t>Кисловский</w:t>
      </w:r>
      <w:proofErr w:type="spellEnd"/>
      <w:r w:rsidRPr="00AD6B36">
        <w:rPr>
          <w:rFonts w:ascii="Times New Roman" w:eastAsia="Times New Roman" w:hAnsi="Times New Roman" w:cs="Times New Roman"/>
          <w:b/>
          <w:bCs/>
          <w:i/>
          <w:iCs/>
          <w:sz w:val="20"/>
          <w:szCs w:val="20"/>
          <w:lang w:eastAsia="ru-RU"/>
        </w:rPr>
        <w:t xml:space="preserve"> пер., д. 13</w:t>
      </w:r>
      <w:r w:rsidRPr="00AD6B36">
        <w:rPr>
          <w:rFonts w:ascii="Times New Roman" w:eastAsia="Times New Roman" w:hAnsi="Times New Roman" w:cs="Times New Roman"/>
          <w:sz w:val="20"/>
          <w:szCs w:val="20"/>
          <w:lang w:eastAsia="ru-RU"/>
        </w:rPr>
        <w:t xml:space="preserve">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25009 г"/>
        </w:smartTagPr>
        <w:r w:rsidRPr="00AD6B36">
          <w:rPr>
            <w:rFonts w:ascii="Times New Roman" w:eastAsia="Times New Roman" w:hAnsi="Times New Roman" w:cs="Times New Roman"/>
            <w:b/>
            <w:bCs/>
            <w:i/>
            <w:iCs/>
            <w:sz w:val="20"/>
            <w:szCs w:val="20"/>
            <w:lang w:eastAsia="ru-RU"/>
          </w:rPr>
          <w:t>125009 г</w:t>
        </w:r>
      </w:smartTag>
      <w:r w:rsidRPr="00AD6B36">
        <w:rPr>
          <w:rFonts w:ascii="Times New Roman" w:eastAsia="Times New Roman" w:hAnsi="Times New Roman" w:cs="Times New Roman"/>
          <w:b/>
          <w:bCs/>
          <w:i/>
          <w:iCs/>
          <w:sz w:val="20"/>
          <w:szCs w:val="20"/>
          <w:lang w:eastAsia="ru-RU"/>
        </w:rPr>
        <w:t xml:space="preserve">. Москва, Большой </w:t>
      </w:r>
      <w:proofErr w:type="spellStart"/>
      <w:r w:rsidRPr="00AD6B36">
        <w:rPr>
          <w:rFonts w:ascii="Times New Roman" w:eastAsia="Times New Roman" w:hAnsi="Times New Roman" w:cs="Times New Roman"/>
          <w:b/>
          <w:bCs/>
          <w:i/>
          <w:iCs/>
          <w:sz w:val="20"/>
          <w:szCs w:val="20"/>
          <w:lang w:eastAsia="ru-RU"/>
        </w:rPr>
        <w:t>Кисловский</w:t>
      </w:r>
      <w:proofErr w:type="spellEnd"/>
      <w:r w:rsidRPr="00AD6B36">
        <w:rPr>
          <w:rFonts w:ascii="Times New Roman" w:eastAsia="Times New Roman" w:hAnsi="Times New Roman" w:cs="Times New Roman"/>
          <w:b/>
          <w:bCs/>
          <w:i/>
          <w:iCs/>
          <w:sz w:val="20"/>
          <w:szCs w:val="20"/>
          <w:lang w:eastAsia="ru-RU"/>
        </w:rPr>
        <w:t xml:space="preserve"> пер., д. 13</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Лицензия фондовой биржи: </w:t>
      </w:r>
      <w:r w:rsidRPr="00AD6B36">
        <w:rPr>
          <w:rFonts w:ascii="Times New Roman" w:eastAsia="Times New Roman" w:hAnsi="Times New Roman" w:cs="Times New Roman"/>
          <w:b/>
          <w:bCs/>
          <w:i/>
          <w:iCs/>
          <w:sz w:val="20"/>
          <w:szCs w:val="20"/>
          <w:lang w:eastAsia="ru-RU"/>
        </w:rPr>
        <w:t>№ 077-10489-000001</w:t>
      </w:r>
      <w:r w:rsidRPr="00AD6B36">
        <w:rPr>
          <w:rFonts w:ascii="Times New Roman" w:eastAsia="Times New Roman" w:hAnsi="Times New Roman" w:cs="Times New Roman"/>
          <w:b/>
          <w:bCs/>
          <w:sz w:val="20"/>
          <w:szCs w:val="20"/>
          <w:lang w:eastAsia="ru-RU"/>
        </w:rPr>
        <w:t xml:space="preserve">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Дата выдачи лицензии: </w:t>
      </w:r>
      <w:r w:rsidRPr="00AD6B36">
        <w:rPr>
          <w:rFonts w:ascii="Times New Roman" w:eastAsia="Times New Roman" w:hAnsi="Times New Roman" w:cs="Times New Roman"/>
          <w:b/>
          <w:bCs/>
          <w:i/>
          <w:iCs/>
          <w:sz w:val="20"/>
          <w:szCs w:val="20"/>
          <w:lang w:eastAsia="ru-RU"/>
        </w:rPr>
        <w:t>23.08.2007</w:t>
      </w:r>
    </w:p>
    <w:p w:rsidR="00AD6B36" w:rsidRPr="00AD6B36" w:rsidRDefault="00AD6B36" w:rsidP="00AD6B36">
      <w:pPr>
        <w:autoSpaceDE w:val="0"/>
        <w:autoSpaceDN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Срок действия лицензии: </w:t>
      </w:r>
      <w:r w:rsidRPr="00AD6B36">
        <w:rPr>
          <w:rFonts w:ascii="Times New Roman" w:eastAsia="Times New Roman" w:hAnsi="Times New Roman" w:cs="Times New Roman"/>
          <w:b/>
          <w:bCs/>
          <w:i/>
          <w:iCs/>
          <w:sz w:val="20"/>
          <w:szCs w:val="20"/>
          <w:lang w:eastAsia="ru-RU"/>
        </w:rPr>
        <w:t>бессрочная</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AD6B36">
        <w:rPr>
          <w:rFonts w:ascii="Times New Roman" w:eastAsia="Times New Roman" w:hAnsi="Times New Roman" w:cs="Times New Roman"/>
          <w:sz w:val="20"/>
          <w:szCs w:val="20"/>
          <w:lang w:eastAsia="ru-RU"/>
        </w:rPr>
        <w:t xml:space="preserve">Орган, выдавший лицензию: </w:t>
      </w:r>
      <w:r w:rsidRPr="00AD6B36">
        <w:rPr>
          <w:rFonts w:ascii="Times New Roman" w:eastAsia="Times New Roman" w:hAnsi="Times New Roman" w:cs="Times New Roman"/>
          <w:b/>
          <w:bCs/>
          <w:i/>
          <w:iCs/>
          <w:sz w:val="20"/>
          <w:szCs w:val="20"/>
          <w:lang w:eastAsia="ru-RU"/>
        </w:rPr>
        <w:t>ФСФР России</w:t>
      </w:r>
    </w:p>
    <w:p w:rsidR="00AD6B36" w:rsidRPr="00AD6B36" w:rsidRDefault="00AD6B36" w:rsidP="00AD6B36">
      <w:pPr>
        <w:widowControl w:val="0"/>
        <w:spacing w:after="0" w:line="240" w:lineRule="auto"/>
        <w:jc w:val="both"/>
        <w:rPr>
          <w:rFonts w:ascii="Times New Roman" w:eastAsia="Times New Roman" w:hAnsi="Times New Roman" w:cs="Times New Roman"/>
          <w:sz w:val="20"/>
          <w:szCs w:val="20"/>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b/>
          <w:bCs/>
          <w:i/>
          <w:iCs/>
          <w:color w:val="000000"/>
          <w:sz w:val="20"/>
          <w:szCs w:val="20"/>
          <w:lang w:eastAsia="ru-RU"/>
        </w:rPr>
      </w:pPr>
      <w:r w:rsidRPr="00AD6B36">
        <w:rPr>
          <w:rFonts w:ascii="Times New Roman" w:eastAsia="Times New Roman" w:hAnsi="Times New Roman" w:cs="Times New Roman"/>
          <w:sz w:val="20"/>
          <w:szCs w:val="20"/>
          <w:lang w:eastAsia="ru-RU"/>
        </w:rPr>
        <w:t>Сведения об организациях, оказывающих Эмитенту услуги по размещению и организации размещения Биржевых облигаций:</w:t>
      </w:r>
      <w:r w:rsidRPr="00AD6B36">
        <w:rPr>
          <w:rFonts w:ascii="Times New Roman" w:eastAsia="Times New Roman" w:hAnsi="Times New Roman" w:cs="Times New Roman"/>
          <w:b/>
          <w:bCs/>
          <w:i/>
          <w:iCs/>
          <w:color w:val="000000"/>
          <w:sz w:val="20"/>
          <w:szCs w:val="20"/>
          <w:lang w:eastAsia="ru-RU"/>
        </w:rPr>
        <w:t xml:space="preserve"> </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
          <w:i/>
          <w:sz w:val="20"/>
          <w:szCs w:val="20"/>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b/>
          <w:bCs/>
          <w:i/>
          <w:iCs/>
          <w:color w:val="000000"/>
          <w:sz w:val="20"/>
          <w:szCs w:val="20"/>
          <w:lang w:eastAsia="ru-RU"/>
        </w:rPr>
      </w:pPr>
      <w:r w:rsidRPr="00AD6B36">
        <w:rPr>
          <w:rFonts w:ascii="Times New Roman" w:eastAsia="Times New Roman" w:hAnsi="Times New Roman" w:cs="Times New Roman"/>
          <w:sz w:val="20"/>
          <w:szCs w:val="20"/>
          <w:lang w:eastAsia="ru-RU"/>
        </w:rPr>
        <w:t>Организацией, оказывающей Эмитенту услуги по размещению и организации размещения Биржевых облигаций, является:</w:t>
      </w:r>
      <w:r w:rsidRPr="00AD6B36">
        <w:rPr>
          <w:rFonts w:ascii="Times New Roman" w:eastAsia="Times New Roman" w:hAnsi="Times New Roman" w:cs="Times New Roman"/>
          <w:b/>
          <w:bCs/>
          <w:i/>
          <w:iCs/>
          <w:color w:val="000000"/>
          <w:sz w:val="20"/>
          <w:szCs w:val="20"/>
          <w:lang w:eastAsia="ru-RU"/>
        </w:rPr>
        <w:t xml:space="preserve"> </w:t>
      </w:r>
    </w:p>
    <w:p w:rsidR="00AD6B36" w:rsidRPr="00AD6B36" w:rsidRDefault="00AD6B36" w:rsidP="00AD6B36">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p>
    <w:p w:rsidR="00AD6B36" w:rsidRPr="00AD6B36" w:rsidRDefault="00AD6B36" w:rsidP="00AD6B36">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Полное фирменное наименование: </w:t>
      </w:r>
      <w:r w:rsidRPr="00AD6B36">
        <w:rPr>
          <w:rFonts w:ascii="Times New Roman" w:eastAsia="Times New Roman" w:hAnsi="Times New Roman" w:cs="Times New Roman"/>
          <w:b/>
          <w:bCs/>
          <w:i/>
          <w:iCs/>
          <w:color w:val="000000"/>
          <w:sz w:val="20"/>
          <w:szCs w:val="20"/>
          <w:lang w:eastAsia="ru-RU"/>
        </w:rPr>
        <w:t xml:space="preserve">Общество с ограниченной ответственностью «УРАЛСИБ </w:t>
      </w:r>
      <w:proofErr w:type="spellStart"/>
      <w:r w:rsidRPr="00AD6B36">
        <w:rPr>
          <w:rFonts w:ascii="Times New Roman" w:eastAsia="Times New Roman" w:hAnsi="Times New Roman" w:cs="Times New Roman"/>
          <w:b/>
          <w:bCs/>
          <w:i/>
          <w:iCs/>
          <w:color w:val="000000"/>
          <w:sz w:val="20"/>
          <w:szCs w:val="20"/>
          <w:lang w:eastAsia="ru-RU"/>
        </w:rPr>
        <w:t>Кэпитал</w:t>
      </w:r>
      <w:proofErr w:type="spellEnd"/>
      <w:r w:rsidRPr="00AD6B36">
        <w:rPr>
          <w:rFonts w:ascii="Times New Roman" w:eastAsia="Times New Roman" w:hAnsi="Times New Roman" w:cs="Times New Roman"/>
          <w:b/>
          <w:bCs/>
          <w:i/>
          <w:iCs/>
          <w:color w:val="000000"/>
          <w:sz w:val="20"/>
          <w:szCs w:val="20"/>
          <w:lang w:eastAsia="ru-RU"/>
        </w:rPr>
        <w:t>» (далее – «Посредник при размещении» или «Андеррайтер»)</w:t>
      </w:r>
    </w:p>
    <w:p w:rsidR="00AD6B36" w:rsidRPr="00AD6B36" w:rsidRDefault="00AD6B36" w:rsidP="00AD6B36">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Сокращенное фирменное наименование: </w:t>
      </w:r>
      <w:r w:rsidRPr="00AD6B36">
        <w:rPr>
          <w:rFonts w:ascii="Times New Roman" w:eastAsia="Times New Roman" w:hAnsi="Times New Roman" w:cs="Times New Roman"/>
          <w:b/>
          <w:bCs/>
          <w:i/>
          <w:iCs/>
          <w:color w:val="000000"/>
          <w:sz w:val="20"/>
          <w:szCs w:val="20"/>
          <w:lang w:eastAsia="ru-RU"/>
        </w:rPr>
        <w:t xml:space="preserve">ООО «УРАЛСИБ </w:t>
      </w:r>
      <w:proofErr w:type="spellStart"/>
      <w:r w:rsidRPr="00AD6B36">
        <w:rPr>
          <w:rFonts w:ascii="Times New Roman" w:eastAsia="Times New Roman" w:hAnsi="Times New Roman" w:cs="Times New Roman"/>
          <w:b/>
          <w:bCs/>
          <w:i/>
          <w:iCs/>
          <w:color w:val="000000"/>
          <w:sz w:val="20"/>
          <w:szCs w:val="20"/>
          <w:lang w:eastAsia="ru-RU"/>
        </w:rPr>
        <w:t>Кэпитал</w:t>
      </w:r>
      <w:proofErr w:type="spellEnd"/>
      <w:r w:rsidRPr="00AD6B36">
        <w:rPr>
          <w:rFonts w:ascii="Times New Roman" w:eastAsia="Times New Roman" w:hAnsi="Times New Roman" w:cs="Times New Roman"/>
          <w:b/>
          <w:bCs/>
          <w:i/>
          <w:iCs/>
          <w:color w:val="000000"/>
          <w:sz w:val="20"/>
          <w:szCs w:val="20"/>
          <w:lang w:eastAsia="ru-RU"/>
        </w:rPr>
        <w:t>»</w:t>
      </w:r>
    </w:p>
    <w:p w:rsidR="00AD6B36" w:rsidRPr="00AD6B36" w:rsidRDefault="00AD6B36" w:rsidP="00AD6B36">
      <w:pPr>
        <w:autoSpaceDE w:val="0"/>
        <w:autoSpaceDN w:val="0"/>
        <w:spacing w:after="0" w:line="240" w:lineRule="auto"/>
        <w:ind w:firstLine="567"/>
        <w:rPr>
          <w:rFonts w:ascii="Times New Roman" w:eastAsia="Times New Roman" w:hAnsi="Times New Roman" w:cs="Times New Roman"/>
          <w:b/>
          <w:bCs/>
          <w:i/>
          <w:iCs/>
          <w:color w:val="000000"/>
          <w:sz w:val="20"/>
          <w:szCs w:val="20"/>
          <w:lang w:val="en-US" w:eastAsia="ru-RU"/>
        </w:rPr>
      </w:pPr>
      <w:r w:rsidRPr="00AD6B36">
        <w:rPr>
          <w:rFonts w:ascii="Times New Roman" w:eastAsia="Times New Roman" w:hAnsi="Times New Roman" w:cs="Times New Roman"/>
          <w:color w:val="000000"/>
          <w:sz w:val="20"/>
          <w:szCs w:val="20"/>
          <w:lang w:eastAsia="ru-RU"/>
        </w:rPr>
        <w:t>Наименование</w:t>
      </w:r>
      <w:r w:rsidRPr="00AD6B36">
        <w:rPr>
          <w:rFonts w:ascii="Times New Roman" w:eastAsia="Times New Roman" w:hAnsi="Times New Roman" w:cs="Times New Roman"/>
          <w:color w:val="000000"/>
          <w:sz w:val="20"/>
          <w:szCs w:val="20"/>
          <w:lang w:val="en-US" w:eastAsia="ru-RU"/>
        </w:rPr>
        <w:t xml:space="preserve"> </w:t>
      </w:r>
      <w:r w:rsidRPr="00AD6B36">
        <w:rPr>
          <w:rFonts w:ascii="Times New Roman" w:eastAsia="Times New Roman" w:hAnsi="Times New Roman" w:cs="Times New Roman"/>
          <w:color w:val="000000"/>
          <w:sz w:val="20"/>
          <w:szCs w:val="20"/>
          <w:lang w:eastAsia="ru-RU"/>
        </w:rPr>
        <w:t>на</w:t>
      </w:r>
      <w:r w:rsidRPr="00AD6B36">
        <w:rPr>
          <w:rFonts w:ascii="Times New Roman" w:eastAsia="Times New Roman" w:hAnsi="Times New Roman" w:cs="Times New Roman"/>
          <w:color w:val="000000"/>
          <w:sz w:val="20"/>
          <w:szCs w:val="20"/>
          <w:lang w:val="en-US" w:eastAsia="ru-RU"/>
        </w:rPr>
        <w:t xml:space="preserve"> </w:t>
      </w:r>
      <w:r w:rsidRPr="00AD6B36">
        <w:rPr>
          <w:rFonts w:ascii="Times New Roman" w:eastAsia="Times New Roman" w:hAnsi="Times New Roman" w:cs="Times New Roman"/>
          <w:color w:val="000000"/>
          <w:sz w:val="20"/>
          <w:szCs w:val="20"/>
          <w:lang w:eastAsia="ru-RU"/>
        </w:rPr>
        <w:t>английском</w:t>
      </w:r>
      <w:r w:rsidRPr="00AD6B36">
        <w:rPr>
          <w:rFonts w:ascii="Times New Roman" w:eastAsia="Times New Roman" w:hAnsi="Times New Roman" w:cs="Times New Roman"/>
          <w:color w:val="000000"/>
          <w:sz w:val="20"/>
          <w:szCs w:val="20"/>
          <w:lang w:val="en-US" w:eastAsia="ru-RU"/>
        </w:rPr>
        <w:t xml:space="preserve"> </w:t>
      </w:r>
      <w:r w:rsidRPr="00AD6B36">
        <w:rPr>
          <w:rFonts w:ascii="Times New Roman" w:eastAsia="Times New Roman" w:hAnsi="Times New Roman" w:cs="Times New Roman"/>
          <w:color w:val="000000"/>
          <w:sz w:val="20"/>
          <w:szCs w:val="20"/>
          <w:lang w:eastAsia="ru-RU"/>
        </w:rPr>
        <w:t>языке</w:t>
      </w:r>
      <w:r w:rsidRPr="00AD6B36">
        <w:rPr>
          <w:rFonts w:ascii="Times New Roman" w:eastAsia="Times New Roman" w:hAnsi="Times New Roman" w:cs="Times New Roman"/>
          <w:color w:val="000000"/>
          <w:sz w:val="20"/>
          <w:szCs w:val="20"/>
          <w:lang w:val="en-US" w:eastAsia="ru-RU"/>
        </w:rPr>
        <w:t xml:space="preserve">:  </w:t>
      </w:r>
      <w:r w:rsidRPr="00AD6B36">
        <w:rPr>
          <w:rFonts w:ascii="Times New Roman" w:eastAsia="Times New Roman" w:hAnsi="Times New Roman" w:cs="Times New Roman"/>
          <w:b/>
          <w:bCs/>
          <w:i/>
          <w:iCs/>
          <w:color w:val="000000"/>
          <w:sz w:val="20"/>
          <w:szCs w:val="20"/>
          <w:lang w:val="en-US" w:eastAsia="ru-RU"/>
        </w:rPr>
        <w:t>«URALSIB Capital» Limited Liability Company</w:t>
      </w:r>
    </w:p>
    <w:p w:rsidR="00AD6B36" w:rsidRPr="00AD6B36" w:rsidRDefault="00AD6B36" w:rsidP="00AD6B36">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ИНН: </w:t>
      </w:r>
      <w:r w:rsidRPr="00AD6B36">
        <w:rPr>
          <w:rFonts w:ascii="Times New Roman" w:eastAsia="Times New Roman" w:hAnsi="Times New Roman" w:cs="Times New Roman"/>
          <w:b/>
          <w:bCs/>
          <w:i/>
          <w:iCs/>
          <w:color w:val="000000"/>
          <w:sz w:val="20"/>
          <w:szCs w:val="20"/>
          <w:lang w:eastAsia="ru-RU"/>
        </w:rPr>
        <w:t>7707194868</w:t>
      </w:r>
    </w:p>
    <w:p w:rsidR="00AD6B36" w:rsidRPr="00AD6B36" w:rsidRDefault="00AD6B36" w:rsidP="00AD6B36">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AD6B36">
        <w:rPr>
          <w:rFonts w:ascii="Times New Roman" w:eastAsia="Times New Roman" w:hAnsi="Times New Roman" w:cs="Times New Roman"/>
          <w:color w:val="000000"/>
          <w:sz w:val="20"/>
          <w:szCs w:val="20"/>
          <w:lang w:eastAsia="ru-RU"/>
        </w:rPr>
        <w:t>Место нахождения:</w:t>
      </w:r>
      <w:r w:rsidRPr="00AD6B36">
        <w:rPr>
          <w:rFonts w:ascii="Times New Roman" w:eastAsia="Times New Roman" w:hAnsi="Times New Roman" w:cs="Times New Roman"/>
          <w:b/>
          <w:bCs/>
          <w:i/>
          <w:iCs/>
          <w:color w:val="000000"/>
          <w:sz w:val="20"/>
          <w:szCs w:val="20"/>
          <w:lang w:eastAsia="ru-RU"/>
        </w:rPr>
        <w:t xml:space="preserve"> </w:t>
      </w:r>
      <w:smartTag w:uri="urn:schemas-microsoft-com:office:smarttags" w:element="metricconverter">
        <w:smartTagPr>
          <w:attr w:name="ProductID" w:val="119048, г"/>
        </w:smartTagPr>
        <w:r w:rsidRPr="00AD6B36">
          <w:rPr>
            <w:rFonts w:ascii="Times New Roman" w:eastAsia="Times New Roman" w:hAnsi="Times New Roman" w:cs="Times New Roman"/>
            <w:b/>
            <w:bCs/>
            <w:i/>
            <w:iCs/>
            <w:color w:val="000000"/>
            <w:sz w:val="20"/>
            <w:szCs w:val="20"/>
            <w:lang w:eastAsia="ru-RU"/>
          </w:rPr>
          <w:t>119048, г</w:t>
        </w:r>
      </w:smartTag>
      <w:r w:rsidRPr="00AD6B36">
        <w:rPr>
          <w:rFonts w:ascii="Times New Roman" w:eastAsia="Times New Roman" w:hAnsi="Times New Roman" w:cs="Times New Roman"/>
          <w:b/>
          <w:bCs/>
          <w:i/>
          <w:iCs/>
          <w:color w:val="000000"/>
          <w:sz w:val="20"/>
          <w:szCs w:val="20"/>
          <w:lang w:eastAsia="ru-RU"/>
        </w:rPr>
        <w:t>. Москва, ул. Ефремова, д. 8.</w:t>
      </w:r>
    </w:p>
    <w:p w:rsidR="00AD6B36" w:rsidRPr="00AD6B36" w:rsidRDefault="00AD6B36" w:rsidP="00AD6B36">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Почтовый адрес: </w:t>
      </w:r>
      <w:smartTag w:uri="urn:schemas-microsoft-com:office:smarttags" w:element="metricconverter">
        <w:smartTagPr>
          <w:attr w:name="ProductID" w:val="119048, г"/>
        </w:smartTagPr>
        <w:r w:rsidRPr="00AD6B36">
          <w:rPr>
            <w:rFonts w:ascii="Times New Roman" w:eastAsia="Times New Roman" w:hAnsi="Times New Roman" w:cs="Times New Roman"/>
            <w:b/>
            <w:bCs/>
            <w:i/>
            <w:iCs/>
            <w:color w:val="000000"/>
            <w:sz w:val="20"/>
            <w:szCs w:val="20"/>
            <w:lang w:eastAsia="ru-RU"/>
          </w:rPr>
          <w:t>119048, г</w:t>
        </w:r>
      </w:smartTag>
      <w:r w:rsidRPr="00AD6B36">
        <w:rPr>
          <w:rFonts w:ascii="Times New Roman" w:eastAsia="Times New Roman" w:hAnsi="Times New Roman" w:cs="Times New Roman"/>
          <w:b/>
          <w:bCs/>
          <w:i/>
          <w:iCs/>
          <w:color w:val="000000"/>
          <w:sz w:val="20"/>
          <w:szCs w:val="20"/>
          <w:lang w:eastAsia="ru-RU"/>
        </w:rPr>
        <w:t>. Москва, ул. Ефремова, д. 8.</w:t>
      </w:r>
    </w:p>
    <w:p w:rsidR="00AD6B36" w:rsidRPr="00AD6B36" w:rsidRDefault="00AD6B36" w:rsidP="00AD6B36">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Номер лицензии: </w:t>
      </w:r>
      <w:r w:rsidRPr="00AD6B36">
        <w:rPr>
          <w:rFonts w:ascii="Times New Roman" w:eastAsia="Times New Roman" w:hAnsi="Times New Roman" w:cs="Times New Roman"/>
          <w:b/>
          <w:bCs/>
          <w:i/>
          <w:iCs/>
          <w:color w:val="000000"/>
          <w:sz w:val="20"/>
          <w:szCs w:val="20"/>
          <w:lang w:eastAsia="ru-RU"/>
        </w:rPr>
        <w:t>177-04926-100000 (на осуществление брокерской деятельности)</w:t>
      </w:r>
    </w:p>
    <w:p w:rsidR="00AD6B36" w:rsidRPr="00AD6B36" w:rsidRDefault="00AD6B36" w:rsidP="00AD6B36">
      <w:pPr>
        <w:autoSpaceDE w:val="0"/>
        <w:autoSpaceDN w:val="0"/>
        <w:spacing w:after="0" w:line="240" w:lineRule="auto"/>
        <w:ind w:firstLine="567"/>
        <w:rPr>
          <w:rFonts w:ascii="Times New Roman" w:eastAsia="Times New Roman" w:hAnsi="Times New Roman" w:cs="Times New Roman"/>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Дата выдачи: </w:t>
      </w:r>
      <w:r w:rsidRPr="00AD6B36">
        <w:rPr>
          <w:rFonts w:ascii="Times New Roman" w:eastAsia="Times New Roman" w:hAnsi="Times New Roman" w:cs="Times New Roman"/>
          <w:b/>
          <w:bCs/>
          <w:i/>
          <w:iCs/>
          <w:color w:val="000000"/>
          <w:sz w:val="20"/>
          <w:szCs w:val="20"/>
          <w:lang w:eastAsia="ru-RU"/>
        </w:rPr>
        <w:t xml:space="preserve">28 марта </w:t>
      </w:r>
      <w:smartTag w:uri="urn:schemas-microsoft-com:office:smarttags" w:element="metricconverter">
        <w:smartTagPr>
          <w:attr w:name="ProductID" w:val="2001 г"/>
        </w:smartTagPr>
        <w:r w:rsidRPr="00AD6B36">
          <w:rPr>
            <w:rFonts w:ascii="Times New Roman" w:eastAsia="Times New Roman" w:hAnsi="Times New Roman" w:cs="Times New Roman"/>
            <w:b/>
            <w:bCs/>
            <w:i/>
            <w:iCs/>
            <w:color w:val="000000"/>
            <w:sz w:val="20"/>
            <w:szCs w:val="20"/>
            <w:lang w:eastAsia="ru-RU"/>
          </w:rPr>
          <w:t>2001 г</w:t>
        </w:r>
      </w:smartTag>
      <w:r w:rsidRPr="00AD6B36">
        <w:rPr>
          <w:rFonts w:ascii="Times New Roman" w:eastAsia="Times New Roman" w:hAnsi="Times New Roman" w:cs="Times New Roman"/>
          <w:b/>
          <w:bCs/>
          <w:i/>
          <w:iCs/>
          <w:color w:val="000000"/>
          <w:sz w:val="20"/>
          <w:szCs w:val="20"/>
          <w:lang w:eastAsia="ru-RU"/>
        </w:rPr>
        <w:t>.</w:t>
      </w:r>
    </w:p>
    <w:p w:rsidR="00AD6B36" w:rsidRPr="00AD6B36" w:rsidRDefault="00AD6B36" w:rsidP="00AD6B36">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Срок действия: </w:t>
      </w:r>
      <w:r w:rsidRPr="00AD6B36">
        <w:rPr>
          <w:rFonts w:ascii="Times New Roman" w:eastAsia="Times New Roman" w:hAnsi="Times New Roman" w:cs="Times New Roman"/>
          <w:b/>
          <w:bCs/>
          <w:i/>
          <w:iCs/>
          <w:color w:val="000000"/>
          <w:sz w:val="20"/>
          <w:szCs w:val="20"/>
          <w:lang w:eastAsia="ru-RU"/>
        </w:rPr>
        <w:t>без ограничения срока действия.</w:t>
      </w:r>
    </w:p>
    <w:p w:rsidR="00AD6B36" w:rsidRPr="00AD6B36" w:rsidRDefault="00AD6B36" w:rsidP="00AD6B36">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AD6B36">
        <w:rPr>
          <w:rFonts w:ascii="Times New Roman" w:eastAsia="Times New Roman" w:hAnsi="Times New Roman" w:cs="Times New Roman"/>
          <w:color w:val="000000"/>
          <w:sz w:val="20"/>
          <w:szCs w:val="20"/>
          <w:lang w:eastAsia="ru-RU"/>
        </w:rPr>
        <w:t xml:space="preserve">Лицензирующий орган: </w:t>
      </w:r>
      <w:r w:rsidRPr="00AD6B36">
        <w:rPr>
          <w:rFonts w:ascii="Times New Roman" w:eastAsia="Times New Roman" w:hAnsi="Times New Roman" w:cs="Times New Roman"/>
          <w:b/>
          <w:bCs/>
          <w:i/>
          <w:iCs/>
          <w:sz w:val="20"/>
          <w:szCs w:val="20"/>
          <w:lang w:eastAsia="ru-RU"/>
        </w:rPr>
        <w:t>Федеральная комиссия по рынку ценных бумаг (ФКЦБ России).</w:t>
      </w:r>
    </w:p>
    <w:p w:rsidR="00AD6B36" w:rsidRPr="00AD6B36" w:rsidRDefault="00AD6B36" w:rsidP="00AD6B36">
      <w:pPr>
        <w:autoSpaceDE w:val="0"/>
        <w:autoSpaceDN w:val="0"/>
        <w:spacing w:after="0" w:line="240" w:lineRule="auto"/>
        <w:ind w:left="283"/>
        <w:rPr>
          <w:rFonts w:ascii="Times New Roman" w:eastAsia="Times New Roman" w:hAnsi="Times New Roman" w:cs="Times New Roman"/>
          <w:color w:val="000000"/>
          <w:sz w:val="20"/>
          <w:szCs w:val="20"/>
          <w:lang w:eastAsia="ru-RU"/>
        </w:rPr>
      </w:pPr>
    </w:p>
    <w:p w:rsidR="00AD6B36" w:rsidRPr="00AD6B36" w:rsidRDefault="00AD6B36" w:rsidP="00AD6B36">
      <w:pPr>
        <w:widowControl w:val="0"/>
        <w:spacing w:after="0" w:line="240" w:lineRule="auto"/>
        <w:jc w:val="both"/>
        <w:rPr>
          <w:rFonts w:ascii="Times New Roman" w:eastAsia="Times New Roman" w:hAnsi="Times New Roman" w:cs="Times New Roman"/>
          <w:sz w:val="20"/>
          <w:szCs w:val="20"/>
        </w:rPr>
      </w:pPr>
      <w:r w:rsidRPr="00AD6B36">
        <w:rPr>
          <w:rFonts w:ascii="Times New Roman" w:eastAsia="Times New Roman" w:hAnsi="Times New Roman" w:cs="Times New Roman"/>
          <w:sz w:val="20"/>
          <w:szCs w:val="20"/>
        </w:rPr>
        <w:t xml:space="preserve">Основные функции Андеррайтера: </w:t>
      </w:r>
    </w:p>
    <w:p w:rsidR="00AD6B36" w:rsidRPr="00AD6B36" w:rsidRDefault="00AD6B36" w:rsidP="00AD6B36">
      <w:pPr>
        <w:widowControl w:val="0"/>
        <w:shd w:val="clear" w:color="auto" w:fill="FFFFFF"/>
        <w:spacing w:after="0" w:line="240" w:lineRule="auto"/>
        <w:ind w:firstLine="567"/>
        <w:jc w:val="both"/>
        <w:rPr>
          <w:rFonts w:ascii="Times New Roman" w:eastAsia="Times New Roman" w:hAnsi="Times New Roman" w:cs="Times New Roman"/>
          <w:snapToGrid w:val="0"/>
          <w:color w:val="000000"/>
          <w:sz w:val="20"/>
          <w:szCs w:val="20"/>
        </w:rPr>
      </w:pPr>
      <w:r w:rsidRPr="00AD6B36">
        <w:rPr>
          <w:rFonts w:ascii="Times New Roman" w:eastAsia="Times New Roman" w:hAnsi="Times New Roman" w:cs="Times New Roman"/>
          <w:snapToGrid w:val="0"/>
          <w:color w:val="000000"/>
          <w:spacing w:val="-2"/>
          <w:sz w:val="20"/>
          <w:szCs w:val="20"/>
        </w:rPr>
        <w:t xml:space="preserve">Совершать действия по организации  размещения </w:t>
      </w:r>
      <w:r w:rsidRPr="00AD6B36">
        <w:rPr>
          <w:rFonts w:ascii="Times New Roman" w:eastAsia="Times New Roman" w:hAnsi="Times New Roman" w:cs="Times New Roman"/>
          <w:bCs/>
          <w:iCs/>
          <w:snapToGrid w:val="0"/>
          <w:color w:val="000000"/>
          <w:spacing w:val="-2"/>
          <w:sz w:val="20"/>
          <w:szCs w:val="20"/>
        </w:rPr>
        <w:t>Биржевых облигаций</w:t>
      </w:r>
      <w:r w:rsidRPr="00AD6B36">
        <w:rPr>
          <w:rFonts w:ascii="Times New Roman" w:eastAsia="Times New Roman" w:hAnsi="Times New Roman" w:cs="Times New Roman"/>
          <w:b/>
          <w:i/>
          <w:snapToGrid w:val="0"/>
          <w:color w:val="000000"/>
          <w:spacing w:val="-2"/>
          <w:sz w:val="20"/>
          <w:szCs w:val="20"/>
        </w:rPr>
        <w:t>,</w:t>
      </w:r>
      <w:r w:rsidRPr="00AD6B36">
        <w:rPr>
          <w:rFonts w:ascii="Times New Roman" w:eastAsia="Times New Roman" w:hAnsi="Times New Roman" w:cs="Times New Roman"/>
          <w:snapToGrid w:val="0"/>
          <w:color w:val="000000"/>
          <w:spacing w:val="-2"/>
          <w:sz w:val="20"/>
          <w:szCs w:val="20"/>
        </w:rPr>
        <w:t xml:space="preserve"> в том числе </w:t>
      </w:r>
    </w:p>
    <w:p w:rsidR="00AD6B36" w:rsidRPr="00AD6B36" w:rsidRDefault="00AD6B36" w:rsidP="00AD6B36">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AD6B36">
        <w:rPr>
          <w:rFonts w:ascii="Times New Roman" w:eastAsia="Times New Roman" w:hAnsi="Times New Roman" w:cs="Times New Roman"/>
          <w:snapToGrid w:val="0"/>
          <w:color w:val="000000"/>
          <w:sz w:val="20"/>
          <w:szCs w:val="20"/>
        </w:rPr>
        <w:t xml:space="preserve">подготовить проекты информационных материалов для потенциальных покупателей </w:t>
      </w:r>
      <w:r w:rsidRPr="00AD6B36">
        <w:rPr>
          <w:rFonts w:ascii="Times New Roman" w:eastAsia="Times New Roman" w:hAnsi="Times New Roman" w:cs="Times New Roman"/>
          <w:bCs/>
          <w:iCs/>
          <w:snapToGrid w:val="0"/>
          <w:color w:val="000000"/>
          <w:spacing w:val="-2"/>
          <w:sz w:val="20"/>
          <w:szCs w:val="20"/>
        </w:rPr>
        <w:t>Биржевых облигаций</w:t>
      </w:r>
      <w:r w:rsidRPr="00AD6B36">
        <w:rPr>
          <w:rFonts w:ascii="Times New Roman" w:eastAsia="Times New Roman" w:hAnsi="Times New Roman" w:cs="Times New Roman"/>
          <w:b/>
          <w:i/>
          <w:snapToGrid w:val="0"/>
          <w:color w:val="000000"/>
          <w:sz w:val="20"/>
          <w:szCs w:val="20"/>
        </w:rPr>
        <w:t xml:space="preserve"> </w:t>
      </w:r>
      <w:r w:rsidRPr="00AD6B36">
        <w:rPr>
          <w:rFonts w:ascii="Times New Roman" w:eastAsia="Times New Roman" w:hAnsi="Times New Roman" w:cs="Times New Roman"/>
          <w:snapToGrid w:val="0"/>
          <w:color w:val="000000"/>
          <w:sz w:val="20"/>
          <w:szCs w:val="20"/>
        </w:rPr>
        <w:t>и представить их на одобрение Эмитенту;</w:t>
      </w:r>
    </w:p>
    <w:p w:rsidR="00AD6B36" w:rsidRPr="00AD6B36" w:rsidRDefault="00AD6B36" w:rsidP="00AD6B36">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AD6B36">
        <w:rPr>
          <w:rFonts w:ascii="Times New Roman" w:eastAsia="Times New Roman" w:hAnsi="Times New Roman" w:cs="Times New Roman"/>
          <w:snapToGrid w:val="0"/>
          <w:color w:val="000000"/>
          <w:sz w:val="20"/>
          <w:szCs w:val="20"/>
        </w:rPr>
        <w:t xml:space="preserve">организовать маркетинговые мероприятия перед размещением каждого из выпусков </w:t>
      </w:r>
      <w:r w:rsidRPr="00AD6B36">
        <w:rPr>
          <w:rFonts w:ascii="Times New Roman" w:eastAsia="Times New Roman" w:hAnsi="Times New Roman" w:cs="Times New Roman"/>
          <w:bCs/>
          <w:iCs/>
          <w:snapToGrid w:val="0"/>
          <w:color w:val="000000"/>
          <w:spacing w:val="-2"/>
          <w:sz w:val="20"/>
          <w:szCs w:val="20"/>
        </w:rPr>
        <w:t>Биржевых облигаций</w:t>
      </w:r>
      <w:r w:rsidRPr="00AD6B36">
        <w:rPr>
          <w:rFonts w:ascii="Times New Roman" w:eastAsia="Times New Roman" w:hAnsi="Times New Roman" w:cs="Times New Roman"/>
          <w:snapToGrid w:val="0"/>
          <w:color w:val="000000"/>
          <w:sz w:val="20"/>
          <w:szCs w:val="20"/>
        </w:rPr>
        <w:t xml:space="preserve"> в соответствии с перечнем маркетинговых мероприятий, согласованным с Эмитентом;</w:t>
      </w:r>
    </w:p>
    <w:p w:rsidR="00AD6B36" w:rsidRPr="00AD6B36" w:rsidRDefault="00AD6B36" w:rsidP="00AD6B36">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AD6B36">
        <w:rPr>
          <w:rFonts w:ascii="Times New Roman" w:eastAsia="Times New Roman" w:hAnsi="Times New Roman" w:cs="Times New Roman"/>
          <w:snapToGrid w:val="0"/>
          <w:color w:val="000000"/>
          <w:sz w:val="20"/>
          <w:szCs w:val="20"/>
        </w:rPr>
        <w:t xml:space="preserve">в соответствии с дополнительным поручением Эмитента оказывать услуги Посредника при  размещении  выпусков </w:t>
      </w:r>
      <w:r w:rsidRPr="00AD6B36">
        <w:rPr>
          <w:rFonts w:ascii="Times New Roman" w:eastAsia="Times New Roman" w:hAnsi="Times New Roman" w:cs="Times New Roman"/>
          <w:bCs/>
          <w:iCs/>
          <w:snapToGrid w:val="0"/>
          <w:color w:val="000000"/>
          <w:spacing w:val="-2"/>
          <w:sz w:val="20"/>
          <w:szCs w:val="20"/>
        </w:rPr>
        <w:t>Биржевых облигаций</w:t>
      </w:r>
      <w:r w:rsidRPr="00AD6B36">
        <w:rPr>
          <w:rFonts w:ascii="Times New Roman" w:eastAsia="Times New Roman" w:hAnsi="Times New Roman" w:cs="Times New Roman"/>
          <w:snapToGrid w:val="0"/>
          <w:color w:val="000000"/>
          <w:sz w:val="20"/>
          <w:szCs w:val="20"/>
        </w:rPr>
        <w:t xml:space="preserve"> (технического андеррайтера): от своего имени и за счет </w:t>
      </w:r>
      <w:r w:rsidRPr="00AD6B36">
        <w:rPr>
          <w:rFonts w:ascii="Times New Roman" w:eastAsia="Times New Roman" w:hAnsi="Times New Roman" w:cs="Times New Roman"/>
          <w:snapToGrid w:val="0"/>
          <w:color w:val="000000"/>
          <w:sz w:val="20"/>
          <w:szCs w:val="20"/>
        </w:rPr>
        <w:lastRenderedPageBreak/>
        <w:t xml:space="preserve">Эмитента размещать </w:t>
      </w:r>
      <w:r w:rsidRPr="00AD6B36">
        <w:rPr>
          <w:rFonts w:ascii="Times New Roman" w:eastAsia="Times New Roman" w:hAnsi="Times New Roman" w:cs="Times New Roman"/>
          <w:bCs/>
          <w:iCs/>
          <w:snapToGrid w:val="0"/>
          <w:color w:val="000000"/>
          <w:spacing w:val="-2"/>
          <w:sz w:val="20"/>
          <w:szCs w:val="20"/>
        </w:rPr>
        <w:t>Биржевых облигаций</w:t>
      </w:r>
      <w:r w:rsidRPr="00AD6B36">
        <w:rPr>
          <w:rFonts w:ascii="Times New Roman" w:eastAsia="Times New Roman" w:hAnsi="Times New Roman" w:cs="Times New Roman"/>
          <w:b/>
          <w:i/>
          <w:snapToGrid w:val="0"/>
          <w:color w:val="000000"/>
          <w:sz w:val="20"/>
          <w:szCs w:val="20"/>
        </w:rPr>
        <w:t xml:space="preserve"> </w:t>
      </w:r>
      <w:r w:rsidRPr="00AD6B36">
        <w:rPr>
          <w:rFonts w:ascii="Times New Roman" w:eastAsia="Times New Roman" w:hAnsi="Times New Roman" w:cs="Times New Roman"/>
          <w:snapToGrid w:val="0"/>
          <w:color w:val="000000"/>
          <w:sz w:val="20"/>
          <w:szCs w:val="20"/>
        </w:rPr>
        <w:t>(совершать сделки с первыми приобретателями) в соответствии с условиями Договора и процедурой, установленной Эмиссионными документами, а также нормативно-правовыми актами, регулирующими выпуск и обращение ценных бумаг в Российской Федерации;</w:t>
      </w:r>
    </w:p>
    <w:p w:rsidR="00AD6B36" w:rsidRPr="00AD6B36" w:rsidRDefault="00AD6B36" w:rsidP="00AD6B36">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AD6B36">
        <w:rPr>
          <w:rFonts w:ascii="Times New Roman" w:eastAsia="Times New Roman" w:hAnsi="Times New Roman" w:cs="Times New Roman"/>
          <w:snapToGrid w:val="0"/>
          <w:color w:val="000000"/>
          <w:sz w:val="20"/>
          <w:szCs w:val="20"/>
        </w:rPr>
        <w:t>не позднее 1 (одного) рабочего дня со дня зачисления на счет Андеррайтера денежных средств, полученных от приобретателей Биржевых облигаций в счет их оплаты, перечислять указанные средства на расчетный счет Эмитента, реквизиты которого Эмитент письменно сообщит Андеррайтеру. Из суммы указанных денежных средств вычитаются суммы комиссионных сборов ФБ ММВБ.</w:t>
      </w:r>
    </w:p>
    <w:p w:rsidR="00AD6B36" w:rsidRPr="00AD6B36" w:rsidRDefault="00AD6B36" w:rsidP="00AD6B36">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AD6B36">
        <w:rPr>
          <w:rFonts w:ascii="Times New Roman" w:eastAsia="Times New Roman" w:hAnsi="Times New Roman" w:cs="Times New Roman"/>
          <w:snapToGrid w:val="0"/>
          <w:color w:val="000000"/>
          <w:sz w:val="20"/>
          <w:szCs w:val="20"/>
        </w:rPr>
        <w:t>предоставлять Эмитенту в режиме реального времени  информацию о принятых в ходе размещения в ФБ ММВБ заявках на покупку Биржевых облигаций.</w:t>
      </w:r>
    </w:p>
    <w:p w:rsidR="00AD6B36" w:rsidRPr="00AD6B36" w:rsidRDefault="00AD6B36" w:rsidP="00AD6B36">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AD6B36">
        <w:rPr>
          <w:rFonts w:ascii="Times New Roman" w:eastAsia="Times New Roman" w:hAnsi="Times New Roman" w:cs="Times New Roman"/>
          <w:snapToGrid w:val="0"/>
          <w:color w:val="000000"/>
          <w:sz w:val="20"/>
          <w:szCs w:val="20"/>
        </w:rPr>
        <w:t>предоставить Эмитенту информацию о заключенных в ходе размещения сделках по продаже Облигаций, а также о размере полученных от продажи Биржевых облигаций денежных средств, в срок не позднее дня, следующего за днем окончания размещения Биржевых облигаций.</w:t>
      </w:r>
    </w:p>
    <w:p w:rsidR="00AD6B36" w:rsidRPr="00AD6B36" w:rsidRDefault="00AD6B36" w:rsidP="00AD6B36">
      <w:pPr>
        <w:widowControl w:val="0"/>
        <w:shd w:val="clear" w:color="auto" w:fill="FFFFFF"/>
        <w:spacing w:after="0" w:line="240" w:lineRule="auto"/>
        <w:ind w:firstLine="567"/>
        <w:jc w:val="both"/>
        <w:rPr>
          <w:rFonts w:ascii="Times New Roman" w:eastAsia="Times New Roman" w:hAnsi="Times New Roman" w:cs="Times New Roman"/>
          <w:snapToGrid w:val="0"/>
          <w:color w:val="000000"/>
          <w:sz w:val="20"/>
          <w:szCs w:val="20"/>
        </w:rPr>
      </w:pPr>
    </w:p>
    <w:p w:rsidR="00AD6B36" w:rsidRPr="00AD6B36" w:rsidRDefault="00AD6B36" w:rsidP="00AD6B36">
      <w:pPr>
        <w:widowControl w:val="0"/>
        <w:shd w:val="clear" w:color="auto" w:fill="FFFFFF"/>
        <w:spacing w:after="0" w:line="240" w:lineRule="auto"/>
        <w:jc w:val="both"/>
        <w:rPr>
          <w:rFonts w:ascii="Times New Roman" w:eastAsia="Times New Roman" w:hAnsi="Times New Roman" w:cs="Times New Roman"/>
          <w:snapToGrid w:val="0"/>
          <w:color w:val="000000"/>
          <w:sz w:val="20"/>
          <w:szCs w:val="20"/>
        </w:rPr>
      </w:pPr>
      <w:r w:rsidRPr="00AD6B36">
        <w:rPr>
          <w:rFonts w:ascii="Times New Roman" w:eastAsia="Times New Roman" w:hAnsi="Times New Roman" w:cs="Times New Roman"/>
          <w:bCs/>
          <w:iCs/>
          <w:snapToGrid w:val="0"/>
          <w:color w:val="000000"/>
          <w:spacing w:val="-2"/>
          <w:sz w:val="20"/>
          <w:szCs w:val="20"/>
        </w:rPr>
        <w:t>Андеррайтер не несет ответственности за неисполнение, неполное исполнение или просрочку исполнения Эмитентом принятых на себя обязательств по Биржевым облигациям. Действия владельцев Биржевых облигаций в случае неисполнения Эмитентом обязательств по Биржевым облигациям или просрочки исполнения соответствующих обязательств определены в п. 9.7. Решения о выпуске ценных бумаг и п. 9.1.2. Проспекта ценных бумаг.</w:t>
      </w:r>
    </w:p>
    <w:p w:rsidR="00AD6B36" w:rsidRPr="00AD6B36" w:rsidRDefault="00AD6B36" w:rsidP="00AD6B36">
      <w:pPr>
        <w:widowControl w:val="0"/>
        <w:shd w:val="clear" w:color="auto" w:fill="FFFFFF"/>
        <w:spacing w:after="0" w:line="240" w:lineRule="auto"/>
        <w:jc w:val="both"/>
        <w:rPr>
          <w:rFonts w:ascii="Times New Roman" w:eastAsia="Times New Roman" w:hAnsi="Times New Roman" w:cs="Times New Roman"/>
          <w:snapToGrid w:val="0"/>
          <w:color w:val="000000"/>
          <w:sz w:val="20"/>
          <w:szCs w:val="20"/>
        </w:rPr>
      </w:pPr>
    </w:p>
    <w:p w:rsidR="00AD6B36" w:rsidRPr="00AD6B36" w:rsidRDefault="00AD6B36" w:rsidP="00AD6B3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Наличие у таких лиц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которые обязаны приобрести указанные лица, и срок (порядок определения срока), по истечении которого указанные лица обязаны приобрести такое количество ценных бумаг:</w:t>
      </w:r>
    </w:p>
    <w:p w:rsidR="00AD6B36" w:rsidRPr="00AD6B36" w:rsidRDefault="00AD6B36" w:rsidP="00AD6B36">
      <w:pPr>
        <w:widowControl w:val="0"/>
        <w:spacing w:after="0" w:line="240" w:lineRule="auto"/>
        <w:ind w:firstLine="540"/>
        <w:jc w:val="both"/>
        <w:rPr>
          <w:rFonts w:ascii="Times New Roman" w:eastAsia="Times New Roman" w:hAnsi="Times New Roman" w:cs="Times New Roman"/>
          <w:sz w:val="20"/>
          <w:szCs w:val="20"/>
        </w:rPr>
      </w:pPr>
      <w:r w:rsidRPr="00AD6B36">
        <w:rPr>
          <w:rFonts w:ascii="Times New Roman" w:eastAsia="Times New Roman" w:hAnsi="Times New Roman" w:cs="Times New Roman"/>
          <w:b/>
          <w:bCs/>
          <w:i/>
          <w:iCs/>
          <w:sz w:val="20"/>
          <w:szCs w:val="20"/>
        </w:rPr>
        <w:t>Обязанность по приобретению не размещенных в срок ценных бумаг отсутствует.</w:t>
      </w:r>
    </w:p>
    <w:p w:rsidR="00AD6B36" w:rsidRPr="00AD6B36" w:rsidRDefault="00AD6B36" w:rsidP="00AD6B36">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D6B36" w:rsidRPr="00AD6B36" w:rsidRDefault="00AD6B36" w:rsidP="00AD6B3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Наличие у таких лиц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AD6B36">
        <w:rPr>
          <w:rFonts w:ascii="Times New Roman" w:eastAsia="Times New Roman" w:hAnsi="Times New Roman" w:cs="Times New Roman"/>
          <w:sz w:val="20"/>
          <w:szCs w:val="20"/>
          <w:lang w:eastAsia="ru-RU"/>
        </w:rPr>
        <w:t>маркет-мейкера</w:t>
      </w:r>
      <w:proofErr w:type="spellEnd"/>
      <w:r w:rsidRPr="00AD6B36">
        <w:rPr>
          <w:rFonts w:ascii="Times New Roman" w:eastAsia="Times New Roman" w:hAnsi="Times New Roman" w:cs="Times New Roman"/>
          <w:sz w:val="20"/>
          <w:szCs w:val="20"/>
          <w:lang w:eastAsia="ru-RU"/>
        </w:rPr>
        <w:t xml:space="preserve">, а при наличии такой обязанности - также срок (порядок определения срока), в течение которого указанные лица обязаны осуществлять стабилизацию или оказывать услуги </w:t>
      </w:r>
      <w:proofErr w:type="spellStart"/>
      <w:r w:rsidRPr="00AD6B36">
        <w:rPr>
          <w:rFonts w:ascii="Times New Roman" w:eastAsia="Times New Roman" w:hAnsi="Times New Roman" w:cs="Times New Roman"/>
          <w:sz w:val="20"/>
          <w:szCs w:val="20"/>
          <w:lang w:eastAsia="ru-RU"/>
        </w:rPr>
        <w:t>маркет-мейкера</w:t>
      </w:r>
      <w:proofErr w:type="spellEnd"/>
      <w:r w:rsidRPr="00AD6B36">
        <w:rPr>
          <w:rFonts w:ascii="Times New Roman" w:eastAsia="Times New Roman" w:hAnsi="Times New Roman" w:cs="Times New Roman"/>
          <w:sz w:val="20"/>
          <w:szCs w:val="20"/>
          <w:lang w:eastAsia="ru-RU"/>
        </w:rPr>
        <w:t>:</w:t>
      </w:r>
    </w:p>
    <w:p w:rsidR="00AD6B36" w:rsidRPr="00AD6B36" w:rsidRDefault="00AD6B36" w:rsidP="00AD6B36">
      <w:pPr>
        <w:widowControl w:val="0"/>
        <w:spacing w:after="0" w:line="240" w:lineRule="auto"/>
        <w:ind w:firstLine="540"/>
        <w:jc w:val="both"/>
        <w:rPr>
          <w:rFonts w:ascii="Times New Roman" w:eastAsia="Times New Roman" w:hAnsi="Times New Roman" w:cs="Times New Roman"/>
          <w:b/>
          <w:bCs/>
          <w:i/>
          <w:iCs/>
          <w:sz w:val="20"/>
          <w:szCs w:val="20"/>
        </w:rPr>
      </w:pPr>
      <w:r w:rsidRPr="00AD6B36">
        <w:rPr>
          <w:rFonts w:ascii="Times New Roman" w:eastAsia="Times New Roman" w:hAnsi="Times New Roman" w:cs="Times New Roman"/>
          <w:b/>
          <w:bCs/>
          <w:i/>
          <w:iCs/>
          <w:sz w:val="20"/>
          <w:szCs w:val="20"/>
        </w:rPr>
        <w:t>Такая обязанность отсутствует.</w:t>
      </w:r>
    </w:p>
    <w:p w:rsidR="00AD6B36" w:rsidRPr="00AD6B36" w:rsidRDefault="00AD6B36" w:rsidP="00AD6B36">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D6B36" w:rsidRPr="00AD6B36" w:rsidRDefault="00AD6B36" w:rsidP="00AD6B3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Наличие у таких лиц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 приобретено указанным лицом, и срок (порядок определения срока), в течение которого указанными лицами может быть реализовано право на приобретение дополнительного количества ценных бумаг:</w:t>
      </w:r>
    </w:p>
    <w:p w:rsidR="00AD6B36" w:rsidRPr="00AD6B36" w:rsidRDefault="00AD6B36" w:rsidP="00AD6B36">
      <w:pPr>
        <w:keepNext/>
        <w:autoSpaceDE w:val="0"/>
        <w:autoSpaceDN w:val="0"/>
        <w:spacing w:after="0" w:line="240" w:lineRule="auto"/>
        <w:ind w:firstLine="567"/>
        <w:outlineLvl w:val="0"/>
        <w:rPr>
          <w:rFonts w:ascii="Times New Roman" w:eastAsia="Times New Roman" w:hAnsi="Times New Roman" w:cs="Times New Roman"/>
          <w:b/>
          <w:bCs/>
          <w:i/>
          <w:kern w:val="32"/>
          <w:sz w:val="20"/>
          <w:szCs w:val="20"/>
          <w:lang w:eastAsia="ru-RU"/>
        </w:rPr>
      </w:pPr>
      <w:r w:rsidRPr="00AD6B36">
        <w:rPr>
          <w:rFonts w:ascii="Times New Roman" w:eastAsia="Times New Roman" w:hAnsi="Times New Roman" w:cs="Times New Roman"/>
          <w:b/>
          <w:bCs/>
          <w:i/>
          <w:kern w:val="32"/>
          <w:sz w:val="20"/>
          <w:szCs w:val="20"/>
          <w:lang w:eastAsia="ru-RU"/>
        </w:rPr>
        <w:t>Такое право не предусмотрено.</w:t>
      </w:r>
    </w:p>
    <w:p w:rsidR="00AD6B36" w:rsidRPr="00AD6B36" w:rsidRDefault="00AD6B36" w:rsidP="00AD6B36">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D6B36" w:rsidRPr="00AD6B36" w:rsidRDefault="00AD6B36" w:rsidP="00AD6B36">
      <w:pPr>
        <w:spacing w:after="0" w:line="240" w:lineRule="auto"/>
        <w:jc w:val="both"/>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 xml:space="preserve">Размер вознаграждения лиц, оказывающих услуги по размещению и/или организации размещения ценных бумаг: </w:t>
      </w:r>
    </w:p>
    <w:p w:rsidR="00AD6B36" w:rsidRPr="00AD6B36" w:rsidRDefault="00AD6B36" w:rsidP="00AD6B36">
      <w:pPr>
        <w:keepNext/>
        <w:autoSpaceDE w:val="0"/>
        <w:autoSpaceDN w:val="0"/>
        <w:spacing w:after="0" w:line="240" w:lineRule="auto"/>
        <w:ind w:firstLine="567"/>
        <w:jc w:val="both"/>
        <w:outlineLvl w:val="0"/>
        <w:rPr>
          <w:rFonts w:ascii="Times New Roman" w:eastAsia="Times New Roman" w:hAnsi="Times New Roman" w:cs="Times New Roman"/>
          <w:b/>
          <w:bCs/>
          <w:i/>
          <w:kern w:val="32"/>
          <w:sz w:val="20"/>
          <w:szCs w:val="20"/>
          <w:lang w:eastAsia="ru-RU"/>
        </w:rPr>
      </w:pPr>
      <w:r w:rsidRPr="00AD6B36">
        <w:rPr>
          <w:rFonts w:ascii="Times New Roman" w:eastAsia="Times New Roman" w:hAnsi="Times New Roman" w:cs="Times New Roman"/>
          <w:b/>
          <w:i/>
          <w:iCs/>
          <w:kern w:val="32"/>
          <w:sz w:val="20"/>
          <w:szCs w:val="20"/>
          <w:lang w:eastAsia="ru-RU"/>
        </w:rPr>
        <w:t>В случае</w:t>
      </w:r>
      <w:r w:rsidRPr="00AD6B36">
        <w:rPr>
          <w:rFonts w:ascii="Times New Roman" w:eastAsia="Times New Roman" w:hAnsi="Times New Roman" w:cs="Times New Roman"/>
          <w:b/>
          <w:bCs/>
          <w:i/>
          <w:kern w:val="32"/>
          <w:sz w:val="20"/>
          <w:szCs w:val="20"/>
          <w:lang w:eastAsia="ru-RU"/>
        </w:rPr>
        <w:t xml:space="preserve"> принятия Эмитентом решения о размещении Биржевых облигаций с привлечением Посредника при размещении размер выплачиваемого по договору вознаграждения составит не более 0,25% (ноль целых двадцать пять сотых процента) от номинальной стоимости Биржевых облигаций.</w:t>
      </w:r>
    </w:p>
    <w:p w:rsidR="00AD6B36" w:rsidRPr="00AD6B36" w:rsidRDefault="00AD6B36" w:rsidP="00AD6B36">
      <w:pPr>
        <w:tabs>
          <w:tab w:val="left" w:pos="3285"/>
        </w:tabs>
        <w:autoSpaceDE w:val="0"/>
        <w:autoSpaceDN w:val="0"/>
        <w:spacing w:after="0" w:line="240" w:lineRule="auto"/>
        <w:jc w:val="both"/>
        <w:rPr>
          <w:rFonts w:ascii="Times New Roman" w:eastAsia="Times New Roman" w:hAnsi="Times New Roman" w:cs="Times New Roman"/>
          <w:bCs/>
          <w:iCs/>
          <w:sz w:val="20"/>
          <w:szCs w:val="20"/>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bCs/>
          <w:iCs/>
          <w:sz w:val="20"/>
          <w:szCs w:val="20"/>
          <w:lang w:eastAsia="ru-RU"/>
        </w:rPr>
      </w:pPr>
      <w:r w:rsidRPr="00AD6B36">
        <w:rPr>
          <w:rFonts w:ascii="Times New Roman" w:eastAsia="Times New Roman" w:hAnsi="Times New Roman" w:cs="Times New Roman"/>
          <w:bCs/>
          <w:iCs/>
          <w:sz w:val="20"/>
          <w:szCs w:val="20"/>
          <w:lang w:eastAsia="ru-RU"/>
        </w:rPr>
        <w:t>Одновременно с размещением ценных бумаг не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p>
    <w:p w:rsidR="00AD6B36" w:rsidRPr="00AD6B36" w:rsidRDefault="00AD6B36" w:rsidP="00AD6B36">
      <w:pPr>
        <w:autoSpaceDE w:val="0"/>
        <w:autoSpaceDN w:val="0"/>
        <w:spacing w:after="0" w:line="240" w:lineRule="auto"/>
        <w:jc w:val="both"/>
        <w:rPr>
          <w:rFonts w:ascii="Times New Roman" w:eastAsia="Times New Roman" w:hAnsi="Times New Roman" w:cs="Times New Roman"/>
          <w:bCs/>
          <w:iCs/>
          <w:sz w:val="20"/>
          <w:szCs w:val="20"/>
          <w:lang w:eastAsia="ru-RU"/>
        </w:rPr>
      </w:pPr>
    </w:p>
    <w:p w:rsidR="00AD6B36" w:rsidRPr="00AD6B36" w:rsidRDefault="00AD6B36" w:rsidP="00AD6B36">
      <w:pPr>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AD6B36">
        <w:rPr>
          <w:rFonts w:ascii="Times New Roman" w:eastAsia="Times New Roman" w:hAnsi="Times New Roman" w:cs="Times New Roman"/>
          <w:bCs/>
          <w:iCs/>
          <w:sz w:val="20"/>
          <w:szCs w:val="20"/>
          <w:lang w:eastAsia="ru-RU"/>
        </w:rPr>
        <w:t>У Эмитента отсутствуют намерения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w:t>
      </w:r>
    </w:p>
    <w:p w:rsidR="00AD6B36" w:rsidRPr="00AD6B36" w:rsidRDefault="00AD6B36" w:rsidP="00AD6B36">
      <w:pPr>
        <w:autoSpaceDE w:val="0"/>
        <w:autoSpaceDN w:val="0"/>
        <w:spacing w:after="0" w:line="240" w:lineRule="auto"/>
        <w:rPr>
          <w:rFonts w:ascii="Times New Roman" w:eastAsia="Times New Roman" w:hAnsi="Times New Roman" w:cs="Times New Roman"/>
          <w:sz w:val="20"/>
          <w:szCs w:val="20"/>
          <w:lang w:eastAsia="ru-RU"/>
        </w:rPr>
      </w:pPr>
    </w:p>
    <w:p w:rsidR="00AD6B36" w:rsidRPr="00AD6B36" w:rsidRDefault="00AD6B36" w:rsidP="00AD6B36">
      <w:pPr>
        <w:widowControl w:val="0"/>
        <w:spacing w:before="20" w:after="0" w:line="240" w:lineRule="auto"/>
        <w:jc w:val="both"/>
        <w:rPr>
          <w:rFonts w:ascii="Times New Roman" w:eastAsia="Times New Roman" w:hAnsi="Times New Roman" w:cs="Times New Roman"/>
          <w:bCs/>
          <w:iCs/>
          <w:sz w:val="20"/>
          <w:szCs w:val="20"/>
          <w:lang w:eastAsia="ru-RU"/>
        </w:rPr>
      </w:pPr>
      <w:r w:rsidRPr="00AD6B36">
        <w:rPr>
          <w:rFonts w:ascii="Times New Roman" w:eastAsia="Times New Roman" w:hAnsi="Times New Roman" w:cs="Times New Roman"/>
          <w:bCs/>
          <w:iCs/>
          <w:sz w:val="20"/>
          <w:szCs w:val="20"/>
          <w:lang w:eastAsia="ru-RU"/>
        </w:rPr>
        <w:t>Эмитент не является хозяйственным обществом, имеющим стратегическое значение для обеспечения обороны страны и безопасности государства, и заключение договоров, направленных на отчуждение ценных бумаг Эмитента первым владельцам в ходе их размещения не может потребовать принятие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AD6B36" w:rsidRPr="00AD6B36" w:rsidRDefault="00AD6B36" w:rsidP="00AD6B36">
      <w:pPr>
        <w:autoSpaceDE w:val="0"/>
        <w:autoSpaceDN w:val="0"/>
        <w:spacing w:after="0" w:line="240" w:lineRule="auto"/>
        <w:ind w:firstLine="567"/>
        <w:jc w:val="both"/>
        <w:rPr>
          <w:rFonts w:ascii="Times New Roman" w:eastAsia="Times New Roman" w:hAnsi="Times New Roman" w:cs="Times New Roman"/>
          <w:b/>
          <w:sz w:val="20"/>
          <w:szCs w:val="20"/>
          <w:lang w:eastAsia="ru-RU"/>
        </w:rPr>
      </w:pPr>
    </w:p>
    <w:p w:rsidR="00AD6B36" w:rsidRPr="00AD6B36" w:rsidRDefault="00AD6B36" w:rsidP="00AD6B36">
      <w:pPr>
        <w:autoSpaceDE w:val="0"/>
        <w:autoSpaceDN w:val="0"/>
        <w:spacing w:after="0" w:line="240" w:lineRule="auto"/>
        <w:jc w:val="both"/>
        <w:rPr>
          <w:rFonts w:ascii="Times New Roman" w:eastAsia="Times New Roman" w:hAnsi="Times New Roman" w:cs="Times New Roman"/>
          <w:b/>
          <w:sz w:val="20"/>
          <w:szCs w:val="20"/>
          <w:lang w:eastAsia="ru-RU"/>
        </w:rPr>
      </w:pPr>
      <w:r w:rsidRPr="00AD6B36">
        <w:rPr>
          <w:rFonts w:ascii="Times New Roman" w:eastAsia="Times New Roman" w:hAnsi="Times New Roman" w:cs="Times New Roman"/>
          <w:b/>
          <w:i/>
          <w:sz w:val="20"/>
          <w:szCs w:val="20"/>
          <w:lang w:eastAsia="ru-RU"/>
        </w:rPr>
        <w:lastRenderedPageBreak/>
        <w:t>Порядок выдачи первым приобретателям сертификатов ценных бумаг</w:t>
      </w:r>
    </w:p>
    <w:p w:rsidR="00DD6ABF" w:rsidRDefault="00AD6B36" w:rsidP="00DD6ABF">
      <w:pPr>
        <w:spacing w:line="240" w:lineRule="auto"/>
        <w:rPr>
          <w:rFonts w:ascii="Times New Roman" w:eastAsia="Times New Roman" w:hAnsi="Times New Roman" w:cs="Times New Roman"/>
          <w:sz w:val="20"/>
          <w:szCs w:val="20"/>
          <w:lang w:eastAsia="ru-RU"/>
        </w:rPr>
      </w:pPr>
      <w:r w:rsidRPr="00AD6B36">
        <w:rPr>
          <w:rFonts w:ascii="Times New Roman" w:eastAsia="Times New Roman" w:hAnsi="Times New Roman" w:cs="Times New Roman"/>
          <w:sz w:val="20"/>
          <w:szCs w:val="20"/>
          <w:lang w:eastAsia="ru-RU"/>
        </w:rPr>
        <w:t>Для документарных ценных бумаг с обязательным централизованным хранением не предусмотрено</w:t>
      </w:r>
      <w:r>
        <w:rPr>
          <w:rFonts w:ascii="Times New Roman" w:eastAsia="Times New Roman" w:hAnsi="Times New Roman" w:cs="Times New Roman"/>
          <w:sz w:val="20"/>
          <w:szCs w:val="20"/>
          <w:lang w:eastAsia="ru-RU"/>
        </w:rPr>
        <w:t>.</w:t>
      </w:r>
    </w:p>
    <w:p w:rsidR="006A3ADE" w:rsidRPr="007341CA" w:rsidRDefault="006A3ADE" w:rsidP="00DD6ABF">
      <w:pPr>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новой редакции Проспекта ценных бумаг с изменениями:</w:t>
      </w:r>
    </w:p>
    <w:p w:rsidR="0096241E" w:rsidRPr="007341CA" w:rsidRDefault="0096241E" w:rsidP="00DD6ABF">
      <w:pPr>
        <w:spacing w:after="0" w:line="240" w:lineRule="auto"/>
        <w:jc w:val="both"/>
        <w:rPr>
          <w:rFonts w:ascii="Times New Roman" w:eastAsia="Times New Roman" w:hAnsi="Times New Roman" w:cs="Times New Roman"/>
          <w:sz w:val="20"/>
          <w:szCs w:val="20"/>
          <w:u w:val="single"/>
          <w:lang w:eastAsia="ru-RU"/>
        </w:rPr>
      </w:pPr>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Размещение Биржевых облигаций проводится путём заключения сделок купли-продажи по Цене размещения Биржевых облигаций, указанной в Решении о выпуске ценных бумаг и Проспекте ценных бумаг.</w:t>
      </w:r>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1" w:name="_Toc319861363"/>
      <w:r w:rsidRPr="007341CA">
        <w:rPr>
          <w:rFonts w:ascii="Times New Roman" w:eastAsia="Times New Roman" w:hAnsi="Times New Roman" w:cs="Times New Roman"/>
          <w:bCs/>
          <w:sz w:val="20"/>
          <w:szCs w:val="20"/>
          <w:lang w:eastAsia="ru-RU"/>
        </w:rPr>
        <w:t>Сделки при размещении Биржевых облигаций заключаются в  Закрытом  акционерном обществе «Фондовая биржа ММВБ»  (далее – Биржа, либо ФБ ММВБ) путём удовлетворения адресных заявок на покупку Биржевых облигаций, поданных с использованием системы торгов Биржи  в  соответствии с Правилами проведения торгов по ценным бумагам в Закрытом  акционерном обществе «Фондовая биржа ММВБ», зарегистрированными в установленном порядке федеральным органом исполнительной власти по рынку ценных бумаг (далее – Правила Биржи).</w:t>
      </w:r>
      <w:bookmarkEnd w:id="1"/>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Размещение Биржевых облигаций может происходить в форме Конкурса по определению ставки купона на первый купонный период (далее – Конкурс) либо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Биржевых облигаций принимается Единоличным исполнительным органом Эмитента (Председатель Правления) до даты начала размещения Биржевых облигаций.</w:t>
      </w:r>
    </w:p>
    <w:p w:rsidR="00DD6ABF" w:rsidRPr="007341CA" w:rsidRDefault="00DD6ABF" w:rsidP="00DD6ABF">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Сообщение о принятии Эмитентом решения о порядке размещения ценных бумаг раскрывается в форме сообщения о существенном факте «Сообщение о сведениях, оказывающих, по мнению эмитента, существенное влияние на стоимость его эмиссионных ценных бумаг» не позднее чем за 1 (Один) день до даты начала размещения Биржевых облигаций и в следующие сроки с даты  принятия единоличным исполнительным органом Эмитента решения о порядке размещения Биржевых облигаций:</w:t>
      </w:r>
    </w:p>
    <w:p w:rsidR="00DD6ABF" w:rsidRPr="007341CA" w:rsidRDefault="00DD6ABF" w:rsidP="00DD6ABF">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DD6ABF" w:rsidRPr="007341CA" w:rsidRDefault="00DD6ABF" w:rsidP="00DD6ABF">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в сети Интернет по адресу:  </w:t>
      </w:r>
      <w:hyperlink r:id="rId10"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не позднее 2 (Двух) дней.</w:t>
      </w:r>
    </w:p>
    <w:p w:rsidR="00DD6ABF" w:rsidRPr="007341CA" w:rsidRDefault="00DD6ABF" w:rsidP="00DD6ABF">
      <w:pPr>
        <w:spacing w:after="0" w:line="240" w:lineRule="auto"/>
        <w:jc w:val="both"/>
        <w:rPr>
          <w:rFonts w:ascii="Times New Roman" w:eastAsia="Times New Roman" w:hAnsi="Times New Roman" w:cs="Times New Roman"/>
          <w:sz w:val="20"/>
          <w:szCs w:val="20"/>
          <w:lang w:eastAsia="ru-RU"/>
        </w:rPr>
      </w:pPr>
    </w:p>
    <w:p w:rsidR="00DD6ABF" w:rsidRPr="007341CA" w:rsidRDefault="00DD6ABF" w:rsidP="00DD6ABF">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DD6ABF" w:rsidRPr="007341CA" w:rsidRDefault="00DD6ABF" w:rsidP="00DD6ABF">
      <w:pPr>
        <w:spacing w:after="0" w:line="240" w:lineRule="auto"/>
        <w:jc w:val="both"/>
        <w:rPr>
          <w:rFonts w:ascii="Times New Roman" w:eastAsia="Times New Roman" w:hAnsi="Times New Roman" w:cs="Times New Roman"/>
          <w:sz w:val="20"/>
          <w:szCs w:val="20"/>
          <w:lang w:eastAsia="ru-RU"/>
        </w:rPr>
      </w:pPr>
    </w:p>
    <w:p w:rsidR="00DD6ABF" w:rsidRPr="007341CA" w:rsidRDefault="00DD6ABF" w:rsidP="00DD6ABF">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Эмитент информирует Биржу о принятых решениях не позднее 1 (Одного) дня </w:t>
      </w:r>
      <w:proofErr w:type="gramStart"/>
      <w:r w:rsidRPr="007341CA">
        <w:rPr>
          <w:rFonts w:ascii="Times New Roman" w:eastAsia="Times New Roman" w:hAnsi="Times New Roman" w:cs="Times New Roman"/>
          <w:sz w:val="20"/>
          <w:szCs w:val="20"/>
          <w:lang w:eastAsia="ru-RU"/>
        </w:rPr>
        <w:t>с даты  принятия</w:t>
      </w:r>
      <w:proofErr w:type="gramEnd"/>
      <w:r w:rsidRPr="007341CA">
        <w:rPr>
          <w:rFonts w:ascii="Times New Roman" w:eastAsia="Times New Roman" w:hAnsi="Times New Roman" w:cs="Times New Roman"/>
          <w:sz w:val="20"/>
          <w:szCs w:val="20"/>
          <w:lang w:eastAsia="ru-RU"/>
        </w:rPr>
        <w:t xml:space="preserve"> единоличным исполнительным органом Эмитента решения о порядке размещения Биржевых облигаций, но не позднее</w:t>
      </w:r>
      <w:r w:rsidR="00B43096"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 xml:space="preserve"> чем за один день до даты начала размещения Биржевых облигаций.</w:t>
      </w:r>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2" w:name="_Toc319861365"/>
      <w:r w:rsidRPr="007341CA">
        <w:rPr>
          <w:rFonts w:ascii="Times New Roman" w:eastAsia="Times New Roman" w:hAnsi="Times New Roman" w:cs="Times New Roman"/>
          <w:bCs/>
          <w:sz w:val="20"/>
          <w:szCs w:val="20"/>
          <w:lang w:eastAsia="ru-RU"/>
        </w:rPr>
        <w:t>Решение об одобрении заключаемой в ходе размещения Биржевых облигаций сделки купли-продажи Биржевых облигаций, в заключение которой имеется заинтересованность, должно быть принято до ее заключения в порядке, установленном федеральными законами.</w:t>
      </w:r>
      <w:bookmarkEnd w:id="2"/>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p>
    <w:p w:rsidR="00DD6ABF" w:rsidRPr="007341CA" w:rsidRDefault="00DD6ABF" w:rsidP="00DD6ABF">
      <w:pPr>
        <w:spacing w:after="0" w:line="240" w:lineRule="auto"/>
        <w:jc w:val="both"/>
        <w:rPr>
          <w:rFonts w:ascii="Times New Roman" w:eastAsia="Times New Roman" w:hAnsi="Times New Roman" w:cs="Times New Roman"/>
          <w:bCs/>
          <w:sz w:val="20"/>
          <w:szCs w:val="20"/>
          <w:u w:val="single"/>
          <w:lang w:eastAsia="ru-RU"/>
        </w:rPr>
      </w:pPr>
      <w:bookmarkStart w:id="3" w:name="_Toc319861366"/>
      <w:r w:rsidRPr="007341CA">
        <w:rPr>
          <w:rFonts w:ascii="Times New Roman" w:eastAsia="Times New Roman" w:hAnsi="Times New Roman" w:cs="Times New Roman"/>
          <w:bCs/>
          <w:sz w:val="20"/>
          <w:szCs w:val="20"/>
          <w:u w:val="single"/>
          <w:lang w:eastAsia="ru-RU"/>
        </w:rPr>
        <w:t>1) Размещение Биржевых облигаций в форме Конкурса по определению процентной ставки по первому купону:</w:t>
      </w:r>
      <w:bookmarkEnd w:id="3"/>
    </w:p>
    <w:p w:rsidR="00DD6ABF" w:rsidRPr="007341CA" w:rsidRDefault="00DD6ABF" w:rsidP="00DD6ABF">
      <w:pPr>
        <w:spacing w:after="0" w:line="240" w:lineRule="auto"/>
        <w:jc w:val="both"/>
        <w:rPr>
          <w:rFonts w:ascii="Times New Roman" w:eastAsia="Times New Roman" w:hAnsi="Times New Roman" w:cs="Times New Roman"/>
          <w:bCs/>
          <w:sz w:val="20"/>
          <w:szCs w:val="20"/>
          <w:u w:val="single"/>
          <w:lang w:eastAsia="ru-RU"/>
        </w:rPr>
      </w:pPr>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4" w:name="_Toc319861367"/>
      <w:r w:rsidRPr="007341CA">
        <w:rPr>
          <w:rFonts w:ascii="Times New Roman" w:eastAsia="Times New Roman" w:hAnsi="Times New Roman" w:cs="Times New Roman"/>
          <w:bCs/>
          <w:sz w:val="20"/>
          <w:szCs w:val="20"/>
          <w:lang w:eastAsia="ru-RU"/>
        </w:rPr>
        <w:t>Размещение Биржевых облигаций проводится путём заключения сделок купли-продажи на торгах, проводимых ФБ ММВБ в соответствии с  Правилами Биржи.</w:t>
      </w:r>
      <w:bookmarkEnd w:id="4"/>
      <w:r w:rsidRPr="007341CA">
        <w:rPr>
          <w:rFonts w:ascii="Times New Roman" w:eastAsia="Times New Roman" w:hAnsi="Times New Roman" w:cs="Times New Roman"/>
          <w:bCs/>
          <w:sz w:val="20"/>
          <w:szCs w:val="20"/>
          <w:lang w:eastAsia="ru-RU"/>
        </w:rPr>
        <w:t xml:space="preserve"> </w:t>
      </w:r>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5" w:name="_Toc319861368"/>
      <w:r w:rsidRPr="007341CA">
        <w:rPr>
          <w:rFonts w:ascii="Times New Roman" w:eastAsia="Times New Roman" w:hAnsi="Times New Roman" w:cs="Times New Roman"/>
          <w:bCs/>
          <w:sz w:val="20"/>
          <w:szCs w:val="20"/>
          <w:lang w:eastAsia="ru-RU"/>
        </w:rPr>
        <w:t>Ограничения в отношении возможных владельцев Биржевых облигаций не установлены.</w:t>
      </w:r>
      <w:bookmarkEnd w:id="5"/>
    </w:p>
    <w:p w:rsidR="00DD6ABF" w:rsidRPr="007341CA" w:rsidRDefault="00DD6ABF" w:rsidP="00DD6ABF">
      <w:pPr>
        <w:spacing w:after="0" w:line="240" w:lineRule="auto"/>
        <w:jc w:val="both"/>
        <w:rPr>
          <w:rFonts w:ascii="Times New Roman" w:eastAsia="Times New Roman" w:hAnsi="Times New Roman" w:cs="Times New Roman"/>
          <w:bCs/>
          <w:sz w:val="20"/>
          <w:szCs w:val="20"/>
          <w:u w:val="single"/>
          <w:lang w:eastAsia="ru-RU"/>
        </w:rPr>
      </w:pPr>
      <w:bookmarkStart w:id="6" w:name="_Toc319861369"/>
      <w:r w:rsidRPr="007341CA">
        <w:rPr>
          <w:rFonts w:ascii="Times New Roman" w:eastAsia="Times New Roman" w:hAnsi="Times New Roman" w:cs="Times New Roman"/>
          <w:bCs/>
          <w:sz w:val="20"/>
          <w:szCs w:val="20"/>
          <w:lang w:eastAsia="ru-RU"/>
        </w:rPr>
        <w:t>Нерезиденты могут приобретать Биржевые облигации в соответствии с действующим</w:t>
      </w:r>
      <w:r w:rsidRPr="007341CA">
        <w:rPr>
          <w:rFonts w:ascii="Times New Roman" w:eastAsia="Times New Roman" w:hAnsi="Times New Roman" w:cs="Times New Roman"/>
          <w:bCs/>
          <w:sz w:val="20"/>
          <w:szCs w:val="20"/>
          <w:u w:val="single"/>
          <w:lang w:eastAsia="ru-RU"/>
        </w:rPr>
        <w:t xml:space="preserve"> </w:t>
      </w:r>
      <w:r w:rsidRPr="007341CA">
        <w:rPr>
          <w:rFonts w:ascii="Times New Roman" w:eastAsia="Times New Roman" w:hAnsi="Times New Roman" w:cs="Times New Roman"/>
          <w:bCs/>
          <w:sz w:val="20"/>
          <w:szCs w:val="20"/>
          <w:lang w:eastAsia="ru-RU"/>
        </w:rPr>
        <w:t>законодательством Российской Федерации.</w:t>
      </w:r>
      <w:bookmarkEnd w:id="6"/>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7" w:name="_Toc319861370"/>
      <w:r w:rsidRPr="007341CA">
        <w:rPr>
          <w:rFonts w:ascii="Times New Roman" w:eastAsia="Times New Roman" w:hAnsi="Times New Roman" w:cs="Times New Roman"/>
          <w:bCs/>
          <w:sz w:val="20"/>
          <w:szCs w:val="20"/>
          <w:lang w:eastAsia="ru-RU"/>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по первому купону и заканчивается в дату окончания размещения Биржевых облигаций.</w:t>
      </w:r>
      <w:bookmarkEnd w:id="7"/>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8" w:name="_Toc319861371"/>
      <w:r w:rsidRPr="007341CA">
        <w:rPr>
          <w:rFonts w:ascii="Times New Roman" w:eastAsia="Times New Roman" w:hAnsi="Times New Roman" w:cs="Times New Roman"/>
          <w:bCs/>
          <w:sz w:val="20"/>
          <w:szCs w:val="20"/>
          <w:lang w:eastAsia="ru-RU"/>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bookmarkEnd w:id="8"/>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9" w:name="_Toc319861372"/>
      <w:r w:rsidRPr="007341CA">
        <w:rPr>
          <w:rFonts w:ascii="Times New Roman" w:eastAsia="Times New Roman" w:hAnsi="Times New Roman" w:cs="Times New Roman"/>
          <w:bCs/>
          <w:sz w:val="20"/>
          <w:szCs w:val="20"/>
          <w:lang w:eastAsia="ru-RU"/>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bookmarkEnd w:id="9"/>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10" w:name="_Toc319861373"/>
      <w:r w:rsidRPr="007341CA">
        <w:rPr>
          <w:rFonts w:ascii="Times New Roman" w:eastAsia="Times New Roman" w:hAnsi="Times New Roman" w:cs="Times New Roman"/>
          <w:bCs/>
          <w:sz w:val="20"/>
          <w:szCs w:val="20"/>
          <w:lang w:eastAsia="ru-RU"/>
        </w:rPr>
        <w:t>В день проведения Конкурса Участники торгов Биржи подают адресные заявки на покупку Биржевых облигаций  на Конкурс с использованием системы торгов Биржи от своего имени, как за свой счет, так и за счет и по поручению клиентов. Время и порядок подачи заявок на Конкурс по определению процентной ставки по первому купону устанавливается Биржей по согласованию с Эмитентом.</w:t>
      </w:r>
      <w:bookmarkEnd w:id="10"/>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11" w:name="_Toc319861374"/>
      <w:r w:rsidRPr="007341CA">
        <w:rPr>
          <w:rFonts w:ascii="Times New Roman" w:eastAsia="Times New Roman" w:hAnsi="Times New Roman" w:cs="Times New Roman"/>
          <w:bCs/>
          <w:sz w:val="20"/>
          <w:szCs w:val="20"/>
          <w:lang w:eastAsia="ru-RU"/>
        </w:rPr>
        <w:t>Заявки на приобретение Биржевых облигаций направляются Участниками  торгов в адрес Эмитента.</w:t>
      </w:r>
      <w:bookmarkEnd w:id="11"/>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12" w:name="_Toc319861375"/>
      <w:r w:rsidRPr="007341CA">
        <w:rPr>
          <w:rFonts w:ascii="Times New Roman" w:eastAsia="Times New Roman" w:hAnsi="Times New Roman" w:cs="Times New Roman"/>
          <w:bCs/>
          <w:sz w:val="20"/>
          <w:szCs w:val="20"/>
          <w:lang w:eastAsia="ru-RU"/>
        </w:rPr>
        <w:t>Заявка на приобретение должна содержать следующие значимые условия:</w:t>
      </w:r>
      <w:bookmarkEnd w:id="12"/>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13" w:name="_Toc319861376"/>
      <w:r w:rsidRPr="007341CA">
        <w:rPr>
          <w:rFonts w:ascii="Times New Roman" w:eastAsia="Times New Roman" w:hAnsi="Times New Roman" w:cs="Times New Roman"/>
          <w:bCs/>
          <w:sz w:val="20"/>
          <w:szCs w:val="20"/>
          <w:lang w:eastAsia="ru-RU"/>
        </w:rPr>
        <w:lastRenderedPageBreak/>
        <w:t>- цена покупки (100% от номинальной стоимости Биржевых облигаций);</w:t>
      </w:r>
      <w:bookmarkEnd w:id="13"/>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14" w:name="_Toc319861377"/>
      <w:r w:rsidRPr="007341CA">
        <w:rPr>
          <w:rFonts w:ascii="Times New Roman" w:eastAsia="Times New Roman" w:hAnsi="Times New Roman" w:cs="Times New Roman"/>
          <w:bCs/>
          <w:sz w:val="20"/>
          <w:szCs w:val="20"/>
          <w:lang w:eastAsia="ru-RU"/>
        </w:rPr>
        <w:t>- количество Биржевых облигаций;</w:t>
      </w:r>
      <w:bookmarkEnd w:id="14"/>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15" w:name="_Toc319861378"/>
      <w:r w:rsidRPr="007341CA">
        <w:rPr>
          <w:rFonts w:ascii="Times New Roman" w:eastAsia="Times New Roman" w:hAnsi="Times New Roman" w:cs="Times New Roman"/>
          <w:bCs/>
          <w:sz w:val="20"/>
          <w:szCs w:val="20"/>
          <w:lang w:eastAsia="ru-RU"/>
        </w:rPr>
        <w:t>- величина процентной ставки по первому купону;</w:t>
      </w:r>
      <w:bookmarkEnd w:id="15"/>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16" w:name="_Toc319861379"/>
      <w:r w:rsidRPr="007341CA">
        <w:rPr>
          <w:rFonts w:ascii="Times New Roman" w:eastAsia="Times New Roman" w:hAnsi="Times New Roman" w:cs="Times New Roman"/>
          <w:bCs/>
          <w:sz w:val="20"/>
          <w:szCs w:val="20"/>
          <w:lang w:eastAsia="ru-RU"/>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bookmarkEnd w:id="16"/>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17" w:name="_Toc319861380"/>
      <w:r w:rsidRPr="007341CA">
        <w:rPr>
          <w:rFonts w:ascii="Times New Roman" w:eastAsia="Times New Roman" w:hAnsi="Times New Roman" w:cs="Times New Roman"/>
          <w:bCs/>
          <w:sz w:val="20"/>
          <w:szCs w:val="20"/>
          <w:lang w:eastAsia="ru-RU"/>
        </w:rPr>
        <w:t>- прочие параметры в соответствии с Правилами Биржи.</w:t>
      </w:r>
      <w:bookmarkEnd w:id="17"/>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18" w:name="_Toc319861381"/>
      <w:r w:rsidRPr="007341CA">
        <w:rPr>
          <w:rFonts w:ascii="Times New Roman" w:eastAsia="Times New Roman" w:hAnsi="Times New Roman" w:cs="Times New Roman"/>
          <w:bCs/>
          <w:sz w:val="20"/>
          <w:szCs w:val="20"/>
          <w:lang w:eastAsia="ru-RU"/>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bookmarkEnd w:id="18"/>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19" w:name="_Toc319861382"/>
      <w:r w:rsidRPr="007341CA">
        <w:rPr>
          <w:rFonts w:ascii="Times New Roman" w:eastAsia="Times New Roman" w:hAnsi="Times New Roman" w:cs="Times New Roman"/>
          <w:bCs/>
          <w:sz w:val="20"/>
          <w:szCs w:val="20"/>
          <w:lang w:eastAsia="ru-RU"/>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управления Эмитента назначит процентную ставку по первому купону большую или равную указанной в заявке величине процентной ставки по первому купону.</w:t>
      </w:r>
      <w:bookmarkEnd w:id="19"/>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20" w:name="_Toc319861383"/>
      <w:r w:rsidRPr="007341CA">
        <w:rPr>
          <w:rFonts w:ascii="Times New Roman" w:eastAsia="Times New Roman" w:hAnsi="Times New Roman" w:cs="Times New Roman"/>
          <w:bCs/>
          <w:sz w:val="20"/>
          <w:szCs w:val="20"/>
          <w:lang w:eastAsia="ru-RU"/>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номинальной стоимости Биржевых облигаций.</w:t>
      </w:r>
      <w:bookmarkEnd w:id="20"/>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bookmarkStart w:id="21" w:name="_Toc319861384"/>
      <w:r w:rsidRPr="007341CA">
        <w:rPr>
          <w:rFonts w:ascii="Times New Roman" w:eastAsia="Times New Roman" w:hAnsi="Times New Roman" w:cs="Times New Roman"/>
          <w:bCs/>
          <w:sz w:val="20"/>
          <w:szCs w:val="20"/>
          <w:lang w:eastAsia="ru-RU"/>
        </w:rPr>
        <w:t>Величина процентной ставки должна быть выражена в процентах годовых с точностью до одной сотой процента.</w:t>
      </w:r>
      <w:bookmarkEnd w:id="21"/>
    </w:p>
    <w:p w:rsidR="00DD6ABF" w:rsidRPr="007341CA" w:rsidRDefault="00DD6ABF" w:rsidP="00DD6ABF">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При этом денежные средства должны быть зарезервированы на торговых счетах Участников торгов в Небанковской кредитной организации закрытом акционерном обществе «Национальный расчетный депозитарий». (далее - «НРД») в сумме, достаточной для полной оплаты Облигаций, указанных в заявках на приобретение Облигаций, с учётом всех необходимых комиссионных сборов.</w:t>
      </w:r>
    </w:p>
    <w:p w:rsidR="00DD6ABF" w:rsidRPr="007341CA" w:rsidRDefault="00DD6ABF" w:rsidP="00DD6ABF">
      <w:pPr>
        <w:spacing w:after="0" w:line="240" w:lineRule="auto"/>
        <w:jc w:val="both"/>
        <w:rPr>
          <w:rFonts w:ascii="Times New Roman" w:eastAsia="Times New Roman" w:hAnsi="Times New Roman" w:cs="Times New Roman"/>
          <w:bCs/>
          <w:sz w:val="20"/>
          <w:szCs w:val="20"/>
          <w:lang w:eastAsia="ru-RU"/>
        </w:rPr>
      </w:pPr>
    </w:p>
    <w:p w:rsidR="00DD6ABF" w:rsidRPr="007341CA" w:rsidRDefault="00DD6ABF" w:rsidP="00DD6ABF">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Полное фирменное наименование: </w:t>
      </w:r>
      <w:r w:rsidRPr="007341CA">
        <w:rPr>
          <w:rFonts w:ascii="Times New Roman" w:eastAsia="Times New Roman" w:hAnsi="Times New Roman" w:cs="Times New Roman"/>
          <w:b/>
          <w:i/>
          <w:sz w:val="20"/>
          <w:szCs w:val="20"/>
        </w:rPr>
        <w:t>Небанковская кредитная организация закрытое акционерное общество «Национальный расчетный депозитарий».</w:t>
      </w:r>
    </w:p>
    <w:p w:rsidR="00DD6ABF" w:rsidRPr="007341CA" w:rsidRDefault="00DD6ABF" w:rsidP="00DD6ABF">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Сокращенное фирменное наименование: </w:t>
      </w:r>
      <w:r w:rsidRPr="007341CA">
        <w:rPr>
          <w:rFonts w:ascii="Times New Roman" w:eastAsia="Times New Roman" w:hAnsi="Times New Roman" w:cs="Times New Roman"/>
          <w:b/>
          <w:i/>
          <w:sz w:val="20"/>
          <w:szCs w:val="20"/>
        </w:rPr>
        <w:t>НКО ЗАО НРД</w:t>
      </w:r>
    </w:p>
    <w:p w:rsidR="00DD6ABF" w:rsidRPr="007341CA" w:rsidRDefault="00DD6ABF" w:rsidP="00DD6ABF">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Место нахождения: </w:t>
      </w:r>
      <w:r w:rsidRPr="007341CA">
        <w:rPr>
          <w:rFonts w:ascii="Times New Roman" w:eastAsia="Times New Roman" w:hAnsi="Times New Roman" w:cs="Times New Roman"/>
          <w:b/>
          <w:i/>
          <w:sz w:val="20"/>
          <w:szCs w:val="20"/>
        </w:rPr>
        <w:t xml:space="preserve">125009,  Москва, Средний </w:t>
      </w:r>
      <w:proofErr w:type="spellStart"/>
      <w:r w:rsidRPr="007341CA">
        <w:rPr>
          <w:rFonts w:ascii="Times New Roman" w:eastAsia="Times New Roman" w:hAnsi="Times New Roman" w:cs="Times New Roman"/>
          <w:b/>
          <w:i/>
          <w:sz w:val="20"/>
          <w:szCs w:val="20"/>
        </w:rPr>
        <w:t>Кисловский</w:t>
      </w:r>
      <w:proofErr w:type="spellEnd"/>
      <w:r w:rsidRPr="007341CA">
        <w:rPr>
          <w:rFonts w:ascii="Times New Roman" w:eastAsia="Times New Roman" w:hAnsi="Times New Roman" w:cs="Times New Roman"/>
          <w:b/>
          <w:i/>
          <w:sz w:val="20"/>
          <w:szCs w:val="20"/>
        </w:rPr>
        <w:t xml:space="preserve"> переулок, дом 1/13, строение 8;</w:t>
      </w:r>
    </w:p>
    <w:p w:rsidR="00DD6ABF" w:rsidRPr="007341CA" w:rsidRDefault="00DD6ABF" w:rsidP="00DD6ABF">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 xml:space="preserve">Номер лицензии на право осуществления банковских операций: </w:t>
      </w:r>
      <w:r w:rsidRPr="007341CA">
        <w:rPr>
          <w:rFonts w:ascii="Times New Roman" w:eastAsia="Times New Roman" w:hAnsi="Times New Roman" w:cs="Times New Roman"/>
          <w:b/>
          <w:i/>
          <w:sz w:val="20"/>
          <w:szCs w:val="20"/>
        </w:rPr>
        <w:t>№ 3294</w:t>
      </w:r>
    </w:p>
    <w:p w:rsidR="00DD6ABF" w:rsidRPr="007341CA" w:rsidRDefault="00DD6ABF" w:rsidP="00DD6ABF">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Срок действия: </w:t>
      </w:r>
      <w:r w:rsidRPr="007341CA">
        <w:rPr>
          <w:rFonts w:ascii="Times New Roman" w:eastAsia="Times New Roman" w:hAnsi="Times New Roman" w:cs="Times New Roman"/>
          <w:b/>
          <w:i/>
          <w:sz w:val="20"/>
          <w:szCs w:val="20"/>
        </w:rPr>
        <w:t>без ограничения срока действия</w:t>
      </w:r>
    </w:p>
    <w:p w:rsidR="00DD6ABF" w:rsidRPr="007341CA" w:rsidRDefault="00DD6ABF" w:rsidP="00DD6ABF">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Дата выдачи: </w:t>
      </w:r>
      <w:r w:rsidRPr="007341CA">
        <w:rPr>
          <w:rFonts w:ascii="Times New Roman" w:eastAsia="Times New Roman" w:hAnsi="Times New Roman" w:cs="Times New Roman"/>
          <w:b/>
          <w:i/>
          <w:sz w:val="20"/>
          <w:szCs w:val="20"/>
        </w:rPr>
        <w:t>3 ноября 2010 года</w:t>
      </w:r>
    </w:p>
    <w:p w:rsidR="00DD6ABF" w:rsidRPr="007341CA" w:rsidRDefault="00DD6ABF" w:rsidP="00DD6ABF">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Орган, выдавший указанную лицензию</w:t>
      </w:r>
      <w:r w:rsidRPr="007341CA">
        <w:rPr>
          <w:rFonts w:ascii="Times New Roman" w:eastAsia="Times New Roman" w:hAnsi="Times New Roman" w:cs="Times New Roman"/>
          <w:b/>
          <w:i/>
          <w:sz w:val="20"/>
          <w:szCs w:val="20"/>
        </w:rPr>
        <w:t>: ЦБ РФ</w:t>
      </w:r>
    </w:p>
    <w:p w:rsidR="00DD6ABF" w:rsidRPr="007341CA" w:rsidRDefault="00DD6ABF" w:rsidP="00DD6ABF">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БИК</w:t>
      </w:r>
      <w:r w:rsidRPr="007341CA">
        <w:rPr>
          <w:rFonts w:ascii="Times New Roman" w:eastAsia="Times New Roman" w:hAnsi="Times New Roman" w:cs="Times New Roman"/>
          <w:b/>
          <w:i/>
          <w:sz w:val="20"/>
          <w:szCs w:val="20"/>
        </w:rPr>
        <w:t>:</w:t>
      </w:r>
      <w:r w:rsidRPr="007341CA">
        <w:rPr>
          <w:rFonts w:ascii="Times New Roman" w:eastAsia="Times New Roman" w:hAnsi="Times New Roman" w:cs="Times New Roman"/>
          <w:sz w:val="20"/>
          <w:szCs w:val="20"/>
        </w:rPr>
        <w:t xml:space="preserve"> </w:t>
      </w:r>
      <w:r w:rsidRPr="007341CA">
        <w:rPr>
          <w:rFonts w:ascii="Times New Roman" w:eastAsia="Times New Roman" w:hAnsi="Times New Roman" w:cs="Times New Roman"/>
          <w:b/>
          <w:i/>
          <w:sz w:val="20"/>
          <w:szCs w:val="20"/>
        </w:rPr>
        <w:t>044583505</w:t>
      </w:r>
    </w:p>
    <w:p w:rsidR="00DD6ABF" w:rsidRPr="007341CA" w:rsidRDefault="00DD6ABF" w:rsidP="00DD6ABF">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К/с: </w:t>
      </w:r>
      <w:r w:rsidRPr="007341CA">
        <w:rPr>
          <w:rFonts w:ascii="Times New Roman" w:eastAsia="Times New Roman" w:hAnsi="Times New Roman" w:cs="Times New Roman"/>
          <w:b/>
          <w:i/>
          <w:sz w:val="20"/>
          <w:szCs w:val="20"/>
        </w:rPr>
        <w:t>30105810100000000505</w:t>
      </w:r>
    </w:p>
    <w:p w:rsidR="00B93918" w:rsidRPr="007341CA" w:rsidRDefault="00B93918" w:rsidP="00DD6ABF">
      <w:pPr>
        <w:spacing w:after="0" w:line="240" w:lineRule="auto"/>
        <w:jc w:val="both"/>
        <w:rPr>
          <w:rFonts w:ascii="Times New Roman" w:eastAsia="Times New Roman" w:hAnsi="Times New Roman" w:cs="Times New Roman"/>
          <w:b/>
          <w:i/>
          <w:sz w:val="20"/>
          <w:szCs w:val="20"/>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Заявки, не соответствующие изложенным выше требованиям, к участию в Конкурсе по определению процентной ставки по первому купону не допускаются.</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Эмитенту.</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 основании анализа заявок, поданных на Конкурс, уполномоченный орган управления Эмитента принимает решение о величине процентной ставки по первому купону и сообщает о принятом решении Бирже в письменном виде до ее направления информационному агентству. После опубликования информационным агентством сообщения о величине процентной ставки по первому купону, Эмитент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После публикации информации о величине процентной ставки по первому купону Эмитент  заключает сделки путем удовлетворения заявок, согласно установленному  Решением о выпуске ценных бумаг,  Проспектом ценных бумаг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первому купону.</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Эмитентом.</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После определения ставки первого купона и удовлетворения заявок, поданных в ходе Конкурса, Участники торгов, действующие от своего имени,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w:t>
      </w:r>
      <w:r w:rsidRPr="007341CA">
        <w:rPr>
          <w:rFonts w:ascii="Times New Roman" w:eastAsia="Times New Roman" w:hAnsi="Times New Roman" w:cs="Times New Roman"/>
          <w:sz w:val="20"/>
          <w:szCs w:val="20"/>
          <w:lang w:eastAsia="ru-RU"/>
        </w:rPr>
        <w:lastRenderedPageBreak/>
        <w:t>по цене размещения в адрес Эмитента в случае неполного размещения выпуска Биржевых облигаций в ходе проведения Конкурса.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(далее – «НКД»), определяемый по следующей формуле:</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 xml:space="preserve"> НКД = </w:t>
      </w:r>
      <w:proofErr w:type="spellStart"/>
      <w:r w:rsidRPr="007341CA">
        <w:rPr>
          <w:rFonts w:ascii="Times New Roman" w:eastAsia="Times New Roman" w:hAnsi="Times New Roman" w:cs="Times New Roman"/>
          <w:b/>
          <w:i/>
          <w:sz w:val="20"/>
          <w:szCs w:val="20"/>
          <w:lang w:eastAsia="ru-RU"/>
        </w:rPr>
        <w:t>Nom</w:t>
      </w:r>
      <w:proofErr w:type="spellEnd"/>
      <w:r w:rsidRPr="007341CA">
        <w:rPr>
          <w:rFonts w:ascii="Times New Roman" w:eastAsia="Times New Roman" w:hAnsi="Times New Roman" w:cs="Times New Roman"/>
          <w:b/>
          <w:i/>
          <w:sz w:val="20"/>
          <w:szCs w:val="20"/>
          <w:lang w:eastAsia="ru-RU"/>
        </w:rPr>
        <w:t xml:space="preserve"> * C1 * (T - T0) / 365/ 100%,</w:t>
      </w:r>
      <w:r w:rsidRPr="007341CA">
        <w:rPr>
          <w:rFonts w:ascii="Times New Roman" w:eastAsia="Times New Roman" w:hAnsi="Times New Roman" w:cs="Times New Roman"/>
          <w:sz w:val="20"/>
          <w:szCs w:val="20"/>
          <w:lang w:eastAsia="ru-RU"/>
        </w:rPr>
        <w:t xml:space="preserve"> где</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НКД</w:t>
      </w:r>
      <w:r w:rsidRPr="007341CA">
        <w:rPr>
          <w:rFonts w:ascii="Times New Roman" w:eastAsia="Times New Roman" w:hAnsi="Times New Roman" w:cs="Times New Roman"/>
          <w:sz w:val="20"/>
          <w:szCs w:val="20"/>
          <w:lang w:eastAsia="ru-RU"/>
        </w:rPr>
        <w:t xml:space="preserve"> - накопленный купонный доход, руб.</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roofErr w:type="spellStart"/>
      <w:r w:rsidRPr="007341CA">
        <w:rPr>
          <w:rFonts w:ascii="Times New Roman" w:eastAsia="Times New Roman" w:hAnsi="Times New Roman" w:cs="Times New Roman"/>
          <w:b/>
          <w:i/>
          <w:sz w:val="20"/>
          <w:szCs w:val="20"/>
          <w:lang w:eastAsia="ru-RU"/>
        </w:rPr>
        <w:t>Nom</w:t>
      </w:r>
      <w:proofErr w:type="spellEnd"/>
      <w:r w:rsidRPr="007341CA">
        <w:rPr>
          <w:rFonts w:ascii="Times New Roman" w:eastAsia="Times New Roman" w:hAnsi="Times New Roman" w:cs="Times New Roman"/>
          <w:sz w:val="20"/>
          <w:szCs w:val="20"/>
          <w:lang w:eastAsia="ru-RU"/>
        </w:rPr>
        <w:t xml:space="preserve"> - номинальная стоимость одной Биржевой облигации, руб.;</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С1</w:t>
      </w:r>
      <w:r w:rsidRPr="007341CA">
        <w:rPr>
          <w:rFonts w:ascii="Times New Roman" w:eastAsia="Times New Roman" w:hAnsi="Times New Roman" w:cs="Times New Roman"/>
          <w:sz w:val="20"/>
          <w:szCs w:val="20"/>
          <w:lang w:eastAsia="ru-RU"/>
        </w:rPr>
        <w:t xml:space="preserve"> - размер процентной ставки первого купонного периода, проценты годовых;</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T</w:t>
      </w:r>
      <w:r w:rsidRPr="007341CA">
        <w:rPr>
          <w:rFonts w:ascii="Times New Roman" w:eastAsia="Times New Roman" w:hAnsi="Times New Roman" w:cs="Times New Roman"/>
          <w:sz w:val="20"/>
          <w:szCs w:val="20"/>
          <w:lang w:eastAsia="ru-RU"/>
        </w:rPr>
        <w:t xml:space="preserve"> – текущая дата размещения Биржевых облигаций;</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T0</w:t>
      </w:r>
      <w:r w:rsidRPr="007341CA">
        <w:rPr>
          <w:rFonts w:ascii="Times New Roman" w:eastAsia="Times New Roman" w:hAnsi="Times New Roman" w:cs="Times New Roman"/>
          <w:sz w:val="20"/>
          <w:szCs w:val="20"/>
          <w:lang w:eastAsia="ru-RU"/>
        </w:rPr>
        <w:t xml:space="preserve"> - дата начала размещения Биржевых облигаций.</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Поданные заявки на покупку Биржевых облигаций удовлетворяются Эмитентом  в полном объеме в случае, если количество Биржевых облигаций в заявке на покупку Биржевых облигаций не превосходит количества </w:t>
      </w:r>
      <w:proofErr w:type="spellStart"/>
      <w:r w:rsidRPr="007341CA">
        <w:rPr>
          <w:rFonts w:ascii="Times New Roman" w:eastAsia="Times New Roman" w:hAnsi="Times New Roman" w:cs="Times New Roman"/>
          <w:sz w:val="20"/>
          <w:szCs w:val="20"/>
          <w:lang w:eastAsia="ru-RU"/>
        </w:rPr>
        <w:t>недоразмещенных</w:t>
      </w:r>
      <w:proofErr w:type="spellEnd"/>
      <w:r w:rsidRPr="007341CA">
        <w:rPr>
          <w:rFonts w:ascii="Times New Roman" w:eastAsia="Times New Roman" w:hAnsi="Times New Roman" w:cs="Times New Roman"/>
          <w:sz w:val="20"/>
          <w:szCs w:val="20"/>
          <w:lang w:eastAsia="ru-RU"/>
        </w:rPr>
        <w:t xml:space="preserve">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Эмитентом всего объёма предлагаемых к размещению Биржевых облигаций, акцепт последующих заявок на приобретение Биржевых облигаций не производится.</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Информация о величине процентной ставки по первому купону Биржевых облигаций также раскрывается Эмитентом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в порядке, предусмотренном в п.11 Решения о выпуске ценных бумаг и п. 2.9. Проспекта ценных бумаг.</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Для приобретения Биржевых облигаций при их размещении после окончания Конкурса в случае их неполного размещения Участники торгов вправе подать через </w:t>
      </w:r>
      <w:r w:rsidR="00B43096" w:rsidRPr="007341CA">
        <w:rPr>
          <w:rFonts w:ascii="Times New Roman" w:eastAsia="Times New Roman" w:hAnsi="Times New Roman" w:cs="Times New Roman"/>
          <w:sz w:val="20"/>
          <w:szCs w:val="20"/>
          <w:lang w:eastAsia="ru-RU"/>
        </w:rPr>
        <w:t>С</w:t>
      </w:r>
      <w:r w:rsidRPr="007341CA">
        <w:rPr>
          <w:rFonts w:ascii="Times New Roman" w:eastAsia="Times New Roman" w:hAnsi="Times New Roman" w:cs="Times New Roman"/>
          <w:sz w:val="20"/>
          <w:szCs w:val="20"/>
          <w:lang w:eastAsia="ru-RU"/>
        </w:rPr>
        <w:t xml:space="preserve">истему торгов Биржи в адрес Эмитента обеспеченную денежными средствами адресную заявку на покупку Биржевых облигаций. В заявке указывается максимальное количество Биржевых облигаций, которое лицо, подавшее заявку, готово приобрести, а также цена покупки Биржевых облигаций, указанная в п. 8.4. Решения о выпуске ценных бумаг и п. 9.2. Проспекта ценных бумаг. На момент подачи заявка должна быть обеспечена соответствующим объемом денежных средств на счете лица, подающего заявку. </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Удовлетворение заявок на приобретение Биржевых облигаций при их размещении после окончания Конкурса осуществл</w:t>
      </w:r>
      <w:r w:rsidR="007C6A1B" w:rsidRPr="007341CA">
        <w:rPr>
          <w:rFonts w:ascii="Times New Roman" w:eastAsia="Times New Roman" w:hAnsi="Times New Roman" w:cs="Times New Roman"/>
          <w:sz w:val="20"/>
          <w:szCs w:val="20"/>
          <w:lang w:eastAsia="ru-RU"/>
        </w:rPr>
        <w:t>яется Эмитентом путем подачи в С</w:t>
      </w:r>
      <w:r w:rsidRPr="007341CA">
        <w:rPr>
          <w:rFonts w:ascii="Times New Roman" w:eastAsia="Times New Roman" w:hAnsi="Times New Roman" w:cs="Times New Roman"/>
          <w:sz w:val="20"/>
          <w:szCs w:val="20"/>
          <w:lang w:eastAsia="ru-RU"/>
        </w:rPr>
        <w:t>истему торгов Биржи встречных адресных заявок на продажу Биржевых облигаций. Поданные заявки на приобретение Биржевых облигаций удовлетворяются в порядке очередности их поступления. Если объем очередной удовлетворяемой заявки превышает объем не размещенных к моменту удовлетворения заявки Биржевых облигаций, заявка удовлетворяется в объеме не размещенных к моменту удовлетворения заявки Биржевых облигаций.</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Приобретение Биржевых облигаций Эмитента в ходе их размещения не может быть осуществлено за счет Эмитента.</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2) Размещение Биржевых облигаций путем сбора адресных заявок со стороны покупателей на приобретение Биржевых облигаций по фиксированной цене и процентной ставке купона на первый купонный период:</w:t>
      </w:r>
    </w:p>
    <w:p w:rsidR="00B93918" w:rsidRPr="007341CA" w:rsidRDefault="00B93918" w:rsidP="00B93918">
      <w:pPr>
        <w:spacing w:after="0" w:line="240" w:lineRule="auto"/>
        <w:jc w:val="both"/>
        <w:rPr>
          <w:rFonts w:ascii="Times New Roman" w:eastAsia="Times New Roman" w:hAnsi="Times New Roman" w:cs="Times New Roman"/>
          <w:sz w:val="20"/>
          <w:szCs w:val="20"/>
          <w:u w:val="single"/>
          <w:lang w:eastAsia="ru-RU"/>
        </w:rPr>
      </w:pPr>
    </w:p>
    <w:p w:rsidR="00B43096" w:rsidRPr="007341CA" w:rsidRDefault="00B43096" w:rsidP="00B43096">
      <w:pPr>
        <w:autoSpaceDN w:val="0"/>
        <w:spacing w:after="0" w:line="240" w:lineRule="auto"/>
        <w:ind w:right="319"/>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единоличный исполнительный орган Эмитента (Председатель Правления Эмитента)  до даты размещения Биржевых облигаций, но не позднее, чем за 1 (Один) день до даты начала размещения Биржевых облигаций,  принимает решение о величине процентной ставки по первому купону. Информация о величине процентной ставки по первому купону, а также о величине процентной ставки по купонам, процентная ставка по которым устанавливается равной процентной ставке по первому купону (в случае принятия соответствующего решения), раскрывается Эмитентом в соответствии с Решением о выпуске ценных бумаг и Проспектом ценных бумаг. Об определенной ставке первого купона, а также о величине процентной ставки по купонам, процентная ставка по которым устанавливается равной процентной ставке по первому купону (в случае принятия соответствующего </w:t>
      </w:r>
      <w:proofErr w:type="gramStart"/>
      <w:r w:rsidRPr="007341CA">
        <w:rPr>
          <w:rFonts w:ascii="Times New Roman" w:eastAsia="Times New Roman" w:hAnsi="Times New Roman" w:cs="Times New Roman"/>
          <w:sz w:val="20"/>
          <w:szCs w:val="20"/>
          <w:lang w:eastAsia="ru-RU"/>
        </w:rPr>
        <w:t xml:space="preserve">решения) </w:t>
      </w:r>
      <w:proofErr w:type="gramEnd"/>
      <w:r w:rsidRPr="007341CA">
        <w:rPr>
          <w:rFonts w:ascii="Times New Roman" w:eastAsia="Times New Roman" w:hAnsi="Times New Roman" w:cs="Times New Roman"/>
          <w:sz w:val="20"/>
          <w:szCs w:val="20"/>
          <w:lang w:eastAsia="ru-RU"/>
        </w:rPr>
        <w:t>Эмитент уведомляет Биржу и НРД в дату принятия соответствующего решения, но не позднее, чем за 1 (один) день до даты начала размещения.</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Размещение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предусматривает </w:t>
      </w:r>
      <w:r w:rsidRPr="007341CA">
        <w:rPr>
          <w:rFonts w:ascii="Times New Roman" w:eastAsia="Times New Roman" w:hAnsi="Times New Roman" w:cs="Times New Roman"/>
          <w:sz w:val="20"/>
          <w:szCs w:val="20"/>
          <w:lang w:eastAsia="ru-RU"/>
        </w:rPr>
        <w:lastRenderedPageBreak/>
        <w:t>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Биржевых облигаций.</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Эмитент намеревается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в течение срока размещения Биржевых облигаций. При этом Участник торгов соглашается с тем, что его заявка может быть отклонена, акцептована полностью или в части.</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случае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Потенциальный покупатель Биржевых облигаций должен открыть счет депо в НРД или Депозитарии - депоненте НРД. Порядок и сроки открытия счетов депо определяются положениями регламентов соответствующих Депозитариев.</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дату начала размещения Участники торгов в течение периода подачи заявок на приобретение Биржевых облигаций по фиксированной цене и ставке первого купона подают адресные заявки на покупку Биржевых облигаций с использованием системы торгов ФБ ММВБ от своего имени, как за свой счет, так и за счет и по поручению клиентов.</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 окончании периода подачи заявок на приобретение Биржевых облигаций по фиксированной цене и ставке первого купона, ФБ ММВБ составляет сводный реестр заявок на покупку ценных бумаг (далее – Сводный реестр заявок) и передает его Эмитенту. Сводный реестр заявок содержит все значимые условия каждой заявки, а именно:</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цену приобретения;</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количество ценных бумаг;</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дату и время поступления заявки;</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номер заявки;</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иные реквизиты в соответствии с Правилами Биржи.</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заключает сделки с такими приобретателями путем выставления в соответствии с Правилами Биржи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порядку.</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Заявки на приобретение Биржевых облигаций направляются Участниками торгов в адрес Эмитента.</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Заявка на приобретение должна содержать следующие значимые условия:</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цена покупки (100% от номинальной стоимости Биржевых облигаций);</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количество Биржевых облигаций;</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прочие параметры в соответствии с Правилами Биржи.</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по определенной до даты начала размещения ставке по первому купону.</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Заявки, не соответствующие изложенным выше требованиям, не принимаются.</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После удовлетворения заявок, поданных в течение периода подачи заявок, в случае неполного размещения выпуска Биржевых облигаций по его итогам, Участники торгов, действующие от своего имени,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Эмитента.</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рассматривает такие заявки и определяет покупателей, которым намеревается продать Биржевые облигации, а также количество Биржевых облигаций, которые намеревается продать данным покупателям и заключает сделки с покупателями, которым желает продать Биржевые облигации, путем выставления в соответствии с Правилами Биржи встречных адресных заявок с указанием количества Биржевых облигаций, которое желает продать данному покупателю, согласно установленному Решением о выпуске ценных бумаг, Проспектом ценных бумаг порядку.</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НКД по Биржевым облигациям.</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Приобретение Биржевых облигаций Эмитента в ходе их размещения не может быть осуществлено за счет Эмитента.</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Эмитент намеревается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Заключение таких предварительных договоров осуществляется путем акцепта Эмитентом оферт от потенциальных приобретателей на заключение предварительных договоров, в соответствии с которыми потенциальный приобретатель и Эмитент обязуются заключить в дату начала размещения Биржевых облигаций основные договоры купли-продажи Биржевых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Сбор оферт от потенциальных инвесторов на заключение Предварительных договоров начинается не ранее даты допуска фондовой биржей данного выпуска Биржевых облигаций к торгам в процессе их размещения и заканчивается не позднее даты, непосредственно предшествующей дате начала срока размещения Биржевых облигаций.</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b/>
          <w:i/>
          <w:sz w:val="20"/>
          <w:szCs w:val="20"/>
          <w:lang w:eastAsia="ru-RU"/>
        </w:rPr>
      </w:pPr>
      <w:r w:rsidRPr="007341CA">
        <w:rPr>
          <w:rFonts w:ascii="Times New Roman" w:eastAsia="Times New Roman" w:hAnsi="Times New Roman" w:cs="Times New Roman"/>
          <w:b/>
          <w:i/>
          <w:sz w:val="20"/>
          <w:szCs w:val="20"/>
          <w:lang w:eastAsia="ru-RU"/>
        </w:rPr>
        <w:t>Порядок раскрытия информации о сроке для направления оферт от потенциальных приобретателей Биржевых облигаций с предложением заключить Предварительные договоры.</w:t>
      </w:r>
    </w:p>
    <w:p w:rsidR="00B93918" w:rsidRPr="007341CA" w:rsidRDefault="00B93918" w:rsidP="00B93918">
      <w:pPr>
        <w:spacing w:after="0" w:line="240" w:lineRule="auto"/>
        <w:jc w:val="both"/>
        <w:rPr>
          <w:rFonts w:ascii="Times New Roman" w:eastAsia="Times New Roman" w:hAnsi="Times New Roman" w:cs="Times New Roman"/>
          <w:b/>
          <w:i/>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раскрывает информацию о сроке для направления оферт с предложением заключить Предварительный договор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в следующие сроки с момента наступления такого существенного факта:</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в ленте новостей - не позднее 1 (одного) дня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на странице  Эмитента в сети Интернет по адресу: </w:t>
      </w:r>
      <w:hyperlink r:id="rId11"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xml:space="preserve"> -не позднее 2 (Двух) дней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lastRenderedPageBreak/>
        <w:t>В направляемых офертах с предложением заключить Предварительный договор потенциальный инвестор указывает максимальную сумму, на которую он готов купить Биржевые облигации данного выпуска, и минимальную ставку первого купона по Биржевым облигациям, при которой он готов приобрести Биржевые облигации на указанную максимальную сумму. Направляя оферту с предложением заключить Предварительный договор, потенциальный инвестор соглашается с тем, что она может быть отклонена, акцептована полностью или в части.</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Прием оферт от потенциальных инвесторов с предложением заключить Предварительный договор допускается только с даты раскрытия информации о сроке для направления оферт от потенциальных инвесторов с предложением заключить Предварительные договоры в ленте новостей.</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Эмитентом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в следующие сроки с момента наступления такого существенного факта:</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в ленте новостей - не позднее 1 (одного) дня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на странице  Эмитента в сети Интернет по адресу: </w:t>
      </w:r>
      <w:hyperlink r:id="rId12"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xml:space="preserve"> -не позднее 2 (Двух) дней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b/>
          <w:i/>
          <w:sz w:val="20"/>
          <w:szCs w:val="20"/>
          <w:lang w:eastAsia="ru-RU"/>
        </w:rPr>
      </w:pPr>
      <w:r w:rsidRPr="007341CA">
        <w:rPr>
          <w:rFonts w:ascii="Times New Roman" w:eastAsia="Times New Roman" w:hAnsi="Times New Roman" w:cs="Times New Roman"/>
          <w:b/>
          <w:i/>
          <w:sz w:val="20"/>
          <w:szCs w:val="20"/>
          <w:lang w:eastAsia="ru-RU"/>
        </w:rPr>
        <w:t>Порядок раскрытия информации об истечении срока для направления оферт потенциальных  приобретателей Биржевых облигаций с предложением заключить Предварительный договор</w:t>
      </w:r>
    </w:p>
    <w:p w:rsidR="00B93918" w:rsidRPr="007341CA" w:rsidRDefault="00B93918" w:rsidP="00B93918">
      <w:pPr>
        <w:spacing w:after="0" w:line="240" w:lineRule="auto"/>
        <w:jc w:val="both"/>
        <w:rPr>
          <w:rFonts w:ascii="Times New Roman" w:eastAsia="Times New Roman" w:hAnsi="Times New Roman" w:cs="Times New Roman"/>
          <w:b/>
          <w:i/>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следующим образом:</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в ленте новостей - не позднее 1 (одного) дня с даты истечения срока для направления оферт с предложением заключить Предварительный договор.</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на странице  Эмитента в сети Интернет по адресу: </w:t>
      </w:r>
      <w:hyperlink r:id="rId13"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lang w:eastAsia="ru-RU"/>
        </w:rPr>
        <w:t xml:space="preserve">  -не позднее 2 (Двух) дней с даты истечения срока для направления оферт с предложением заключить Предварительный договор. </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Основные договоры купли-продажи Биржевых облигаций заключаются по Цене размещения Биржевых облигаций, указанной в Решении о выпуске ценных бумаг и Проспекте ценных бумаг путем выставления адресных заявок в Системе торгов ФБ ММВБ в порядке, установленном настоящим пунктом.</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Возможность преимущественного приобретения Биржевых облигаций не предусмотрена.</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widowControl w:val="0"/>
        <w:spacing w:before="120" w:after="4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 xml:space="preserve">Порядок внесения приходной записи по счету депо первого приобретателя в депозитарии, осуществляющем централизованное хранение: </w:t>
      </w:r>
    </w:p>
    <w:p w:rsidR="00B93918" w:rsidRPr="007341CA" w:rsidRDefault="00B93918" w:rsidP="00B93918">
      <w:pPr>
        <w:widowControl w:val="0"/>
        <w:spacing w:before="20" w:after="40" w:line="240" w:lineRule="auto"/>
        <w:jc w:val="both"/>
        <w:rPr>
          <w:rFonts w:ascii="Times New Roman" w:eastAsia="Times New Roman" w:hAnsi="Times New Roman" w:cs="Times New Roman"/>
          <w:i/>
          <w:sz w:val="20"/>
          <w:szCs w:val="20"/>
          <w:lang w:eastAsia="ru-RU"/>
        </w:rPr>
      </w:pPr>
      <w:r w:rsidRPr="007341CA">
        <w:rPr>
          <w:rFonts w:ascii="Times New Roman" w:eastAsia="Times New Roman" w:hAnsi="Times New Roman" w:cs="Times New Roman"/>
          <w:bCs/>
          <w:iCs/>
          <w:sz w:val="20"/>
          <w:szCs w:val="20"/>
          <w:lang w:eastAsia="ru-RU"/>
        </w:rPr>
        <w:t xml:space="preserve">Размещенные через ЗАО «ФБ ММВБ» </w:t>
      </w:r>
      <w:r w:rsidRPr="007341CA">
        <w:rPr>
          <w:rFonts w:ascii="Times New Roman" w:eastAsia="Times New Roman" w:hAnsi="Times New Roman" w:cs="Times New Roman"/>
          <w:sz w:val="20"/>
          <w:szCs w:val="20"/>
          <w:lang w:eastAsia="ru-RU"/>
        </w:rPr>
        <w:t>Биржевые о</w:t>
      </w:r>
      <w:r w:rsidRPr="007341CA">
        <w:rPr>
          <w:rFonts w:ascii="Times New Roman" w:eastAsia="Times New Roman" w:hAnsi="Times New Roman" w:cs="Times New Roman"/>
          <w:bCs/>
          <w:iCs/>
          <w:sz w:val="20"/>
          <w:szCs w:val="20"/>
          <w:lang w:eastAsia="ru-RU"/>
        </w:rPr>
        <w:t xml:space="preserve">блигации зачисляются НРД или Депозитариями – депонентами НРД на счета депо покупателей </w:t>
      </w:r>
      <w:r w:rsidRPr="007341CA">
        <w:rPr>
          <w:rFonts w:ascii="Times New Roman" w:eastAsia="Times New Roman" w:hAnsi="Times New Roman" w:cs="Times New Roman"/>
          <w:sz w:val="20"/>
          <w:szCs w:val="20"/>
          <w:lang w:eastAsia="ru-RU"/>
        </w:rPr>
        <w:t>Биржевых о</w:t>
      </w:r>
      <w:r w:rsidRPr="007341CA">
        <w:rPr>
          <w:rFonts w:ascii="Times New Roman" w:eastAsia="Times New Roman" w:hAnsi="Times New Roman" w:cs="Times New Roman"/>
          <w:bCs/>
          <w:iCs/>
          <w:sz w:val="20"/>
          <w:szCs w:val="20"/>
          <w:lang w:eastAsia="ru-RU"/>
        </w:rPr>
        <w:t xml:space="preserve">блигаций в </w:t>
      </w:r>
      <w:r w:rsidRPr="007341CA">
        <w:rPr>
          <w:rFonts w:ascii="Times New Roman" w:eastAsia="Times New Roman" w:hAnsi="Times New Roman" w:cs="Times New Roman"/>
          <w:bCs/>
          <w:sz w:val="20"/>
          <w:szCs w:val="20"/>
          <w:lang w:eastAsia="ru-RU"/>
        </w:rPr>
        <w:t>дату совершения операции купли-продажи</w:t>
      </w:r>
      <w:r w:rsidRPr="007341CA">
        <w:rPr>
          <w:rFonts w:ascii="Times New Roman" w:eastAsia="Times New Roman" w:hAnsi="Times New Roman" w:cs="Times New Roman"/>
          <w:bCs/>
          <w:iCs/>
          <w:sz w:val="20"/>
          <w:szCs w:val="20"/>
          <w:lang w:eastAsia="ru-RU"/>
        </w:rPr>
        <w:t>.</w:t>
      </w:r>
    </w:p>
    <w:p w:rsidR="00C21190" w:rsidRPr="007341CA" w:rsidRDefault="00B93918" w:rsidP="00B93918">
      <w:pPr>
        <w:widowControl w:val="0"/>
        <w:spacing w:before="20"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Приходная запись по счету депо первого приобретателя в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вносится на основании</w:t>
      </w:r>
      <w:r w:rsidR="00C912C6" w:rsidRPr="007341CA">
        <w:rPr>
          <w:rFonts w:ascii="Times New Roman" w:eastAsia="Times New Roman" w:hAnsi="Times New Roman" w:cs="Times New Roman"/>
          <w:sz w:val="20"/>
          <w:szCs w:val="20"/>
          <w:lang w:eastAsia="ru-RU"/>
        </w:rPr>
        <w:t xml:space="preserve"> документов Клиринговой организации, обслуживающей расчеты по сделкам, оформленным в процессе размещения Биржевых облигаций на Бирже, поданных в соответствии с правилами осуществления клиринговой деятельности Клиринговой организации на рынке ценных бумаг</w:t>
      </w:r>
      <w:r w:rsidR="00C21190" w:rsidRPr="007341CA">
        <w:rPr>
          <w:rFonts w:ascii="Times New Roman" w:eastAsia="Times New Roman" w:hAnsi="Times New Roman" w:cs="Times New Roman"/>
          <w:sz w:val="20"/>
          <w:szCs w:val="20"/>
          <w:lang w:eastAsia="ru-RU"/>
        </w:rPr>
        <w:t xml:space="preserve"> и условиями осуществления депозитарной деятельности НРД.</w:t>
      </w:r>
    </w:p>
    <w:p w:rsidR="00B93918" w:rsidRPr="007341CA" w:rsidRDefault="00B93918" w:rsidP="00B93918">
      <w:pPr>
        <w:widowControl w:val="0"/>
        <w:spacing w:before="20"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widowControl w:val="0"/>
        <w:spacing w:before="20" w:after="4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Проданные при размещении Биржевые облигации зачисляются НРД или депозитариями – депонентами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на счета депо покупателей Биржевых облигаций в соответствии с условиями осуществления депозитарной деятельности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и депозитариев – депонентов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w:t>
      </w: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Расходы, связанные с внесением приходных записей о зачислении размещаемых Биржевых облигаций на счета</w:t>
      </w:r>
      <w:r w:rsidRPr="007341CA">
        <w:rPr>
          <w:rFonts w:ascii="Times New Roman" w:eastAsia="Times New Roman" w:hAnsi="Times New Roman" w:cs="Times New Roman"/>
          <w:b/>
          <w:bCs/>
          <w:i/>
          <w:iCs/>
          <w:sz w:val="20"/>
          <w:szCs w:val="20"/>
          <w:u w:val="single"/>
          <w:lang w:eastAsia="ru-RU"/>
        </w:rPr>
        <w:t xml:space="preserve"> </w:t>
      </w:r>
      <w:r w:rsidRPr="007341CA">
        <w:rPr>
          <w:rFonts w:ascii="Times New Roman" w:eastAsia="Times New Roman" w:hAnsi="Times New Roman" w:cs="Times New Roman"/>
          <w:sz w:val="20"/>
          <w:szCs w:val="20"/>
          <w:u w:val="single"/>
          <w:lang w:eastAsia="ru-RU"/>
        </w:rPr>
        <w:t>депо их первых владельцев (приобретателей):</w:t>
      </w:r>
    </w:p>
    <w:p w:rsidR="00B93918" w:rsidRPr="007341CA" w:rsidRDefault="00B93918" w:rsidP="00B93918">
      <w:pPr>
        <w:widowControl w:val="0"/>
        <w:spacing w:before="20"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Все расходы, связанные с внесением приходных записей о зачислении размещаемых Биржевых облигаций на счета депо их первых владельцев (приобретателей) несут владельцы (приобретатели) таких Биржевых облигаций.</w:t>
      </w:r>
    </w:p>
    <w:p w:rsidR="00B93918" w:rsidRPr="007341CA" w:rsidRDefault="00B93918" w:rsidP="00B93918">
      <w:pPr>
        <w:autoSpaceDE w:val="0"/>
        <w:autoSpaceDN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Размещение ценных бумаг не предполагается осуществлять за пределами Российской Федерации, в том числе посредством размещения соответствующих иностранных ценных бумаг.</w:t>
      </w:r>
    </w:p>
    <w:p w:rsidR="00B93918" w:rsidRPr="007341CA" w:rsidRDefault="00B93918" w:rsidP="00B93918">
      <w:pPr>
        <w:autoSpaceDE w:val="0"/>
        <w:autoSpaceDN w:val="0"/>
        <w:spacing w:after="0" w:line="240" w:lineRule="auto"/>
        <w:jc w:val="both"/>
        <w:rPr>
          <w:rFonts w:ascii="Times New Roman" w:eastAsia="Times New Roman" w:hAnsi="Times New Roman" w:cs="Times New Roman"/>
          <w:bCs/>
          <w:iCs/>
          <w:sz w:val="20"/>
          <w:szCs w:val="20"/>
          <w:lang w:eastAsia="ru-RU"/>
        </w:rPr>
      </w:pPr>
    </w:p>
    <w:p w:rsidR="00B93918" w:rsidRPr="007341CA" w:rsidRDefault="00B93918" w:rsidP="00B93918">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sz w:val="20"/>
          <w:szCs w:val="20"/>
        </w:rPr>
        <w:t>Организации, принимающие участие в размещении ценных бумаг:</w:t>
      </w:r>
    </w:p>
    <w:p w:rsidR="00B93918" w:rsidRPr="007341CA" w:rsidRDefault="00B93918" w:rsidP="00B93918">
      <w:pPr>
        <w:autoSpaceDE w:val="0"/>
        <w:autoSpaceDN w:val="0"/>
        <w:spacing w:before="180" w:after="0" w:line="240" w:lineRule="auto"/>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b/>
          <w:bCs/>
          <w:sz w:val="20"/>
          <w:szCs w:val="20"/>
          <w:lang w:eastAsia="ru-RU"/>
        </w:rPr>
        <w:t>Сведения об организаторе торговли на рынке ценных бумаг:</w:t>
      </w:r>
    </w:p>
    <w:p w:rsidR="00B93918" w:rsidRPr="007341CA" w:rsidRDefault="00B93918" w:rsidP="00B93918">
      <w:pPr>
        <w:autoSpaceDE w:val="0"/>
        <w:autoSpaceDN w:val="0"/>
        <w:spacing w:after="0" w:line="240" w:lineRule="auto"/>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sz w:val="20"/>
          <w:szCs w:val="20"/>
          <w:lang w:eastAsia="ru-RU"/>
        </w:rPr>
        <w:t>Полное фирменное наименование:</w:t>
      </w:r>
      <w:r w:rsidRPr="007341CA">
        <w:rPr>
          <w:rFonts w:ascii="Times New Roman" w:eastAsia="Times New Roman" w:hAnsi="Times New Roman" w:cs="Times New Roman"/>
          <w:b/>
          <w:bCs/>
          <w:i/>
          <w:iCs/>
          <w:sz w:val="20"/>
          <w:szCs w:val="20"/>
          <w:lang w:eastAsia="ru-RU"/>
        </w:rPr>
        <w:t xml:space="preserve"> Закрытое акционерное общество «Фондовая биржа ММВБ»</w:t>
      </w:r>
      <w:r w:rsidRPr="007341CA">
        <w:rPr>
          <w:rFonts w:ascii="Times New Roman" w:eastAsia="Times New Roman" w:hAnsi="Times New Roman" w:cs="Times New Roman"/>
          <w:b/>
          <w:bCs/>
          <w:sz w:val="20"/>
          <w:szCs w:val="20"/>
          <w:lang w:eastAsia="ru-RU"/>
        </w:rPr>
        <w:t xml:space="preserve"> </w:t>
      </w:r>
    </w:p>
    <w:p w:rsidR="00B93918" w:rsidRPr="007341CA" w:rsidRDefault="00B93918" w:rsidP="00B93918">
      <w:pPr>
        <w:autoSpaceDE w:val="0"/>
        <w:autoSpaceDN w:val="0"/>
        <w:spacing w:after="0" w:line="240" w:lineRule="auto"/>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sz w:val="20"/>
          <w:szCs w:val="20"/>
          <w:lang w:eastAsia="ru-RU"/>
        </w:rPr>
        <w:t>ЗАО «ФБ ММВБ»</w:t>
      </w: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Место нахождения: </w:t>
      </w:r>
      <w:r w:rsidRPr="007341CA">
        <w:rPr>
          <w:rFonts w:ascii="Times New Roman" w:eastAsia="Times New Roman" w:hAnsi="Times New Roman" w:cs="Times New Roman"/>
          <w:b/>
          <w:bCs/>
          <w:i/>
          <w:iCs/>
          <w:sz w:val="20"/>
          <w:szCs w:val="20"/>
          <w:lang w:eastAsia="ru-RU"/>
        </w:rPr>
        <w:t xml:space="preserve">г. Москва, Большой </w:t>
      </w:r>
      <w:proofErr w:type="spellStart"/>
      <w:r w:rsidRPr="007341CA">
        <w:rPr>
          <w:rFonts w:ascii="Times New Roman" w:eastAsia="Times New Roman" w:hAnsi="Times New Roman" w:cs="Times New Roman"/>
          <w:b/>
          <w:bCs/>
          <w:i/>
          <w:iCs/>
          <w:sz w:val="20"/>
          <w:szCs w:val="20"/>
          <w:lang w:eastAsia="ru-RU"/>
        </w:rPr>
        <w:t>Кисловский</w:t>
      </w:r>
      <w:proofErr w:type="spellEnd"/>
      <w:r w:rsidRPr="007341CA">
        <w:rPr>
          <w:rFonts w:ascii="Times New Roman" w:eastAsia="Times New Roman" w:hAnsi="Times New Roman" w:cs="Times New Roman"/>
          <w:b/>
          <w:bCs/>
          <w:i/>
          <w:iCs/>
          <w:sz w:val="20"/>
          <w:szCs w:val="20"/>
          <w:lang w:eastAsia="ru-RU"/>
        </w:rPr>
        <w:t xml:space="preserve"> пер., д. 13</w:t>
      </w:r>
      <w:r w:rsidRPr="007341CA">
        <w:rPr>
          <w:rFonts w:ascii="Times New Roman" w:eastAsia="Times New Roman" w:hAnsi="Times New Roman" w:cs="Times New Roman"/>
          <w:sz w:val="20"/>
          <w:szCs w:val="20"/>
          <w:lang w:eastAsia="ru-RU"/>
        </w:rPr>
        <w:t xml:space="preserve"> </w:t>
      </w: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25009 г"/>
        </w:smartTagPr>
        <w:r w:rsidRPr="007341CA">
          <w:rPr>
            <w:rFonts w:ascii="Times New Roman" w:eastAsia="Times New Roman" w:hAnsi="Times New Roman" w:cs="Times New Roman"/>
            <w:b/>
            <w:bCs/>
            <w:i/>
            <w:iCs/>
            <w:sz w:val="20"/>
            <w:szCs w:val="20"/>
            <w:lang w:eastAsia="ru-RU"/>
          </w:rPr>
          <w:t>125009 г</w:t>
        </w:r>
      </w:smartTag>
      <w:r w:rsidRPr="007341CA">
        <w:rPr>
          <w:rFonts w:ascii="Times New Roman" w:eastAsia="Times New Roman" w:hAnsi="Times New Roman" w:cs="Times New Roman"/>
          <w:b/>
          <w:bCs/>
          <w:i/>
          <w:iCs/>
          <w:sz w:val="20"/>
          <w:szCs w:val="20"/>
          <w:lang w:eastAsia="ru-RU"/>
        </w:rPr>
        <w:t xml:space="preserve">. Москва, Большой </w:t>
      </w:r>
      <w:proofErr w:type="spellStart"/>
      <w:r w:rsidRPr="007341CA">
        <w:rPr>
          <w:rFonts w:ascii="Times New Roman" w:eastAsia="Times New Roman" w:hAnsi="Times New Roman" w:cs="Times New Roman"/>
          <w:b/>
          <w:bCs/>
          <w:i/>
          <w:iCs/>
          <w:sz w:val="20"/>
          <w:szCs w:val="20"/>
          <w:lang w:eastAsia="ru-RU"/>
        </w:rPr>
        <w:t>Кисловский</w:t>
      </w:r>
      <w:proofErr w:type="spellEnd"/>
      <w:r w:rsidRPr="007341CA">
        <w:rPr>
          <w:rFonts w:ascii="Times New Roman" w:eastAsia="Times New Roman" w:hAnsi="Times New Roman" w:cs="Times New Roman"/>
          <w:b/>
          <w:bCs/>
          <w:i/>
          <w:iCs/>
          <w:sz w:val="20"/>
          <w:szCs w:val="20"/>
          <w:lang w:eastAsia="ru-RU"/>
        </w:rPr>
        <w:t xml:space="preserve"> пер., д. 13</w:t>
      </w: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Лицензия фондовой биржи: </w:t>
      </w:r>
      <w:r w:rsidRPr="007341CA">
        <w:rPr>
          <w:rFonts w:ascii="Times New Roman" w:eastAsia="Times New Roman" w:hAnsi="Times New Roman" w:cs="Times New Roman"/>
          <w:b/>
          <w:bCs/>
          <w:i/>
          <w:iCs/>
          <w:sz w:val="20"/>
          <w:szCs w:val="20"/>
          <w:lang w:eastAsia="ru-RU"/>
        </w:rPr>
        <w:t>№ 077-10489-000001</w:t>
      </w:r>
      <w:r w:rsidRPr="007341CA">
        <w:rPr>
          <w:rFonts w:ascii="Times New Roman" w:eastAsia="Times New Roman" w:hAnsi="Times New Roman" w:cs="Times New Roman"/>
          <w:b/>
          <w:bCs/>
          <w:sz w:val="20"/>
          <w:szCs w:val="20"/>
          <w:lang w:eastAsia="ru-RU"/>
        </w:rPr>
        <w:t xml:space="preserve"> </w:t>
      </w: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Дата выдачи лицензии: </w:t>
      </w:r>
      <w:r w:rsidRPr="007341CA">
        <w:rPr>
          <w:rFonts w:ascii="Times New Roman" w:eastAsia="Times New Roman" w:hAnsi="Times New Roman" w:cs="Times New Roman"/>
          <w:b/>
          <w:bCs/>
          <w:i/>
          <w:iCs/>
          <w:sz w:val="20"/>
          <w:szCs w:val="20"/>
          <w:lang w:eastAsia="ru-RU"/>
        </w:rPr>
        <w:t>23.08.2007</w:t>
      </w: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Срок действия лицензии: </w:t>
      </w:r>
      <w:r w:rsidRPr="007341CA">
        <w:rPr>
          <w:rFonts w:ascii="Times New Roman" w:eastAsia="Times New Roman" w:hAnsi="Times New Roman" w:cs="Times New Roman"/>
          <w:b/>
          <w:bCs/>
          <w:i/>
          <w:iCs/>
          <w:sz w:val="20"/>
          <w:szCs w:val="20"/>
          <w:lang w:eastAsia="ru-RU"/>
        </w:rPr>
        <w:t>бессрочная</w:t>
      </w:r>
    </w:p>
    <w:p w:rsidR="00B93918" w:rsidRPr="007341CA" w:rsidRDefault="00B93918" w:rsidP="00B93918">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 xml:space="preserve">Орган, выдавший лицензию: </w:t>
      </w:r>
      <w:r w:rsidRPr="007341CA">
        <w:rPr>
          <w:rFonts w:ascii="Times New Roman" w:eastAsia="Times New Roman" w:hAnsi="Times New Roman" w:cs="Times New Roman"/>
          <w:b/>
          <w:bCs/>
          <w:i/>
          <w:iCs/>
          <w:sz w:val="20"/>
          <w:szCs w:val="20"/>
          <w:lang w:eastAsia="ru-RU"/>
        </w:rPr>
        <w:t>ФСФР России</w:t>
      </w:r>
    </w:p>
    <w:p w:rsidR="00B93918" w:rsidRPr="007341CA" w:rsidRDefault="00B93918" w:rsidP="00B93918">
      <w:pPr>
        <w:widowControl w:val="0"/>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autoSpaceDE w:val="0"/>
        <w:autoSpaceDN w:val="0"/>
        <w:spacing w:after="0" w:line="240" w:lineRule="auto"/>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b/>
          <w:sz w:val="20"/>
          <w:szCs w:val="20"/>
          <w:lang w:eastAsia="ru-RU"/>
        </w:rPr>
        <w:t>Сведения об организациях, оказывающих Эмитенту услуги по размещению и организации размещения Биржевых облигаций:</w:t>
      </w:r>
      <w:r w:rsidRPr="007341CA">
        <w:rPr>
          <w:rFonts w:ascii="Times New Roman" w:eastAsia="Times New Roman" w:hAnsi="Times New Roman" w:cs="Times New Roman"/>
          <w:b/>
          <w:bCs/>
          <w:i/>
          <w:iCs/>
          <w:color w:val="000000"/>
          <w:sz w:val="20"/>
          <w:szCs w:val="20"/>
          <w:lang w:eastAsia="ru-RU"/>
        </w:rPr>
        <w:t xml:space="preserve"> </w:t>
      </w:r>
    </w:p>
    <w:p w:rsidR="00B93918" w:rsidRPr="007341CA" w:rsidRDefault="00B93918" w:rsidP="00B93918">
      <w:pPr>
        <w:autoSpaceDE w:val="0"/>
        <w:autoSpaceDN w:val="0"/>
        <w:spacing w:after="0" w:line="240" w:lineRule="auto"/>
        <w:jc w:val="both"/>
        <w:rPr>
          <w:rFonts w:ascii="Times New Roman" w:eastAsia="Times New Roman" w:hAnsi="Times New Roman" w:cs="Times New Roman"/>
          <w:bCs/>
          <w:iCs/>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не привлекает профессионального участника рынка ценных бумаг в качестве посредника при их размещении Биржевых облигаций на торгах ФБ ММВБ. При проведении торгов Заявки на приобретение Биржевых облигаций направляются Участниками  торгов в адрес Эмитента.</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Организацией, оказывающей Эмитенту услуги по организации размещения Биржевых облигаций, является:</w:t>
      </w:r>
    </w:p>
    <w:p w:rsidR="00B93918" w:rsidRPr="007341CA" w:rsidRDefault="00B93918" w:rsidP="00B93918">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Полное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Общество с ограниченной ответственностью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 (далее  «Организатор»)</w:t>
      </w:r>
    </w:p>
    <w:p w:rsidR="00B93918" w:rsidRPr="007341CA" w:rsidRDefault="00B93918" w:rsidP="00B93918">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ООО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w:t>
      </w:r>
    </w:p>
    <w:p w:rsidR="00B93918" w:rsidRPr="007341CA" w:rsidRDefault="00B93918" w:rsidP="00B93918">
      <w:pPr>
        <w:autoSpaceDE w:val="0"/>
        <w:autoSpaceDN w:val="0"/>
        <w:spacing w:after="0" w:line="240" w:lineRule="auto"/>
        <w:ind w:firstLine="567"/>
        <w:rPr>
          <w:rFonts w:ascii="Times New Roman" w:eastAsia="Times New Roman" w:hAnsi="Times New Roman" w:cs="Times New Roman"/>
          <w:b/>
          <w:bCs/>
          <w:i/>
          <w:iCs/>
          <w:color w:val="000000"/>
          <w:sz w:val="20"/>
          <w:szCs w:val="20"/>
          <w:lang w:val="en-US" w:eastAsia="ru-RU"/>
        </w:rPr>
      </w:pPr>
      <w:r w:rsidRPr="007341CA">
        <w:rPr>
          <w:rFonts w:ascii="Times New Roman" w:eastAsia="Times New Roman" w:hAnsi="Times New Roman" w:cs="Times New Roman"/>
          <w:color w:val="000000"/>
          <w:sz w:val="20"/>
          <w:szCs w:val="20"/>
          <w:lang w:eastAsia="ru-RU"/>
        </w:rPr>
        <w:t>Наименование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на</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английском</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языке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b/>
          <w:bCs/>
          <w:i/>
          <w:iCs/>
          <w:color w:val="000000"/>
          <w:sz w:val="20"/>
          <w:szCs w:val="20"/>
          <w:lang w:val="en-US" w:eastAsia="ru-RU"/>
        </w:rPr>
        <w:t>«URALSIB Capital» Limited Liability Company</w:t>
      </w:r>
    </w:p>
    <w:p w:rsidR="00B93918" w:rsidRPr="007341CA" w:rsidRDefault="00B93918" w:rsidP="00B93918">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ИНН: </w:t>
      </w:r>
      <w:r w:rsidRPr="007341CA">
        <w:rPr>
          <w:rFonts w:ascii="Times New Roman" w:eastAsia="Times New Roman" w:hAnsi="Times New Roman" w:cs="Times New Roman"/>
          <w:b/>
          <w:bCs/>
          <w:i/>
          <w:iCs/>
          <w:color w:val="000000"/>
          <w:sz w:val="20"/>
          <w:szCs w:val="20"/>
          <w:lang w:eastAsia="ru-RU"/>
        </w:rPr>
        <w:t>7707194868</w:t>
      </w:r>
    </w:p>
    <w:p w:rsidR="00B93918" w:rsidRPr="007341CA" w:rsidRDefault="00B93918" w:rsidP="00B93918">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Место нахождения:</w:t>
      </w:r>
      <w:r w:rsidRPr="007341CA">
        <w:rPr>
          <w:rFonts w:ascii="Times New Roman" w:eastAsia="Times New Roman" w:hAnsi="Times New Roman" w:cs="Times New Roman"/>
          <w:b/>
          <w:bCs/>
          <w:i/>
          <w:iCs/>
          <w:color w:val="000000"/>
          <w:sz w:val="20"/>
          <w:szCs w:val="20"/>
          <w:lang w:eastAsia="ru-RU"/>
        </w:rPr>
        <w:t xml:space="preserve">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B93918" w:rsidRPr="007341CA" w:rsidRDefault="00B93918" w:rsidP="00B93918">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Почтовый адрес: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B93918" w:rsidRPr="007341CA" w:rsidRDefault="00B93918" w:rsidP="00B93918">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Номер лицензии: </w:t>
      </w:r>
      <w:r w:rsidRPr="007341CA">
        <w:rPr>
          <w:rFonts w:ascii="Times New Roman" w:eastAsia="Times New Roman" w:hAnsi="Times New Roman" w:cs="Times New Roman"/>
          <w:b/>
          <w:bCs/>
          <w:i/>
          <w:iCs/>
          <w:color w:val="000000"/>
          <w:sz w:val="20"/>
          <w:szCs w:val="20"/>
          <w:lang w:eastAsia="ru-RU"/>
        </w:rPr>
        <w:t>177-04926-100000 (на осуществление брокерской деятельности)</w:t>
      </w:r>
    </w:p>
    <w:p w:rsidR="00B93918" w:rsidRPr="007341CA" w:rsidRDefault="00B93918" w:rsidP="00B93918">
      <w:pPr>
        <w:autoSpaceDE w:val="0"/>
        <w:autoSpaceDN w:val="0"/>
        <w:spacing w:after="0" w:line="240" w:lineRule="auto"/>
        <w:ind w:firstLine="567"/>
        <w:rPr>
          <w:rFonts w:ascii="Times New Roman" w:eastAsia="Times New Roman" w:hAnsi="Times New Roman" w:cs="Times New Roman"/>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Дата выдачи: </w:t>
      </w:r>
      <w:r w:rsidRPr="007341CA">
        <w:rPr>
          <w:rFonts w:ascii="Times New Roman" w:eastAsia="Times New Roman" w:hAnsi="Times New Roman" w:cs="Times New Roman"/>
          <w:b/>
          <w:bCs/>
          <w:i/>
          <w:iCs/>
          <w:color w:val="000000"/>
          <w:sz w:val="20"/>
          <w:szCs w:val="20"/>
          <w:lang w:eastAsia="ru-RU"/>
        </w:rPr>
        <w:t xml:space="preserve">28 марта </w:t>
      </w:r>
      <w:smartTag w:uri="urn:schemas-microsoft-com:office:smarttags" w:element="metricconverter">
        <w:smartTagPr>
          <w:attr w:name="ProductID" w:val="2001 г"/>
        </w:smartTagPr>
        <w:r w:rsidRPr="007341CA">
          <w:rPr>
            <w:rFonts w:ascii="Times New Roman" w:eastAsia="Times New Roman" w:hAnsi="Times New Roman" w:cs="Times New Roman"/>
            <w:b/>
            <w:bCs/>
            <w:i/>
            <w:iCs/>
            <w:color w:val="000000"/>
            <w:sz w:val="20"/>
            <w:szCs w:val="20"/>
            <w:lang w:eastAsia="ru-RU"/>
          </w:rPr>
          <w:t>2001 г</w:t>
        </w:r>
      </w:smartTag>
      <w:r w:rsidRPr="007341CA">
        <w:rPr>
          <w:rFonts w:ascii="Times New Roman" w:eastAsia="Times New Roman" w:hAnsi="Times New Roman" w:cs="Times New Roman"/>
          <w:b/>
          <w:bCs/>
          <w:i/>
          <w:iCs/>
          <w:color w:val="000000"/>
          <w:sz w:val="20"/>
          <w:szCs w:val="20"/>
          <w:lang w:eastAsia="ru-RU"/>
        </w:rPr>
        <w:t>.</w:t>
      </w:r>
    </w:p>
    <w:p w:rsidR="00B93918" w:rsidRPr="007341CA" w:rsidRDefault="00B93918" w:rsidP="00B93918">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Срок действия: </w:t>
      </w:r>
      <w:r w:rsidRPr="007341CA">
        <w:rPr>
          <w:rFonts w:ascii="Times New Roman" w:eastAsia="Times New Roman" w:hAnsi="Times New Roman" w:cs="Times New Roman"/>
          <w:b/>
          <w:bCs/>
          <w:i/>
          <w:iCs/>
          <w:color w:val="000000"/>
          <w:sz w:val="20"/>
          <w:szCs w:val="20"/>
          <w:lang w:eastAsia="ru-RU"/>
        </w:rPr>
        <w:t>без ограничения срока действия.</w:t>
      </w:r>
    </w:p>
    <w:p w:rsidR="00B93918" w:rsidRPr="007341CA" w:rsidRDefault="00B93918" w:rsidP="00B93918">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Лицензирующий орган: </w:t>
      </w:r>
      <w:r w:rsidRPr="007341CA">
        <w:rPr>
          <w:rFonts w:ascii="Times New Roman" w:eastAsia="Times New Roman" w:hAnsi="Times New Roman" w:cs="Times New Roman"/>
          <w:b/>
          <w:bCs/>
          <w:i/>
          <w:iCs/>
          <w:sz w:val="20"/>
          <w:szCs w:val="20"/>
          <w:lang w:eastAsia="ru-RU"/>
        </w:rPr>
        <w:t>Федеральная комиссия по рынку ценных бумаг (ФКЦБ России).</w:t>
      </w: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Основные функции Организатора:</w:t>
      </w: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консультирование Эмитента по уточнению параметров выпуска на основании рыночной ситуации и существующей практики;</w:t>
      </w: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
    <w:p w:rsidR="00B93918" w:rsidRPr="007341CA" w:rsidRDefault="00B93918" w:rsidP="00B93918">
      <w:pPr>
        <w:autoSpaceDE w:val="0"/>
        <w:autoSpaceDN w:val="0"/>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lastRenderedPageBreak/>
        <w:t>Наличие у таких лиц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которые обязаны приобрести указанные лица, и срок (порядок определения срока), по истечении которого указанные лица обязаны приобрести такое количество ценных бумаг:</w:t>
      </w:r>
    </w:p>
    <w:p w:rsidR="00B93918" w:rsidRPr="007341CA" w:rsidRDefault="00B93918" w:rsidP="00B93918">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i/>
          <w:iCs/>
          <w:sz w:val="20"/>
          <w:szCs w:val="20"/>
        </w:rPr>
        <w:t>Обязанность по приобретению не размещенных в срок ценных бумаг отсутствует.</w:t>
      </w:r>
    </w:p>
    <w:p w:rsidR="00B93918" w:rsidRPr="007341CA" w:rsidRDefault="00B93918" w:rsidP="00B93918">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B93918" w:rsidRPr="007341CA" w:rsidRDefault="00B93918" w:rsidP="00B9391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Наличие у таких лиц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 xml:space="preserve">, а при наличии такой обязанности - также срок (порядок определения срока), в течение которого указанные лица обязаны осуществлять стабилизацию или оказывать услуги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w:t>
      </w:r>
    </w:p>
    <w:p w:rsidR="00B93918" w:rsidRPr="007341CA" w:rsidRDefault="00B93918" w:rsidP="00B93918">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widowControl w:val="0"/>
        <w:spacing w:after="0" w:line="240" w:lineRule="auto"/>
        <w:jc w:val="both"/>
        <w:rPr>
          <w:rFonts w:ascii="Times New Roman" w:eastAsia="Times New Roman" w:hAnsi="Times New Roman" w:cs="Times New Roman"/>
          <w:b/>
          <w:bCs/>
          <w:i/>
          <w:iCs/>
          <w:sz w:val="20"/>
          <w:szCs w:val="20"/>
        </w:rPr>
      </w:pPr>
      <w:r w:rsidRPr="007341CA">
        <w:rPr>
          <w:rFonts w:ascii="Times New Roman" w:eastAsia="Times New Roman" w:hAnsi="Times New Roman" w:cs="Times New Roman"/>
          <w:b/>
          <w:bCs/>
          <w:i/>
          <w:iCs/>
          <w:sz w:val="20"/>
          <w:szCs w:val="20"/>
        </w:rPr>
        <w:t>Такая обязанность отсутствует.</w:t>
      </w:r>
    </w:p>
    <w:p w:rsidR="00B93918" w:rsidRPr="007341CA" w:rsidRDefault="00B93918" w:rsidP="00B93918">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B93918" w:rsidRPr="007341CA" w:rsidRDefault="00B93918" w:rsidP="00B9391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Наличие у таких лиц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 приобретено указанным лицом, и срок (порядок определения срока), в течение которого указанными лицами может быть реализовано право на приобретение дополнительного количества ценных бумаг:</w:t>
      </w:r>
    </w:p>
    <w:p w:rsidR="00B93918" w:rsidRPr="007341CA" w:rsidRDefault="00B93918" w:rsidP="00B93918">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B93918" w:rsidRPr="007341CA" w:rsidRDefault="00B93918" w:rsidP="00B93918">
      <w:pPr>
        <w:keepNext/>
        <w:autoSpaceDE w:val="0"/>
        <w:autoSpaceDN w:val="0"/>
        <w:spacing w:after="0" w:line="240" w:lineRule="auto"/>
        <w:outlineLvl w:val="0"/>
        <w:rPr>
          <w:rFonts w:ascii="Times New Roman" w:eastAsia="Times New Roman" w:hAnsi="Times New Roman" w:cs="Times New Roman"/>
          <w:b/>
          <w:bCs/>
          <w:i/>
          <w:kern w:val="32"/>
          <w:sz w:val="20"/>
          <w:szCs w:val="20"/>
          <w:lang w:eastAsia="ru-RU"/>
        </w:rPr>
      </w:pPr>
      <w:r w:rsidRPr="007341CA">
        <w:rPr>
          <w:rFonts w:ascii="Times New Roman" w:eastAsia="Times New Roman" w:hAnsi="Times New Roman" w:cs="Times New Roman"/>
          <w:b/>
          <w:bCs/>
          <w:i/>
          <w:kern w:val="32"/>
          <w:sz w:val="20"/>
          <w:szCs w:val="20"/>
          <w:lang w:eastAsia="ru-RU"/>
        </w:rPr>
        <w:t>Такое право не предусмотрено.</w:t>
      </w:r>
    </w:p>
    <w:p w:rsidR="00B93918" w:rsidRPr="007341CA" w:rsidRDefault="00B93918" w:rsidP="00B93918">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B93918" w:rsidRPr="007341CA" w:rsidRDefault="00B93918" w:rsidP="000D499F">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Размер вознаграждения лиц, оказывающих услуги по размещению и/или организации размещения ценных бумаг: </w:t>
      </w:r>
    </w:p>
    <w:p w:rsidR="00B93918" w:rsidRPr="007341CA" w:rsidRDefault="00B93918" w:rsidP="000D499F">
      <w:pPr>
        <w:keepNext/>
        <w:autoSpaceDE w:val="0"/>
        <w:autoSpaceDN w:val="0"/>
        <w:spacing w:after="0" w:line="240" w:lineRule="auto"/>
        <w:jc w:val="both"/>
        <w:outlineLvl w:val="0"/>
        <w:rPr>
          <w:rFonts w:ascii="Times New Roman" w:eastAsia="Times New Roman" w:hAnsi="Times New Roman" w:cs="Arial"/>
          <w:b/>
          <w:i/>
          <w:iCs/>
          <w:kern w:val="32"/>
          <w:sz w:val="20"/>
          <w:szCs w:val="20"/>
          <w:lang w:eastAsia="ru-RU"/>
        </w:rPr>
      </w:pPr>
    </w:p>
    <w:p w:rsidR="00B93918" w:rsidRPr="007341CA" w:rsidRDefault="00B93918" w:rsidP="000D499F">
      <w:pPr>
        <w:tabs>
          <w:tab w:val="left" w:pos="3285"/>
        </w:tabs>
        <w:autoSpaceDE w:val="0"/>
        <w:autoSpaceDN w:val="0"/>
        <w:spacing w:after="0" w:line="240" w:lineRule="auto"/>
        <w:jc w:val="both"/>
        <w:rPr>
          <w:rFonts w:ascii="Times New Roman" w:eastAsia="Times New Roman" w:hAnsi="Times New Roman" w:cs="Arial"/>
          <w:b/>
          <w:i/>
          <w:iCs/>
          <w:kern w:val="32"/>
          <w:sz w:val="20"/>
          <w:szCs w:val="20"/>
          <w:lang w:eastAsia="ru-RU"/>
        </w:rPr>
      </w:pPr>
      <w:r w:rsidRPr="007341CA">
        <w:rPr>
          <w:rFonts w:ascii="Times New Roman" w:eastAsia="Times New Roman" w:hAnsi="Times New Roman" w:cs="Arial"/>
          <w:b/>
          <w:i/>
          <w:iCs/>
          <w:kern w:val="32"/>
          <w:sz w:val="20"/>
          <w:szCs w:val="20"/>
          <w:lang w:eastAsia="ru-RU"/>
        </w:rPr>
        <w:t>Размер вознаграждения Организатора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w:t>
      </w:r>
      <w:r w:rsidR="00B43096" w:rsidRPr="007341CA">
        <w:rPr>
          <w:rFonts w:ascii="Times New Roman" w:eastAsia="Times New Roman" w:hAnsi="Times New Roman" w:cs="Arial"/>
          <w:b/>
          <w:i/>
          <w:iCs/>
          <w:kern w:val="32"/>
          <w:sz w:val="20"/>
          <w:szCs w:val="20"/>
          <w:lang w:eastAsia="ru-RU"/>
        </w:rPr>
        <w:t xml:space="preserve"> </w:t>
      </w:r>
      <w:r w:rsidR="000D499F" w:rsidRPr="007341CA">
        <w:rPr>
          <w:rFonts w:ascii="Times New Roman" w:eastAsia="Times New Roman" w:hAnsi="Times New Roman" w:cs="Arial"/>
          <w:b/>
          <w:i/>
          <w:iCs/>
          <w:kern w:val="32"/>
          <w:sz w:val="20"/>
          <w:szCs w:val="20"/>
          <w:lang w:eastAsia="ru-RU"/>
        </w:rPr>
        <w:t>0,25</w:t>
      </w:r>
      <w:r w:rsidRPr="007341CA">
        <w:rPr>
          <w:rFonts w:ascii="Times New Roman" w:eastAsia="Times New Roman" w:hAnsi="Times New Roman" w:cs="Arial"/>
          <w:b/>
          <w:i/>
          <w:iCs/>
          <w:kern w:val="32"/>
          <w:sz w:val="20"/>
          <w:szCs w:val="20"/>
          <w:lang w:eastAsia="ru-RU"/>
        </w:rPr>
        <w:t xml:space="preserve"> % от общей номинальной стоимости Биржевых облигаций выпуска.</w:t>
      </w:r>
    </w:p>
    <w:p w:rsidR="00B93918" w:rsidRPr="007341CA" w:rsidRDefault="00B93918" w:rsidP="000D499F">
      <w:pPr>
        <w:tabs>
          <w:tab w:val="left" w:pos="3285"/>
        </w:tabs>
        <w:autoSpaceDE w:val="0"/>
        <w:autoSpaceDN w:val="0"/>
        <w:spacing w:after="0" w:line="240" w:lineRule="auto"/>
        <w:jc w:val="both"/>
        <w:rPr>
          <w:rFonts w:ascii="Times New Roman" w:eastAsia="Times New Roman" w:hAnsi="Times New Roman" w:cs="Times New Roman"/>
          <w:bCs/>
          <w:iCs/>
          <w:sz w:val="20"/>
          <w:szCs w:val="20"/>
          <w:lang w:eastAsia="ru-RU"/>
        </w:rPr>
      </w:pPr>
    </w:p>
    <w:p w:rsidR="00B93918" w:rsidRPr="007341CA" w:rsidRDefault="00B93918" w:rsidP="000D499F">
      <w:pPr>
        <w:autoSpaceDE w:val="0"/>
        <w:autoSpaceDN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Одновременно с размещением ценных бумаг не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p>
    <w:p w:rsidR="00DD6ABF" w:rsidRPr="007341CA" w:rsidRDefault="00DD6ABF" w:rsidP="000D499F">
      <w:pPr>
        <w:spacing w:line="240" w:lineRule="auto"/>
        <w:jc w:val="both"/>
        <w:rPr>
          <w:rFonts w:ascii="Times New Roman" w:eastAsia="Times New Roman" w:hAnsi="Times New Roman" w:cs="Times New Roman"/>
          <w:b/>
          <w:i/>
          <w:sz w:val="20"/>
          <w:szCs w:val="20"/>
          <w:lang w:eastAsia="ru-RU"/>
        </w:rPr>
      </w:pPr>
    </w:p>
    <w:p w:rsidR="00B93918" w:rsidRPr="007341CA" w:rsidRDefault="00B93918" w:rsidP="000D499F">
      <w:pPr>
        <w:spacing w:line="240" w:lineRule="auto"/>
        <w:jc w:val="both"/>
        <w:rPr>
          <w:rFonts w:ascii="Times New Roman" w:eastAsia="Times New Roman" w:hAnsi="Times New Roman" w:cs="Times New Roman"/>
          <w:b/>
          <w:i/>
          <w:sz w:val="20"/>
          <w:szCs w:val="20"/>
          <w:lang w:eastAsia="ru-RU"/>
        </w:rPr>
      </w:pPr>
      <w:r w:rsidRPr="007341CA">
        <w:rPr>
          <w:rFonts w:ascii="Times New Roman" w:eastAsia="Times New Roman" w:hAnsi="Times New Roman" w:cs="Times New Roman"/>
          <w:b/>
          <w:i/>
          <w:sz w:val="20"/>
          <w:szCs w:val="20"/>
          <w:lang w:eastAsia="ru-RU"/>
        </w:rPr>
        <w:t>Порядок выдачи первым приобретателям сертификатов ценных бумаг</w:t>
      </w:r>
    </w:p>
    <w:p w:rsidR="00B93918" w:rsidRPr="007341CA" w:rsidRDefault="00B93918" w:rsidP="000D499F">
      <w:pPr>
        <w:spacing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Для документарных ценных бумаг с обязательным централизованным хранением не предусмотрено.</w:t>
      </w:r>
    </w:p>
    <w:p w:rsidR="00AF6DE3" w:rsidRPr="00F17F6B" w:rsidRDefault="00AF6DE3" w:rsidP="000D499F">
      <w:pPr>
        <w:numPr>
          <w:ilvl w:val="0"/>
          <w:numId w:val="1"/>
        </w:numPr>
        <w:autoSpaceDE w:val="0"/>
        <w:autoSpaceDN w:val="0"/>
        <w:spacing w:after="0" w:line="240" w:lineRule="auto"/>
        <w:jc w:val="both"/>
        <w:rPr>
          <w:rFonts w:ascii="Times New Roman" w:hAnsi="Times New Roman" w:cs="Times New Roman"/>
        </w:rPr>
      </w:pPr>
      <w:r w:rsidRPr="007341CA">
        <w:rPr>
          <w:rFonts w:ascii="Times New Roman" w:eastAsia="Times New Roman" w:hAnsi="Times New Roman" w:cs="Times New Roman"/>
          <w:b/>
          <w:sz w:val="20"/>
          <w:szCs w:val="20"/>
          <w:lang w:eastAsia="ru-RU"/>
        </w:rPr>
        <w:t>Раздел II. «Краткие сведения об объеме, сроках, порядке и условиях размещения по каждому</w:t>
      </w:r>
      <w:r w:rsidRPr="00F17F6B">
        <w:rPr>
          <w:rFonts w:ascii="Times New Roman" w:eastAsia="Times New Roman" w:hAnsi="Times New Roman" w:cs="Times New Roman"/>
          <w:b/>
          <w:sz w:val="20"/>
          <w:szCs w:val="20"/>
          <w:lang w:eastAsia="ru-RU"/>
        </w:rPr>
        <w:t xml:space="preserve"> виду, категории (типу) размещаемых эмиссионных ценных бумаг» пункт 2.</w:t>
      </w:r>
      <w:r>
        <w:rPr>
          <w:rFonts w:ascii="Times New Roman" w:eastAsia="Times New Roman" w:hAnsi="Times New Roman" w:cs="Times New Roman"/>
          <w:b/>
          <w:sz w:val="20"/>
          <w:szCs w:val="20"/>
          <w:lang w:eastAsia="ru-RU"/>
        </w:rPr>
        <w:t>9</w:t>
      </w:r>
      <w:r w:rsidRPr="00F17F6B">
        <w:rPr>
          <w:rFonts w:ascii="Times New Roman" w:eastAsia="Times New Roman" w:hAnsi="Times New Roman" w:cs="Times New Roman"/>
          <w:b/>
          <w:sz w:val="20"/>
          <w:szCs w:val="20"/>
          <w:lang w:eastAsia="ru-RU"/>
        </w:rPr>
        <w:t xml:space="preserve">. «Порядок </w:t>
      </w:r>
      <w:r>
        <w:rPr>
          <w:rFonts w:ascii="Times New Roman" w:eastAsia="Times New Roman" w:hAnsi="Times New Roman" w:cs="Times New Roman"/>
          <w:b/>
          <w:sz w:val="20"/>
          <w:szCs w:val="20"/>
          <w:lang w:eastAsia="ru-RU"/>
        </w:rPr>
        <w:t>раскрытия инфор</w:t>
      </w:r>
      <w:r w:rsidR="00CA379D">
        <w:rPr>
          <w:rFonts w:ascii="Times New Roman" w:eastAsia="Times New Roman" w:hAnsi="Times New Roman" w:cs="Times New Roman"/>
          <w:b/>
          <w:sz w:val="20"/>
          <w:szCs w:val="20"/>
          <w:lang w:eastAsia="ru-RU"/>
        </w:rPr>
        <w:t>мации о размещении и результатах размещения эмиссионных ценных бумаг (Для выпуска биржевых облигаций серии БО-03)</w:t>
      </w:r>
      <w:r w:rsidRPr="00F17F6B">
        <w:rPr>
          <w:rFonts w:ascii="Times New Roman" w:eastAsia="Times New Roman" w:hAnsi="Times New Roman" w:cs="Times New Roman"/>
          <w:b/>
          <w:sz w:val="20"/>
          <w:szCs w:val="20"/>
          <w:lang w:eastAsia="ru-RU"/>
        </w:rPr>
        <w:t xml:space="preserve">» </w:t>
      </w:r>
    </w:p>
    <w:p w:rsidR="00AF6DE3" w:rsidRDefault="00AF6DE3" w:rsidP="00AF6DE3">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CA379D" w:rsidRDefault="00AF6DE3" w:rsidP="00CA379D">
      <w:pPr>
        <w:autoSpaceDE w:val="0"/>
        <w:autoSpaceDN w:val="0"/>
        <w:spacing w:after="0" w:line="240" w:lineRule="auto"/>
        <w:jc w:val="both"/>
        <w:rPr>
          <w:rFonts w:ascii="Times New Roman" w:eastAsia="Times New Roman" w:hAnsi="Times New Roman" w:cs="Times New Roman"/>
          <w:sz w:val="20"/>
          <w:szCs w:val="20"/>
          <w:u w:val="single"/>
          <w:lang w:eastAsia="ru-RU"/>
        </w:rPr>
      </w:pPr>
      <w:r w:rsidRPr="00C24E17">
        <w:rPr>
          <w:rFonts w:ascii="Times New Roman" w:eastAsia="Times New Roman" w:hAnsi="Times New Roman" w:cs="Times New Roman"/>
          <w:sz w:val="20"/>
          <w:szCs w:val="20"/>
          <w:u w:val="single"/>
          <w:lang w:eastAsia="ru-RU"/>
        </w:rPr>
        <w:t>Текст изменяемой редакции Проспекта ценных бумаг:</w:t>
      </w:r>
    </w:p>
    <w:p w:rsidR="00CA379D" w:rsidRDefault="00CA379D" w:rsidP="00CA379D">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CA379D" w:rsidRPr="00CA379D" w:rsidRDefault="00CA379D" w:rsidP="00CA379D">
      <w:pPr>
        <w:autoSpaceDE w:val="0"/>
        <w:autoSpaceDN w:val="0"/>
        <w:spacing w:after="0" w:line="240" w:lineRule="auto"/>
        <w:jc w:val="both"/>
        <w:rPr>
          <w:rFonts w:ascii="Times New Roman" w:eastAsia="Times New Roman" w:hAnsi="Times New Roman" w:cs="Times New Roman"/>
          <w:sz w:val="20"/>
          <w:szCs w:val="20"/>
          <w:u w:val="single"/>
          <w:lang w:eastAsia="ru-RU"/>
        </w:rPr>
      </w:pPr>
      <w:r w:rsidRPr="00CA379D">
        <w:rPr>
          <w:rFonts w:ascii="Times New Roman" w:eastAsia="Times New Roman" w:hAnsi="Times New Roman" w:cs="Times New Roman"/>
          <w:bCs/>
          <w:iCs/>
          <w:color w:val="000000"/>
          <w:sz w:val="20"/>
          <w:szCs w:val="20"/>
          <w:lang w:eastAsia="ru-RU"/>
        </w:rPr>
        <w:t xml:space="preserve">7) Информация о величине процентной ставки по первому купону Биржевых облигаций, установленной уполномоченным органом управления Эмитента по результатам проведенного Конкурса по определению процентной ставки первого купона Биржевых облигаций раскрывается Эмитентом </w:t>
      </w:r>
      <w:r w:rsidRPr="00CA379D">
        <w:rPr>
          <w:rFonts w:ascii="Times New Roman" w:eastAsia="Times New Roman" w:hAnsi="Times New Roman" w:cs="Times New Roman"/>
          <w:color w:val="000000"/>
          <w:sz w:val="20"/>
          <w:szCs w:val="20"/>
        </w:rPr>
        <w:t>в форме сообщения о существенных фактах «Сведения о начисленных и/или выплаченных доходах по ценным бумагам эмитента» и «Сведения о сроках исполнения обязательств эмитента перед владельцами ценных бумаг эмитента»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определении процентной ставки по первому купону, или с даты принятия такого решения уполномоченным органом управления Эмитента, если составление протокола не требуется:</w:t>
      </w:r>
      <w:r w:rsidRPr="00CA379D">
        <w:rPr>
          <w:rFonts w:ascii="Times New Roman" w:eastAsia="Times New Roman" w:hAnsi="Times New Roman" w:cs="Times New Roman"/>
          <w:bCs/>
          <w:iCs/>
          <w:color w:val="000000"/>
          <w:sz w:val="20"/>
          <w:szCs w:val="20"/>
          <w:lang w:eastAsia="ru-RU"/>
        </w:rPr>
        <w:t xml:space="preserve"> </w:t>
      </w:r>
    </w:p>
    <w:p w:rsidR="00CA379D" w:rsidRPr="00CA379D" w:rsidRDefault="00CA379D" w:rsidP="00CA379D">
      <w:pPr>
        <w:widowControl w:val="0"/>
        <w:numPr>
          <w:ilvl w:val="0"/>
          <w:numId w:val="8"/>
        </w:numPr>
        <w:tabs>
          <w:tab w:val="left" w:pos="567"/>
        </w:tabs>
        <w:autoSpaceDE w:val="0"/>
        <w:autoSpaceDN w:val="0"/>
        <w:spacing w:after="0" w:line="240" w:lineRule="auto"/>
        <w:jc w:val="both"/>
        <w:rPr>
          <w:rFonts w:ascii="Times New Roman" w:eastAsia="Times New Roman" w:hAnsi="Times New Roman" w:cs="Times New Roman"/>
          <w:bCs/>
          <w:iCs/>
          <w:color w:val="000000"/>
          <w:sz w:val="20"/>
          <w:szCs w:val="20"/>
        </w:rPr>
      </w:pPr>
      <w:r w:rsidRPr="00CA379D">
        <w:rPr>
          <w:rFonts w:ascii="Times New Roman" w:eastAsia="Times New Roman" w:hAnsi="Times New Roman" w:cs="Times New Roman"/>
          <w:bCs/>
          <w:iCs/>
          <w:color w:val="000000"/>
          <w:sz w:val="20"/>
          <w:szCs w:val="20"/>
        </w:rPr>
        <w:t>в ленте новостей  - не позднее 1 (Одного) дня;</w:t>
      </w:r>
    </w:p>
    <w:p w:rsidR="00CA379D" w:rsidRPr="00CA379D" w:rsidRDefault="00CA379D" w:rsidP="00CA379D">
      <w:pPr>
        <w:widowControl w:val="0"/>
        <w:numPr>
          <w:ilvl w:val="0"/>
          <w:numId w:val="8"/>
        </w:numPr>
        <w:tabs>
          <w:tab w:val="left" w:pos="567"/>
        </w:tabs>
        <w:autoSpaceDE w:val="0"/>
        <w:autoSpaceDN w:val="0"/>
        <w:spacing w:after="0" w:line="240" w:lineRule="auto"/>
        <w:jc w:val="both"/>
        <w:rPr>
          <w:rFonts w:ascii="Times New Roman" w:eastAsia="Times New Roman" w:hAnsi="Times New Roman" w:cs="Times New Roman"/>
          <w:bCs/>
          <w:iCs/>
          <w:color w:val="000000"/>
          <w:sz w:val="20"/>
          <w:szCs w:val="20"/>
        </w:rPr>
      </w:pPr>
      <w:r w:rsidRPr="00CA379D">
        <w:rPr>
          <w:rFonts w:ascii="Times New Roman" w:eastAsia="Times New Roman" w:hAnsi="Times New Roman" w:cs="Times New Roman"/>
          <w:bCs/>
          <w:iCs/>
          <w:color w:val="000000"/>
          <w:sz w:val="20"/>
          <w:szCs w:val="20"/>
        </w:rPr>
        <w:t xml:space="preserve">на странице в сети Интернет </w:t>
      </w:r>
      <w:hyperlink r:id="rId14" w:history="1">
        <w:r w:rsidRPr="00CA379D">
          <w:rPr>
            <w:rFonts w:ascii="Times New Roman" w:eastAsia="Times New Roman" w:hAnsi="Times New Roman" w:cs="Times New Roman"/>
            <w:color w:val="0000FF"/>
            <w:sz w:val="20"/>
            <w:szCs w:val="20"/>
            <w:u w:val="single"/>
          </w:rPr>
          <w:t>http://www.e-disclosure.ru/portal/company.aspx?id=1224</w:t>
        </w:r>
      </w:hyperlink>
      <w:r w:rsidRPr="00CA379D">
        <w:rPr>
          <w:rFonts w:ascii="Times New Roman" w:eastAsia="Times New Roman" w:hAnsi="Times New Roman" w:cs="Times New Roman"/>
          <w:color w:val="333399"/>
          <w:sz w:val="20"/>
          <w:szCs w:val="20"/>
        </w:rPr>
        <w:t xml:space="preserve">,  </w:t>
      </w:r>
      <w:hyperlink r:id="rId15" w:history="1">
        <w:r w:rsidRPr="00CA379D">
          <w:rPr>
            <w:rFonts w:ascii="Times New Roman" w:eastAsia="Times New Roman" w:hAnsi="Times New Roman" w:cs="Times New Roman"/>
            <w:color w:val="0000FF"/>
            <w:sz w:val="20"/>
            <w:szCs w:val="20"/>
            <w:u w:val="single"/>
          </w:rPr>
          <w:t>http://www.express-bank.ru</w:t>
        </w:r>
      </w:hyperlink>
      <w:r w:rsidRPr="00CA379D">
        <w:rPr>
          <w:rFonts w:ascii="Times New Roman" w:eastAsia="Times New Roman" w:hAnsi="Times New Roman" w:cs="Times New Roman"/>
          <w:bCs/>
          <w:iCs/>
          <w:color w:val="000000"/>
          <w:sz w:val="20"/>
          <w:szCs w:val="20"/>
        </w:rPr>
        <w:t>- не позднее 2 (Двух) дней.</w:t>
      </w:r>
    </w:p>
    <w:p w:rsidR="00CA379D" w:rsidRPr="00CA379D" w:rsidRDefault="00CA379D" w:rsidP="00CA379D">
      <w:pPr>
        <w:tabs>
          <w:tab w:val="left" w:pos="567"/>
        </w:tabs>
        <w:spacing w:before="120" w:after="0" w:line="240" w:lineRule="auto"/>
        <w:jc w:val="both"/>
        <w:rPr>
          <w:rFonts w:ascii="Times New Roman" w:eastAsia="Times New Roman" w:hAnsi="Times New Roman" w:cs="Times New Roman"/>
          <w:bCs/>
          <w:iCs/>
          <w:color w:val="000000"/>
          <w:sz w:val="20"/>
          <w:szCs w:val="20"/>
        </w:rPr>
      </w:pPr>
      <w:r w:rsidRPr="00CA379D">
        <w:rPr>
          <w:rFonts w:ascii="Times New Roman" w:eastAsia="Times New Roman" w:hAnsi="Times New Roman" w:cs="Times New Roman"/>
          <w:bCs/>
          <w:iCs/>
          <w:color w:val="000000"/>
          <w:sz w:val="20"/>
          <w:szCs w:val="20"/>
        </w:rPr>
        <w:t>При этом, публикация в сети Интернет осуществляется после публикации в ленте новостей.</w:t>
      </w:r>
    </w:p>
    <w:p w:rsidR="00CA379D" w:rsidRPr="00CA379D" w:rsidRDefault="00CA379D" w:rsidP="00CA379D">
      <w:pPr>
        <w:widowControl w:val="0"/>
        <w:autoSpaceDE w:val="0"/>
        <w:autoSpaceDN w:val="0"/>
        <w:adjustRightInd w:val="0"/>
        <w:spacing w:after="0" w:line="240" w:lineRule="auto"/>
        <w:jc w:val="both"/>
        <w:rPr>
          <w:rFonts w:ascii="Times New Roman" w:eastAsia="Times New Roman" w:hAnsi="Times New Roman" w:cs="Times New Roman"/>
          <w:bCs/>
          <w:iCs/>
          <w:sz w:val="20"/>
          <w:szCs w:val="20"/>
        </w:rPr>
      </w:pPr>
      <w:r w:rsidRPr="00CA379D">
        <w:rPr>
          <w:rFonts w:ascii="Times New Roman" w:eastAsia="Times New Roman" w:hAnsi="Times New Roman" w:cs="Times New Roman"/>
          <w:bCs/>
          <w:iCs/>
          <w:sz w:val="20"/>
          <w:szCs w:val="20"/>
        </w:rPr>
        <w:lastRenderedPageBreak/>
        <w:t>Текст сообщения о существенном факте должен быть доступен на странице Эмитента в сети Интернет в течение не менее 6 (Шести)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CA379D" w:rsidRPr="00CA379D" w:rsidRDefault="00CA379D" w:rsidP="00CA379D">
      <w:pPr>
        <w:adjustRightInd w:val="0"/>
        <w:spacing w:after="0" w:line="240" w:lineRule="auto"/>
        <w:jc w:val="both"/>
        <w:rPr>
          <w:rFonts w:ascii="Times New Roman" w:eastAsia="Times New Roman" w:hAnsi="Times New Roman" w:cs="Times New Roman"/>
          <w:color w:val="000000"/>
          <w:sz w:val="20"/>
          <w:szCs w:val="20"/>
        </w:rPr>
      </w:pPr>
    </w:p>
    <w:p w:rsidR="00CA379D" w:rsidRPr="00CA379D" w:rsidRDefault="00CA379D" w:rsidP="00CA379D">
      <w:pPr>
        <w:spacing w:before="40" w:after="20" w:line="240" w:lineRule="auto"/>
        <w:ind w:right="41"/>
        <w:jc w:val="both"/>
        <w:rPr>
          <w:rFonts w:ascii="Times New Roman" w:eastAsia="Times New Roman" w:hAnsi="Times New Roman" w:cs="Times New Roman"/>
          <w:sz w:val="20"/>
          <w:szCs w:val="20"/>
        </w:rPr>
      </w:pPr>
      <w:r w:rsidRPr="00CA379D">
        <w:rPr>
          <w:rFonts w:ascii="Times New Roman" w:eastAsia="Times New Roman" w:hAnsi="Times New Roman" w:cs="Times New Roman"/>
          <w:sz w:val="20"/>
          <w:szCs w:val="20"/>
        </w:rPr>
        <w:t>После опубликования информационным агентством сообщения о величине процентной ставке по первому купону Эмитент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w:t>
      </w:r>
    </w:p>
    <w:p w:rsidR="00CA379D" w:rsidRPr="00CA379D" w:rsidRDefault="00CA379D" w:rsidP="00CA379D">
      <w:pPr>
        <w:spacing w:before="40" w:after="20" w:line="240" w:lineRule="auto"/>
        <w:ind w:right="41"/>
        <w:jc w:val="both"/>
        <w:rPr>
          <w:rFonts w:ascii="Times New Roman" w:eastAsia="Times New Roman" w:hAnsi="Times New Roman" w:cs="Times New Roman"/>
          <w:sz w:val="20"/>
          <w:szCs w:val="20"/>
        </w:rPr>
      </w:pPr>
    </w:p>
    <w:p w:rsidR="00CA379D" w:rsidRPr="007341CA" w:rsidRDefault="006A3ADE" w:rsidP="00CA379D">
      <w:pPr>
        <w:spacing w:before="40" w:after="20" w:line="240" w:lineRule="auto"/>
        <w:ind w:right="41"/>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новой редакции Проспекта ценных бумаг с изменениями:</w:t>
      </w:r>
    </w:p>
    <w:p w:rsidR="006A3ADE" w:rsidRPr="007341CA" w:rsidRDefault="006A3ADE" w:rsidP="00CA379D">
      <w:pPr>
        <w:spacing w:before="40" w:after="20" w:line="240" w:lineRule="auto"/>
        <w:ind w:right="41"/>
        <w:jc w:val="both"/>
        <w:rPr>
          <w:rFonts w:ascii="Times New Roman" w:eastAsia="Times New Roman" w:hAnsi="Times New Roman" w:cs="Times New Roman"/>
          <w:sz w:val="20"/>
          <w:szCs w:val="20"/>
        </w:rPr>
      </w:pPr>
    </w:p>
    <w:p w:rsidR="00CA379D" w:rsidRPr="007341CA" w:rsidRDefault="00CA379D" w:rsidP="00CA379D">
      <w:pPr>
        <w:autoSpaceDE w:val="0"/>
        <w:autoSpaceDN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7) Информация о величине процентной ставки по первому купону Биржевых облигаций раскрывается Эмитентом в следующем порядке:</w:t>
      </w:r>
    </w:p>
    <w:p w:rsidR="00CA379D" w:rsidRPr="007341CA" w:rsidRDefault="00CA379D" w:rsidP="00CA379D">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а)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информация о величине процентной ставки по первому купону Биржевых облигаций, установленной уполномоченным органом управления Эмитента,  раскрывается Эмитентом в форме сообщения о существенном факте «Сведения о начисленных и (или) выплаченных доходах по эмиссионным ценным бумагам эмитента» не позднее, чем за один день до даты начала размещения Биржевых облигаций, и в следующие сроки с даты установления единоличным исполнительным органом Эмитента ставки купона первого купонного периода:</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Эмитента в сети Интернет по адресу: </w:t>
      </w:r>
      <w:hyperlink r:id="rId16" w:history="1">
        <w:r w:rsidRPr="007341CA">
          <w:rPr>
            <w:rFonts w:ascii="Times New Roman" w:eastAsia="Times New Roman" w:hAnsi="Times New Roman" w:cs="Times New Roman"/>
            <w:color w:val="0000FF"/>
            <w:sz w:val="20"/>
            <w:szCs w:val="20"/>
            <w:u w:val="single"/>
            <w:lang w:eastAsia="ru-RU"/>
          </w:rPr>
          <w:t>www.express-bank.ru</w:t>
        </w:r>
      </w:hyperlink>
      <w:r w:rsidRPr="007341CA">
        <w:rPr>
          <w:rFonts w:ascii="Times New Roman" w:eastAsia="Times New Roman" w:hAnsi="Times New Roman" w:cs="Times New Roman"/>
          <w:sz w:val="20"/>
          <w:szCs w:val="20"/>
          <w:lang w:eastAsia="ru-RU"/>
        </w:rPr>
        <w:t xml:space="preserve"> - не позднее 2 (Двух) дней.</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Эмитент информирует Биржу и НРД об определенной ставке по первому купону в письменном виде не позднее, чем за 1 (Один) день до даты начала размещения Биржевых облигаций. </w:t>
      </w:r>
    </w:p>
    <w:p w:rsidR="00CA379D" w:rsidRPr="007341CA" w:rsidRDefault="00CA379D" w:rsidP="00CA379D">
      <w:pPr>
        <w:autoSpaceDE w:val="0"/>
        <w:autoSpaceDN w:val="0"/>
        <w:spacing w:after="0" w:line="240" w:lineRule="auto"/>
        <w:jc w:val="both"/>
        <w:rPr>
          <w:rFonts w:ascii="Times New Roman" w:eastAsia="Times New Roman" w:hAnsi="Times New Roman" w:cs="Times New Roman"/>
          <w:sz w:val="20"/>
          <w:szCs w:val="20"/>
          <w:lang w:eastAsia="ru-RU"/>
        </w:rPr>
      </w:pPr>
    </w:p>
    <w:p w:rsidR="00CA379D" w:rsidRPr="007341CA" w:rsidRDefault="00CA379D" w:rsidP="00CA379D">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б) В случае размещения Биржевых облигаций в форме Конкурса по определению ставки первого купона, информация о величине процентной ставки по первому купону Биржевых облигаций, установленной уполномоченным органом управления Эмитента по результатам проведенного Конкурса по определению процентной ставки первого купона Биржевых облигаций, раскрывается Эмитентом в форме сообщения о существенном факте «Сведения о начисленных и (или) выплаченных доходах по эмиссионным ценным бумагам эмитента»</w:t>
      </w:r>
      <w:r w:rsidR="00E110D0" w:rsidRPr="007341CA">
        <w:rPr>
          <w:rFonts w:ascii="Times New Roman" w:eastAsia="Times New Roman" w:hAnsi="Times New Roman" w:cs="Times New Roman"/>
          <w:sz w:val="20"/>
          <w:szCs w:val="20"/>
          <w:lang w:eastAsia="ru-RU"/>
        </w:rPr>
        <w:t xml:space="preserve"> </w:t>
      </w:r>
      <w:r w:rsidRPr="007341CA">
        <w:rPr>
          <w:rFonts w:ascii="Times New Roman" w:eastAsia="Times New Roman" w:hAnsi="Times New Roman" w:cs="Times New Roman"/>
          <w:sz w:val="20"/>
          <w:szCs w:val="20"/>
          <w:lang w:eastAsia="ru-RU"/>
        </w:rPr>
        <w:t>в  следующие  сроки  с  даты утверждения уполномоченным органом Эмитента процентной ставки по первому купону Биржевых облигаций:</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CA379D"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Эмитента в сети Интернет по адресу: </w:t>
      </w:r>
      <w:hyperlink r:id="rId17" w:history="1">
        <w:r w:rsidRPr="007341CA">
          <w:rPr>
            <w:rFonts w:ascii="Times New Roman" w:eastAsia="Times New Roman" w:hAnsi="Times New Roman" w:cs="Times New Roman"/>
            <w:color w:val="0000FF"/>
            <w:sz w:val="20"/>
            <w:szCs w:val="20"/>
            <w:u w:val="single"/>
            <w:lang w:eastAsia="ru-RU"/>
          </w:rPr>
          <w:t>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xml:space="preserve"> - не позднее 2 (Двух) дней.</w:t>
      </w:r>
    </w:p>
    <w:p w:rsidR="00B72D5A" w:rsidRPr="00CA379D" w:rsidRDefault="00B72D5A" w:rsidP="00CA379D">
      <w:pPr>
        <w:spacing w:after="0" w:line="240" w:lineRule="auto"/>
        <w:jc w:val="both"/>
        <w:rPr>
          <w:rFonts w:ascii="Times New Roman" w:eastAsia="Times New Roman" w:hAnsi="Times New Roman" w:cs="Times New Roman"/>
          <w:sz w:val="20"/>
          <w:szCs w:val="20"/>
          <w:lang w:eastAsia="ru-RU"/>
        </w:rPr>
      </w:pPr>
    </w:p>
    <w:p w:rsidR="00CA379D" w:rsidRPr="00CA379D" w:rsidRDefault="00CA379D" w:rsidP="00CA379D">
      <w:pPr>
        <w:autoSpaceDE w:val="0"/>
        <w:autoSpaceDN w:val="0"/>
        <w:spacing w:after="0" w:line="240" w:lineRule="auto"/>
        <w:jc w:val="both"/>
        <w:rPr>
          <w:rFonts w:ascii="Times New Roman" w:eastAsia="Times New Roman" w:hAnsi="Times New Roman" w:cs="Times New Roman"/>
          <w:sz w:val="20"/>
          <w:szCs w:val="20"/>
          <w:u w:val="single"/>
          <w:lang w:eastAsia="ru-RU"/>
        </w:rPr>
      </w:pPr>
      <w:r w:rsidRPr="00CA379D">
        <w:rPr>
          <w:rFonts w:ascii="Times New Roman" w:eastAsia="Times New Roman" w:hAnsi="Times New Roman" w:cs="Times New Roman"/>
          <w:sz w:val="20"/>
          <w:szCs w:val="20"/>
          <w:u w:val="single"/>
          <w:lang w:eastAsia="ru-RU"/>
        </w:rPr>
        <w:t xml:space="preserve">Текст изменяемой редакции </w:t>
      </w:r>
      <w:r w:rsidR="006A3ADE">
        <w:rPr>
          <w:rFonts w:ascii="Times New Roman" w:eastAsia="Times New Roman" w:hAnsi="Times New Roman" w:cs="Times New Roman"/>
          <w:sz w:val="20"/>
          <w:szCs w:val="20"/>
          <w:u w:val="single"/>
          <w:lang w:eastAsia="ru-RU"/>
        </w:rPr>
        <w:t xml:space="preserve">Проспекта </w:t>
      </w:r>
      <w:r w:rsidRPr="00CA379D">
        <w:rPr>
          <w:rFonts w:ascii="Times New Roman" w:eastAsia="Times New Roman" w:hAnsi="Times New Roman" w:cs="Times New Roman"/>
          <w:sz w:val="20"/>
          <w:szCs w:val="20"/>
          <w:u w:val="single"/>
          <w:lang w:eastAsia="ru-RU"/>
        </w:rPr>
        <w:t>ценных бумаг:</w:t>
      </w:r>
    </w:p>
    <w:p w:rsidR="00CA379D" w:rsidRPr="00CA379D" w:rsidRDefault="00CA379D" w:rsidP="00CA379D">
      <w:pPr>
        <w:spacing w:before="40" w:after="20" w:line="240" w:lineRule="auto"/>
        <w:ind w:right="41"/>
        <w:jc w:val="both"/>
        <w:rPr>
          <w:rFonts w:ascii="Times New Roman" w:eastAsia="Times New Roman" w:hAnsi="Times New Roman" w:cs="Times New Roman"/>
          <w:sz w:val="20"/>
          <w:szCs w:val="20"/>
        </w:rPr>
      </w:pPr>
    </w:p>
    <w:p w:rsidR="00CA379D" w:rsidRPr="00CA379D" w:rsidRDefault="00CA379D" w:rsidP="00CA379D">
      <w:pPr>
        <w:autoSpaceDE w:val="0"/>
        <w:autoSpaceDN w:val="0"/>
        <w:spacing w:after="0" w:line="240" w:lineRule="auto"/>
        <w:jc w:val="both"/>
        <w:rPr>
          <w:rFonts w:ascii="Times New Roman" w:eastAsia="Times New Roman" w:hAnsi="Times New Roman" w:cs="Times New Roman"/>
          <w:sz w:val="20"/>
          <w:szCs w:val="20"/>
          <w:lang w:eastAsia="ru-RU"/>
        </w:rPr>
      </w:pPr>
      <w:r w:rsidRPr="00CA379D">
        <w:rPr>
          <w:rFonts w:ascii="Times New Roman" w:eastAsia="Times New Roman" w:hAnsi="Times New Roman" w:cs="Times New Roman"/>
          <w:sz w:val="20"/>
          <w:szCs w:val="20"/>
          <w:lang w:eastAsia="ru-RU"/>
        </w:rPr>
        <w:t xml:space="preserve">25) До даты начала размещения Биржевых облигаций единоличный исполнительный орган Эмитента принимает решение об утверждении Посредника при размещении Биржевых облигаций или о размещении Биржевых облигаций Эмитентом без привлечения сторонних организаций. </w:t>
      </w:r>
    </w:p>
    <w:p w:rsidR="00CA379D" w:rsidRPr="00CA379D" w:rsidRDefault="00CA379D" w:rsidP="00CA379D">
      <w:pPr>
        <w:autoSpaceDE w:val="0"/>
        <w:autoSpaceDN w:val="0"/>
        <w:spacing w:after="0" w:line="240" w:lineRule="auto"/>
        <w:jc w:val="both"/>
        <w:rPr>
          <w:rFonts w:ascii="Times New Roman" w:eastAsia="Times New Roman" w:hAnsi="Times New Roman" w:cs="Times New Roman"/>
          <w:sz w:val="20"/>
          <w:szCs w:val="20"/>
          <w:lang w:eastAsia="ru-RU"/>
        </w:rPr>
      </w:pPr>
      <w:r w:rsidRPr="00CA379D">
        <w:rPr>
          <w:rFonts w:ascii="Times New Roman" w:eastAsia="Times New Roman" w:hAnsi="Times New Roman" w:cs="Times New Roman"/>
          <w:sz w:val="20"/>
          <w:szCs w:val="20"/>
          <w:lang w:eastAsia="ru-RU"/>
        </w:rPr>
        <w:t>Информация о выбранном Посреднике при размещении Биржевых облигаций, а также реквизиты счета, на который должны перечисляться денежные средства, поступающие в оплату Биржевых облигаций, раскрывается в форме «Сообщения о сведениях, которые могут оказать существенное влияние на стоимость ценных бумаг акционерного общества» в следующие сроки с даты принятия решения об этом:</w:t>
      </w:r>
    </w:p>
    <w:p w:rsidR="00CA379D" w:rsidRPr="00CA379D" w:rsidRDefault="00CA379D" w:rsidP="00CA379D">
      <w:pPr>
        <w:widowControl w:val="0"/>
        <w:numPr>
          <w:ilvl w:val="0"/>
          <w:numId w:val="6"/>
        </w:numPr>
        <w:autoSpaceDE w:val="0"/>
        <w:autoSpaceDN w:val="0"/>
        <w:spacing w:after="0" w:line="240" w:lineRule="auto"/>
        <w:ind w:left="709" w:hanging="283"/>
        <w:jc w:val="both"/>
        <w:rPr>
          <w:rFonts w:ascii="Times New Roman" w:eastAsia="Times New Roman" w:hAnsi="Times New Roman" w:cs="Times New Roman"/>
          <w:color w:val="000000"/>
          <w:sz w:val="20"/>
          <w:szCs w:val="20"/>
          <w:lang w:eastAsia="ru-RU"/>
        </w:rPr>
      </w:pPr>
      <w:r w:rsidRPr="00CA379D">
        <w:rPr>
          <w:rFonts w:ascii="Times New Roman" w:eastAsia="Times New Roman" w:hAnsi="Times New Roman" w:cs="Times New Roman"/>
          <w:color w:val="000000"/>
          <w:sz w:val="20"/>
          <w:szCs w:val="20"/>
          <w:lang w:eastAsia="ru-RU"/>
        </w:rPr>
        <w:t>в ленте новостей не позднее 1 (Одного) дня;</w:t>
      </w:r>
    </w:p>
    <w:p w:rsidR="00CA379D" w:rsidRPr="00CA379D" w:rsidRDefault="00CA379D" w:rsidP="00CA379D">
      <w:pPr>
        <w:widowControl w:val="0"/>
        <w:numPr>
          <w:ilvl w:val="0"/>
          <w:numId w:val="6"/>
        </w:numPr>
        <w:autoSpaceDE w:val="0"/>
        <w:autoSpaceDN w:val="0"/>
        <w:spacing w:after="0" w:line="240" w:lineRule="auto"/>
        <w:ind w:left="709" w:hanging="283"/>
        <w:jc w:val="both"/>
        <w:rPr>
          <w:rFonts w:ascii="Times New Roman" w:eastAsia="Times New Roman" w:hAnsi="Times New Roman" w:cs="Times New Roman"/>
          <w:color w:val="000000"/>
          <w:sz w:val="20"/>
          <w:szCs w:val="20"/>
          <w:lang w:eastAsia="ru-RU"/>
        </w:rPr>
      </w:pPr>
      <w:r w:rsidRPr="00CA379D">
        <w:rPr>
          <w:rFonts w:ascii="Times New Roman" w:eastAsia="Times New Roman" w:hAnsi="Times New Roman" w:cs="Times New Roman"/>
          <w:sz w:val="20"/>
          <w:szCs w:val="20"/>
          <w:lang w:eastAsia="ru-RU"/>
        </w:rPr>
        <w:t xml:space="preserve">на странице в сети Интернет </w:t>
      </w:r>
      <w:hyperlink r:id="rId18" w:history="1">
        <w:r w:rsidRPr="00CA379D">
          <w:rPr>
            <w:rFonts w:ascii="Times New Roman" w:eastAsia="Times New Roman" w:hAnsi="Times New Roman" w:cs="Times New Roman"/>
            <w:color w:val="0000FF"/>
            <w:sz w:val="20"/>
            <w:szCs w:val="20"/>
            <w:u w:val="single"/>
            <w:lang w:eastAsia="ru-RU"/>
          </w:rPr>
          <w:t>http://www.e-disclosure.ru/portal/company.aspx?id=1224</w:t>
        </w:r>
      </w:hyperlink>
      <w:r w:rsidRPr="00CA379D">
        <w:rPr>
          <w:rFonts w:ascii="Times New Roman" w:eastAsia="Times New Roman" w:hAnsi="Times New Roman" w:cs="Times New Roman"/>
          <w:b/>
          <w:i/>
          <w:color w:val="333399"/>
          <w:sz w:val="20"/>
          <w:szCs w:val="20"/>
          <w:lang w:eastAsia="ru-RU"/>
        </w:rPr>
        <w:t xml:space="preserve">,  </w:t>
      </w:r>
      <w:hyperlink r:id="rId19" w:history="1">
        <w:r w:rsidRPr="00CA379D">
          <w:rPr>
            <w:rFonts w:ascii="Times New Roman" w:eastAsia="Times New Roman" w:hAnsi="Times New Roman" w:cs="Times New Roman"/>
            <w:color w:val="0000FF"/>
            <w:sz w:val="20"/>
            <w:szCs w:val="20"/>
            <w:u w:val="single"/>
            <w:lang w:eastAsia="ru-RU"/>
          </w:rPr>
          <w:t>http://www.express-bank.ru</w:t>
        </w:r>
      </w:hyperlink>
      <w:r w:rsidRPr="00CA379D">
        <w:rPr>
          <w:rFonts w:ascii="Times New Roman" w:eastAsia="Times New Roman" w:hAnsi="Times New Roman" w:cs="Times New Roman"/>
          <w:b/>
          <w:i/>
          <w:sz w:val="20"/>
          <w:szCs w:val="20"/>
          <w:lang w:eastAsia="ru-RU"/>
        </w:rPr>
        <w:t xml:space="preserve">  </w:t>
      </w:r>
      <w:r w:rsidRPr="00CA379D">
        <w:rPr>
          <w:rFonts w:ascii="Times New Roman" w:eastAsia="Times New Roman" w:hAnsi="Times New Roman" w:cs="Times New Roman"/>
          <w:color w:val="000000"/>
          <w:sz w:val="20"/>
          <w:szCs w:val="20"/>
          <w:lang w:eastAsia="ru-RU"/>
        </w:rPr>
        <w:t>- не позднее 2 (Двух) дней.</w:t>
      </w:r>
    </w:p>
    <w:p w:rsidR="00CA379D" w:rsidRPr="00CA379D" w:rsidRDefault="00CA379D" w:rsidP="00CA379D">
      <w:pPr>
        <w:autoSpaceDE w:val="0"/>
        <w:autoSpaceDN w:val="0"/>
        <w:spacing w:before="20" w:after="40" w:line="240" w:lineRule="auto"/>
        <w:jc w:val="both"/>
        <w:rPr>
          <w:rFonts w:ascii="Times New Roman" w:eastAsia="Times New Roman" w:hAnsi="Times New Roman" w:cs="Times New Roman"/>
          <w:bCs/>
          <w:iCs/>
          <w:sz w:val="20"/>
          <w:szCs w:val="20"/>
          <w:lang w:eastAsia="ru-RU"/>
        </w:rPr>
      </w:pPr>
      <w:r w:rsidRPr="00CA379D">
        <w:rPr>
          <w:rFonts w:ascii="Times New Roman" w:eastAsia="Times New Roman" w:hAnsi="Times New Roman" w:cs="Times New Roman"/>
          <w:bCs/>
          <w:iCs/>
          <w:sz w:val="20"/>
          <w:szCs w:val="20"/>
          <w:lang w:eastAsia="ru-RU"/>
        </w:rPr>
        <w:t>При этом публикация в сети Интернет осуществляется после публикации в ленте новостей.</w:t>
      </w:r>
    </w:p>
    <w:p w:rsidR="00CA379D" w:rsidRPr="00CA379D" w:rsidRDefault="00CA379D" w:rsidP="00CA379D">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A379D">
        <w:rPr>
          <w:rFonts w:ascii="Times New Roman" w:eastAsia="Times New Roman" w:hAnsi="Times New Roman" w:cs="Times New Roman"/>
          <w:sz w:val="20"/>
          <w:szCs w:val="20"/>
          <w:lang w:eastAsia="ru-RU"/>
        </w:rPr>
        <w:t>Текст сообщения о сведениях, которые могут оказать существенное влияние на стоимость ценных бумаг должен быть доступен на странице Эмитента в сети Интернет в течение не менее 6 (Шести)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CA379D" w:rsidRPr="00CA379D" w:rsidRDefault="00CA379D" w:rsidP="00CA379D">
      <w:pPr>
        <w:spacing w:after="0" w:line="240" w:lineRule="auto"/>
        <w:jc w:val="both"/>
        <w:rPr>
          <w:rFonts w:ascii="Times New Roman" w:eastAsia="Times New Roman" w:hAnsi="Times New Roman" w:cs="Times New Roman"/>
          <w:sz w:val="20"/>
          <w:szCs w:val="20"/>
          <w:lang w:eastAsia="ru-RU"/>
        </w:rPr>
      </w:pPr>
      <w:r w:rsidRPr="00CA379D">
        <w:rPr>
          <w:rFonts w:ascii="Times New Roman" w:eastAsia="Times New Roman" w:hAnsi="Times New Roman" w:cs="Times New Roman"/>
          <w:bCs/>
          <w:iCs/>
          <w:sz w:val="20"/>
          <w:szCs w:val="20"/>
          <w:lang w:eastAsia="ru-RU"/>
        </w:rPr>
        <w:t xml:space="preserve">Эмитент информирует Биржу о принятых решениях не позднее 1 (Одного) дня с даты  принятия единоличным исполнительным органом Эмитента решения </w:t>
      </w:r>
      <w:r w:rsidRPr="00CA379D">
        <w:rPr>
          <w:rFonts w:ascii="Times New Roman" w:eastAsia="Times New Roman" w:hAnsi="Times New Roman" w:cs="Times New Roman"/>
          <w:sz w:val="20"/>
          <w:szCs w:val="20"/>
          <w:lang w:eastAsia="ru-RU"/>
        </w:rPr>
        <w:t>об утверждении Посредника при размещении Биржевых облигаций или о размещении Биржевых облигаций Эмитентом без привлечения сторонних организаций.</w:t>
      </w:r>
    </w:p>
    <w:p w:rsidR="00CA379D" w:rsidRPr="00CA379D" w:rsidRDefault="00CA379D" w:rsidP="00CA379D">
      <w:pPr>
        <w:spacing w:before="40" w:after="20" w:line="240" w:lineRule="auto"/>
        <w:ind w:right="41"/>
        <w:jc w:val="both"/>
        <w:rPr>
          <w:rFonts w:ascii="Times New Roman" w:eastAsia="Times New Roman" w:hAnsi="Times New Roman" w:cs="Times New Roman"/>
          <w:sz w:val="20"/>
          <w:szCs w:val="20"/>
        </w:rPr>
      </w:pPr>
    </w:p>
    <w:p w:rsidR="006A3ADE" w:rsidRPr="007341CA" w:rsidRDefault="006A3ADE" w:rsidP="006A3ADE">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lastRenderedPageBreak/>
        <w:t>Текст новой редакции Проспекта ценных бумаг с изменениями:</w:t>
      </w:r>
    </w:p>
    <w:p w:rsidR="006A3ADE" w:rsidRPr="007341CA" w:rsidRDefault="006A3ADE" w:rsidP="006A3ADE">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CA379D" w:rsidRPr="007341CA" w:rsidRDefault="00CA379D" w:rsidP="00CA379D">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lang w:eastAsia="ru-RU"/>
        </w:rPr>
        <w:t>25) До даты начала размещения выпуска Биржевых облигаций Эмитент принимает решение о порядке размещения ценных бумаг (Размещение Биржевых облигаций в форме Конкурса по определению ставки купона либо Размещение Биржевых облигаций путем сбора заявок на приобретение Биржевых облигаций по фиксированной цене и ставке первого купона).</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Сообщение о принятии Эмитентом решения о порядке размещения ценных бумаг раскрывается в форме сообщения о существенном факте «Сообщение о сведениях, оказывающих, по мнению эмитента, существенное влияние на стоимость его эмиссионных ценных бумаг» не позднее чем за 1 (Один) день до даты начала размещения Биржевых облигаций и в следующие сроки с даты  принятия единоличным исполнительным органом Эмитента решения о порядке размещения Биржевых облигаций:</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в сети Интернет по адресу:  </w:t>
      </w:r>
      <w:hyperlink r:id="rId20"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не позднее 2 (Двух) дней.</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информирует Биржу о принятых решениях не позднее 1 (Одного) дня с даты  принятия единоличным исполнительным органом Эмитента решения о порядке размещения Биржевых облигаций, но не позднее чем за один день до даты начала размещения Биржевых облигаций.</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26) В случае если Эмитент намеревается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Эмитент раскрывает следующую информацию.</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раскрывает информацию о сроке для направления оферт с предложением заключить Предварительный договор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в следующие сроки</w:t>
      </w:r>
      <w:r w:rsidR="007A6162" w:rsidRPr="007341CA">
        <w:rPr>
          <w:rFonts w:ascii="Times New Roman" w:eastAsia="Times New Roman" w:hAnsi="Times New Roman" w:cs="Times New Roman"/>
          <w:sz w:val="20"/>
          <w:szCs w:val="20"/>
          <w:lang w:eastAsia="ru-RU"/>
        </w:rPr>
        <w:t xml:space="preserve"> </w:t>
      </w:r>
      <w:r w:rsidRPr="007341CA">
        <w:rPr>
          <w:rFonts w:ascii="Times New Roman" w:eastAsia="Times New Roman" w:hAnsi="Times New Roman" w:cs="Times New Roman"/>
          <w:sz w:val="20"/>
          <w:szCs w:val="20"/>
          <w:lang w:eastAsia="ru-RU"/>
        </w:rPr>
        <w:t>с даты принятия такого решения уполномоченным органом Эмитента:</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в сети Интернет по адресу:  </w:t>
      </w:r>
      <w:hyperlink r:id="rId21"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не позднее 2 (Двух) дней.</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уполномоченного органа управления Эмитента. Информация об этом раскрывается Эмитентом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в следующие сроки с даты принятия такого решения уполномоченным органом Эмитента:</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в сети Интернет по адресу:  </w:t>
      </w:r>
      <w:hyperlink r:id="rId22"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не позднее 2 (Двух) дней.</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следующим образом:</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в течение 1 (Одного) дня с даты истечения срока для направления оферт с предложением заключить Предварительный договор;</w:t>
      </w:r>
    </w:p>
    <w:p w:rsidR="00CA379D" w:rsidRPr="007341CA" w:rsidRDefault="00CA379D" w:rsidP="00CA379D">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Эмитента в сети Интернет по адресу: </w:t>
      </w:r>
      <w:hyperlink r:id="rId23" w:history="1">
        <w:r w:rsidRPr="007341CA">
          <w:rPr>
            <w:rFonts w:ascii="Times New Roman" w:eastAsia="Times New Roman" w:hAnsi="Times New Roman" w:cs="Times New Roman"/>
            <w:color w:val="0000FF"/>
            <w:sz w:val="20"/>
            <w:szCs w:val="20"/>
            <w:u w:val="single"/>
            <w:lang w:eastAsia="ru-RU"/>
          </w:rPr>
          <w:t>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xml:space="preserve"> , в течение 1 (Одного) дня с даты раскрытия в ленте новостей информации об изменении даты окончания срока для направления оферт от потенциальных инвесторов с предложением заключить Предварительные договоры.</w:t>
      </w:r>
    </w:p>
    <w:p w:rsidR="00CA379D" w:rsidRPr="007341CA" w:rsidRDefault="00CA379D" w:rsidP="00CA379D">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B72D5A" w:rsidRPr="007341CA" w:rsidRDefault="00B72D5A" w:rsidP="00B72D5A">
      <w:pPr>
        <w:numPr>
          <w:ilvl w:val="0"/>
          <w:numId w:val="1"/>
        </w:numPr>
        <w:autoSpaceDE w:val="0"/>
        <w:autoSpaceDN w:val="0"/>
        <w:spacing w:after="0" w:line="240" w:lineRule="auto"/>
        <w:jc w:val="both"/>
        <w:rPr>
          <w:rFonts w:ascii="Times New Roman" w:hAnsi="Times New Roman" w:cs="Times New Roman"/>
        </w:rPr>
      </w:pPr>
      <w:r w:rsidRPr="007341CA">
        <w:rPr>
          <w:rFonts w:ascii="Times New Roman" w:eastAsia="Times New Roman" w:hAnsi="Times New Roman" w:cs="Times New Roman"/>
          <w:b/>
          <w:sz w:val="20"/>
          <w:szCs w:val="20"/>
          <w:lang w:eastAsia="ru-RU"/>
        </w:rPr>
        <w:t xml:space="preserve">Раздел IX «Подробные сведения о порядке и об условиях размещения эмиссионных ценных бумаг» подраздел 9.1. «Сведения о размещаемых ценных бумагах» пункт 9.1.1. «Общая информация (Для выпуска биржевых облигаций серии БО-03)» </w:t>
      </w:r>
    </w:p>
    <w:p w:rsidR="00B72D5A" w:rsidRPr="007341CA" w:rsidRDefault="00B72D5A" w:rsidP="00B72D5A">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B72D5A" w:rsidRPr="00CA379D" w:rsidRDefault="00B72D5A" w:rsidP="00B72D5A">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изменяемой</w:t>
      </w:r>
      <w:r w:rsidRPr="00CA379D">
        <w:rPr>
          <w:rFonts w:ascii="Times New Roman" w:eastAsia="Times New Roman" w:hAnsi="Times New Roman" w:cs="Times New Roman"/>
          <w:sz w:val="20"/>
          <w:szCs w:val="20"/>
          <w:u w:val="single"/>
          <w:lang w:eastAsia="ru-RU"/>
        </w:rPr>
        <w:t xml:space="preserve"> редакции </w:t>
      </w:r>
      <w:r w:rsidR="006A3ADE">
        <w:rPr>
          <w:rFonts w:ascii="Times New Roman" w:eastAsia="Times New Roman" w:hAnsi="Times New Roman" w:cs="Times New Roman"/>
          <w:sz w:val="20"/>
          <w:szCs w:val="20"/>
          <w:u w:val="single"/>
          <w:lang w:eastAsia="ru-RU"/>
        </w:rPr>
        <w:t>Проспекта</w:t>
      </w:r>
      <w:r w:rsidRPr="00CA379D">
        <w:rPr>
          <w:rFonts w:ascii="Times New Roman" w:eastAsia="Times New Roman" w:hAnsi="Times New Roman" w:cs="Times New Roman"/>
          <w:sz w:val="20"/>
          <w:szCs w:val="20"/>
          <w:u w:val="single"/>
          <w:lang w:eastAsia="ru-RU"/>
        </w:rPr>
        <w:t xml:space="preserve"> ценных бумаг:</w:t>
      </w:r>
    </w:p>
    <w:p w:rsidR="00B72D5A" w:rsidRDefault="00B72D5A" w:rsidP="00B72D5A">
      <w:pPr>
        <w:widowControl w:val="0"/>
        <w:spacing w:after="0" w:line="240" w:lineRule="auto"/>
        <w:jc w:val="both"/>
        <w:rPr>
          <w:rFonts w:ascii="Times New Roman" w:eastAsia="Times New Roman" w:hAnsi="Times New Roman" w:cs="Times New Roman"/>
          <w:sz w:val="20"/>
          <w:szCs w:val="20"/>
          <w:lang w:eastAsia="ru-RU"/>
        </w:rPr>
      </w:pPr>
    </w:p>
    <w:p w:rsidR="00B72D5A" w:rsidRPr="00B72D5A" w:rsidRDefault="00B72D5A" w:rsidP="00B72D5A">
      <w:pPr>
        <w:widowControl w:val="0"/>
        <w:spacing w:after="0" w:line="240" w:lineRule="auto"/>
        <w:jc w:val="both"/>
        <w:rPr>
          <w:rFonts w:ascii="Times New Roman" w:eastAsia="Times New Roman" w:hAnsi="Times New Roman" w:cs="Times New Roman"/>
          <w:sz w:val="20"/>
          <w:szCs w:val="20"/>
          <w:u w:val="single"/>
        </w:rPr>
      </w:pPr>
      <w:r w:rsidRPr="00B72D5A">
        <w:rPr>
          <w:rFonts w:ascii="Times New Roman" w:eastAsia="Times New Roman" w:hAnsi="Times New Roman" w:cs="Times New Roman"/>
          <w:sz w:val="20"/>
          <w:szCs w:val="20"/>
          <w:u w:val="single"/>
        </w:rPr>
        <w:t>Порядок и условия заключения гражданско-правовых договоров (порядок и условия подачи и удовлетворения заявок) направленных на отчуждение ценных бумаг первым владельцам в ходе их размещения:</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Размещение Биржевых облигаций проводится путём заключения сделок купли-продажи по Цене размещения Биржевых облигаций, указанной в п. 8.4 Решения о выпуске  и п. 2.4 Проспекта ценных бумаг. </w:t>
      </w:r>
    </w:p>
    <w:p w:rsidR="00B72D5A" w:rsidRPr="00B72D5A" w:rsidRDefault="00B72D5A" w:rsidP="006A3ADE">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Размещение </w:t>
      </w:r>
      <w:r w:rsidRPr="00B72D5A">
        <w:rPr>
          <w:rFonts w:ascii="Times New Roman" w:eastAsia="Times New Roman" w:hAnsi="Times New Roman" w:cs="Times New Roman"/>
          <w:bCs/>
          <w:iCs/>
          <w:sz w:val="20"/>
          <w:szCs w:val="20"/>
          <w:lang w:eastAsia="ru-RU"/>
        </w:rPr>
        <w:t>Биржевых облигаций</w:t>
      </w:r>
      <w:r w:rsidRPr="00B72D5A">
        <w:rPr>
          <w:rFonts w:ascii="Times New Roman" w:eastAsia="Times New Roman" w:hAnsi="Times New Roman" w:cs="Times New Roman"/>
          <w:sz w:val="20"/>
          <w:szCs w:val="20"/>
          <w:lang w:eastAsia="ru-RU"/>
        </w:rPr>
        <w:t xml:space="preserve"> осуществляется Эмитентом самостоятельно или с привлечением Посредника при размещении Биржевых облигаций, оказывающим Эмитенту услуги по размещению </w:t>
      </w:r>
      <w:r w:rsidRPr="00B72D5A">
        <w:rPr>
          <w:rFonts w:ascii="Times New Roman" w:eastAsia="Times New Roman" w:hAnsi="Times New Roman" w:cs="Times New Roman"/>
          <w:bCs/>
          <w:iCs/>
          <w:sz w:val="20"/>
          <w:szCs w:val="20"/>
          <w:lang w:eastAsia="ru-RU"/>
        </w:rPr>
        <w:t>Биржевых облигаций</w:t>
      </w:r>
      <w:r w:rsidRPr="00B72D5A">
        <w:rPr>
          <w:rFonts w:ascii="Times New Roman" w:eastAsia="Times New Roman" w:hAnsi="Times New Roman" w:cs="Times New Roman"/>
          <w:sz w:val="20"/>
          <w:szCs w:val="20"/>
          <w:lang w:eastAsia="ru-RU"/>
        </w:rPr>
        <w:t>, действующим по поручению и за счёт Эмитента.</w:t>
      </w:r>
    </w:p>
    <w:p w:rsidR="00B72D5A" w:rsidRPr="00B72D5A" w:rsidRDefault="00B72D5A" w:rsidP="00B72D5A">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Эмитент Биржевых облигаций является профессиональным участником рынка ценных  бумаг:</w:t>
      </w:r>
    </w:p>
    <w:p w:rsidR="00B72D5A" w:rsidRPr="00B72D5A" w:rsidRDefault="00B72D5A" w:rsidP="00B72D5A">
      <w:pPr>
        <w:autoSpaceDE w:val="0"/>
        <w:autoSpaceDN w:val="0"/>
        <w:spacing w:after="0" w:line="240" w:lineRule="auto"/>
        <w:ind w:firstLine="567"/>
        <w:jc w:val="both"/>
        <w:rPr>
          <w:rFonts w:ascii="Times New Roman" w:eastAsia="Times New Roman" w:hAnsi="Times New Roman" w:cs="Times New Roman"/>
          <w:b/>
          <w:i/>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Полное фирменное наименование: </w:t>
      </w:r>
      <w:r w:rsidRPr="00B72D5A">
        <w:rPr>
          <w:rFonts w:ascii="Times New Roman" w:eastAsia="Times New Roman" w:hAnsi="Times New Roman" w:cs="Times New Roman"/>
          <w:b/>
          <w:i/>
          <w:sz w:val="20"/>
          <w:szCs w:val="20"/>
          <w:lang w:eastAsia="ru-RU"/>
        </w:rPr>
        <w:t>Открытое акционерное общество «Восточный экспресс банк»</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Сокращенное наименование: </w:t>
      </w:r>
      <w:r w:rsidRPr="00B72D5A">
        <w:rPr>
          <w:rFonts w:ascii="Times New Roman" w:eastAsia="Times New Roman" w:hAnsi="Times New Roman" w:cs="Times New Roman"/>
          <w:b/>
          <w:i/>
          <w:sz w:val="20"/>
          <w:szCs w:val="20"/>
          <w:lang w:eastAsia="ru-RU"/>
        </w:rPr>
        <w:t>ОАО КБ «Восточный»</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ИНН: </w:t>
      </w:r>
      <w:r w:rsidRPr="00B72D5A">
        <w:rPr>
          <w:rFonts w:ascii="Times New Roman" w:eastAsia="Times New Roman" w:hAnsi="Times New Roman" w:cs="Times New Roman"/>
          <w:b/>
          <w:i/>
          <w:sz w:val="20"/>
          <w:szCs w:val="20"/>
          <w:lang w:eastAsia="ru-RU"/>
        </w:rPr>
        <w:t>2801015394</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Место нахождения: </w:t>
      </w:r>
      <w:r w:rsidRPr="00B72D5A">
        <w:rPr>
          <w:rFonts w:ascii="Times New Roman" w:eastAsia="Times New Roman" w:hAnsi="Times New Roman" w:cs="Times New Roman"/>
          <w:b/>
          <w:i/>
          <w:sz w:val="20"/>
          <w:szCs w:val="20"/>
          <w:lang w:eastAsia="ru-RU"/>
        </w:rPr>
        <w:t xml:space="preserve">Амурская область, </w:t>
      </w:r>
      <w:smartTag w:uri="urn:schemas-microsoft-com:office:smarttags" w:element="metricconverter">
        <w:smartTagPr>
          <w:attr w:name="ProductID" w:val="675000, г"/>
        </w:smartTagPr>
        <w:r w:rsidRPr="00B72D5A">
          <w:rPr>
            <w:rFonts w:ascii="Times New Roman" w:eastAsia="Times New Roman" w:hAnsi="Times New Roman" w:cs="Times New Roman"/>
            <w:b/>
            <w:i/>
            <w:sz w:val="20"/>
            <w:szCs w:val="20"/>
            <w:lang w:eastAsia="ru-RU"/>
          </w:rPr>
          <w:t xml:space="preserve">675000, </w:t>
        </w:r>
        <w:proofErr w:type="spellStart"/>
        <w:r w:rsidRPr="00B72D5A">
          <w:rPr>
            <w:rFonts w:ascii="Times New Roman" w:eastAsia="Times New Roman" w:hAnsi="Times New Roman" w:cs="Times New Roman"/>
            <w:b/>
            <w:i/>
            <w:sz w:val="20"/>
            <w:szCs w:val="20"/>
            <w:lang w:eastAsia="ru-RU"/>
          </w:rPr>
          <w:t>г</w:t>
        </w:r>
      </w:smartTag>
      <w:r w:rsidRPr="00B72D5A">
        <w:rPr>
          <w:rFonts w:ascii="Times New Roman" w:eastAsia="Times New Roman" w:hAnsi="Times New Roman" w:cs="Times New Roman"/>
          <w:b/>
          <w:i/>
          <w:sz w:val="20"/>
          <w:szCs w:val="20"/>
          <w:lang w:eastAsia="ru-RU"/>
        </w:rPr>
        <w:t>.Благовещенск</w:t>
      </w:r>
      <w:proofErr w:type="spellEnd"/>
      <w:r w:rsidRPr="00B72D5A">
        <w:rPr>
          <w:rFonts w:ascii="Times New Roman" w:eastAsia="Times New Roman" w:hAnsi="Times New Roman" w:cs="Times New Roman"/>
          <w:b/>
          <w:i/>
          <w:sz w:val="20"/>
          <w:szCs w:val="20"/>
          <w:lang w:eastAsia="ru-RU"/>
        </w:rPr>
        <w:t>, переулок Святителя Иннокентия, д.1</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Почтовый адрес: </w:t>
      </w:r>
      <w:r w:rsidRPr="00B72D5A">
        <w:rPr>
          <w:rFonts w:ascii="Times New Roman" w:eastAsia="Times New Roman" w:hAnsi="Times New Roman" w:cs="Times New Roman"/>
          <w:b/>
          <w:i/>
          <w:sz w:val="20"/>
          <w:szCs w:val="20"/>
          <w:lang w:eastAsia="ru-RU"/>
        </w:rPr>
        <w:t>675000, Амурская обл., г. Благовещенск, пер. Святителя Иннокентия, 1</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Номер лицензии на осуществление брокерской деятельности: </w:t>
      </w:r>
      <w:r w:rsidRPr="00B72D5A">
        <w:rPr>
          <w:rFonts w:ascii="Times New Roman" w:eastAsia="Times New Roman" w:hAnsi="Times New Roman" w:cs="Times New Roman"/>
          <w:b/>
          <w:i/>
          <w:sz w:val="20"/>
          <w:szCs w:val="20"/>
          <w:lang w:eastAsia="ru-RU"/>
        </w:rPr>
        <w:t>128-12259-100000 </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Дата выдачи лицензии: </w:t>
      </w:r>
      <w:r w:rsidRPr="00B72D5A">
        <w:rPr>
          <w:rFonts w:ascii="Times New Roman" w:eastAsia="Times New Roman" w:hAnsi="Times New Roman" w:cs="Times New Roman"/>
          <w:b/>
          <w:i/>
          <w:sz w:val="20"/>
          <w:szCs w:val="20"/>
          <w:lang w:eastAsia="ru-RU"/>
        </w:rPr>
        <w:t>28.05.2009</w:t>
      </w:r>
      <w:r w:rsidRPr="00B72D5A">
        <w:rPr>
          <w:rFonts w:ascii="Times New Roman" w:eastAsia="Times New Roman" w:hAnsi="Times New Roman" w:cs="Times New Roman"/>
          <w:sz w:val="20"/>
          <w:szCs w:val="20"/>
          <w:lang w:eastAsia="ru-RU"/>
        </w:rPr>
        <w:t xml:space="preserve"> </w:t>
      </w:r>
      <w:r w:rsidRPr="00B72D5A">
        <w:rPr>
          <w:rFonts w:ascii="Times New Roman" w:eastAsia="Times New Roman" w:hAnsi="Times New Roman" w:cs="Times New Roman"/>
          <w:b/>
          <w:i/>
          <w:color w:val="000000"/>
          <w:sz w:val="20"/>
          <w:szCs w:val="20"/>
          <w:lang w:eastAsia="ru-RU"/>
        </w:rPr>
        <w:t>г.</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Срок действия лицензии: </w:t>
      </w:r>
      <w:r w:rsidRPr="00B72D5A">
        <w:rPr>
          <w:rFonts w:ascii="Times New Roman" w:eastAsia="Times New Roman" w:hAnsi="Times New Roman" w:cs="Times New Roman"/>
          <w:b/>
          <w:i/>
          <w:color w:val="000000"/>
          <w:sz w:val="20"/>
          <w:szCs w:val="20"/>
          <w:lang w:eastAsia="ru-RU"/>
        </w:rPr>
        <w:t>без ограничения срока действия</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Орган, выдавший лицензию: </w:t>
      </w:r>
      <w:r w:rsidRPr="00B72D5A">
        <w:rPr>
          <w:rFonts w:ascii="Times New Roman" w:eastAsia="Times New Roman" w:hAnsi="Times New Roman" w:cs="Times New Roman"/>
          <w:b/>
          <w:i/>
          <w:color w:val="000000"/>
          <w:sz w:val="20"/>
          <w:szCs w:val="20"/>
          <w:lang w:eastAsia="ru-RU"/>
        </w:rPr>
        <w:t>ФСФР России</w:t>
      </w:r>
    </w:p>
    <w:p w:rsidR="00B72D5A" w:rsidRPr="00B72D5A" w:rsidRDefault="00B72D5A" w:rsidP="00B72D5A">
      <w:pPr>
        <w:autoSpaceDE w:val="0"/>
        <w:autoSpaceDN w:val="0"/>
        <w:spacing w:after="0" w:line="240" w:lineRule="auto"/>
        <w:ind w:firstLine="567"/>
        <w:jc w:val="both"/>
        <w:rPr>
          <w:rFonts w:ascii="Times New Roman" w:eastAsia="Times New Roman" w:hAnsi="Times New Roman" w:cs="Times New Roman"/>
          <w:b/>
          <w:i/>
          <w:sz w:val="20"/>
          <w:szCs w:val="20"/>
          <w:lang w:eastAsia="ru-RU"/>
        </w:rPr>
      </w:pPr>
    </w:p>
    <w:p w:rsidR="00B72D5A" w:rsidRPr="00B72D5A" w:rsidRDefault="00B72D5A" w:rsidP="006A3ADE">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Эмитент вправе привлечь к размещению Биржевых облигаций Посредника при размещении, являющегося профессиональным участником рынка ценных бумаг и оказывающего Эмитенту услуги по размещению и организации размещения Биржевых облигаций. </w:t>
      </w:r>
    </w:p>
    <w:p w:rsidR="00B72D5A" w:rsidRPr="00B72D5A" w:rsidRDefault="00B72D5A" w:rsidP="006A3ADE">
      <w:pPr>
        <w:autoSpaceDE w:val="0"/>
        <w:autoSpaceDN w:val="0"/>
        <w:spacing w:after="0" w:line="240" w:lineRule="auto"/>
        <w:jc w:val="both"/>
        <w:rPr>
          <w:rFonts w:ascii="Times New Roman" w:eastAsia="Times New Roman" w:hAnsi="Times New Roman" w:cs="Times New Roman"/>
          <w:b/>
          <w:bCs/>
          <w:i/>
          <w:iCs/>
          <w:color w:val="000000"/>
          <w:sz w:val="20"/>
          <w:szCs w:val="20"/>
          <w:lang w:eastAsia="ru-RU"/>
        </w:rPr>
      </w:pPr>
      <w:r w:rsidRPr="00B72D5A">
        <w:rPr>
          <w:rFonts w:ascii="Times New Roman" w:eastAsia="Times New Roman" w:hAnsi="Times New Roman" w:cs="Times New Roman"/>
          <w:sz w:val="20"/>
          <w:szCs w:val="20"/>
          <w:lang w:eastAsia="ru-RU"/>
        </w:rPr>
        <w:t xml:space="preserve">Организацией, оказывающей Эмитенту услуги по размещению и организации размещения Биржевых облигаций, является </w:t>
      </w:r>
      <w:r w:rsidRPr="00B72D5A">
        <w:rPr>
          <w:rFonts w:ascii="Times New Roman" w:eastAsia="Times New Roman" w:hAnsi="Times New Roman" w:cs="Times New Roman"/>
          <w:bCs/>
          <w:iCs/>
          <w:color w:val="000000"/>
          <w:sz w:val="20"/>
          <w:szCs w:val="20"/>
          <w:lang w:eastAsia="ru-RU"/>
        </w:rPr>
        <w:t xml:space="preserve">Общество с ограниченной ответственностью «УРАЛСИБ </w:t>
      </w:r>
      <w:proofErr w:type="spellStart"/>
      <w:r w:rsidRPr="00B72D5A">
        <w:rPr>
          <w:rFonts w:ascii="Times New Roman" w:eastAsia="Times New Roman" w:hAnsi="Times New Roman" w:cs="Times New Roman"/>
          <w:bCs/>
          <w:iCs/>
          <w:color w:val="000000"/>
          <w:sz w:val="20"/>
          <w:szCs w:val="20"/>
          <w:lang w:eastAsia="ru-RU"/>
        </w:rPr>
        <w:t>Кэпитал</w:t>
      </w:r>
      <w:proofErr w:type="spellEnd"/>
      <w:r w:rsidRPr="00B72D5A">
        <w:rPr>
          <w:rFonts w:ascii="Times New Roman" w:eastAsia="Times New Roman" w:hAnsi="Times New Roman" w:cs="Times New Roman"/>
          <w:bCs/>
          <w:iCs/>
          <w:color w:val="000000"/>
          <w:sz w:val="20"/>
          <w:szCs w:val="20"/>
          <w:lang w:eastAsia="ru-RU"/>
        </w:rPr>
        <w:t>»</w:t>
      </w:r>
      <w:r w:rsidRPr="00B72D5A">
        <w:rPr>
          <w:rFonts w:ascii="Times New Roman" w:eastAsia="Times New Roman" w:hAnsi="Times New Roman" w:cs="Times New Roman"/>
          <w:b/>
          <w:bCs/>
          <w:i/>
          <w:iCs/>
          <w:color w:val="000000"/>
          <w:sz w:val="20"/>
          <w:szCs w:val="20"/>
          <w:lang w:eastAsia="ru-RU"/>
        </w:rPr>
        <w:t xml:space="preserve"> </w:t>
      </w:r>
      <w:r w:rsidRPr="00B72D5A">
        <w:rPr>
          <w:rFonts w:ascii="Times New Roman" w:eastAsia="Times New Roman" w:hAnsi="Times New Roman" w:cs="Times New Roman"/>
          <w:sz w:val="20"/>
          <w:szCs w:val="20"/>
          <w:lang w:eastAsia="ru-RU"/>
        </w:rPr>
        <w:t>(далее – «Посредник при размещении» или «Андеррайтер»).</w:t>
      </w:r>
    </w:p>
    <w:p w:rsidR="00B72D5A" w:rsidRPr="00B72D5A" w:rsidRDefault="00B72D5A" w:rsidP="00B72D5A">
      <w:pPr>
        <w:autoSpaceDE w:val="0"/>
        <w:autoSpaceDN w:val="0"/>
        <w:spacing w:after="0" w:line="240" w:lineRule="auto"/>
        <w:ind w:firstLine="567"/>
        <w:jc w:val="both"/>
        <w:rPr>
          <w:rFonts w:ascii="Times New Roman" w:eastAsia="Times New Roman" w:hAnsi="Times New Roman" w:cs="Times New Roman"/>
          <w:sz w:val="20"/>
          <w:szCs w:val="20"/>
          <w:lang w:eastAsia="ru-RU"/>
        </w:rPr>
      </w:pPr>
    </w:p>
    <w:p w:rsidR="00B72D5A" w:rsidRPr="00B72D5A" w:rsidRDefault="00B72D5A" w:rsidP="006A3ADE">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До даты начала размещения Биржевых облигаций единоличный исполнительный орган Эмитента принимает решение об утверждении Посредника при размещении Биржевых облигаций или о размещении Биржевых облигаций Эмитентом без привлечения сторонних организаций. </w:t>
      </w:r>
    </w:p>
    <w:p w:rsidR="00B72D5A" w:rsidRPr="00B72D5A" w:rsidRDefault="00B72D5A" w:rsidP="006A3ADE">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Информация о выбранном Посреднике при размещении Биржевых облигаций, а также реквизиты счета, на который должны перечисляться денежные средства, поступающие в оплату Биржевых облигаций, раскрывается в форме «Сообщения о сведениях, которые могут оказать существенное влияние на стоимость ценных бумаг акционерного общества» в следующие сроки с даты принятия решения об этом:</w:t>
      </w:r>
    </w:p>
    <w:p w:rsidR="00B72D5A" w:rsidRPr="00B72D5A" w:rsidRDefault="00B72D5A" w:rsidP="00B72D5A">
      <w:pPr>
        <w:widowControl w:val="0"/>
        <w:numPr>
          <w:ilvl w:val="0"/>
          <w:numId w:val="6"/>
        </w:numPr>
        <w:autoSpaceDE w:val="0"/>
        <w:autoSpaceDN w:val="0"/>
        <w:spacing w:after="0" w:line="240" w:lineRule="auto"/>
        <w:ind w:left="709" w:hanging="283"/>
        <w:jc w:val="both"/>
        <w:rPr>
          <w:rFonts w:ascii="Times New Roman" w:eastAsia="Times New Roman" w:hAnsi="Times New Roman" w:cs="Times New Roman"/>
          <w:color w:val="000000"/>
          <w:sz w:val="20"/>
          <w:szCs w:val="20"/>
          <w:lang w:eastAsia="ru-RU"/>
        </w:rPr>
      </w:pPr>
      <w:r w:rsidRPr="00B72D5A">
        <w:rPr>
          <w:rFonts w:ascii="Times New Roman" w:eastAsia="Times New Roman" w:hAnsi="Times New Roman" w:cs="Times New Roman"/>
          <w:color w:val="000000"/>
          <w:sz w:val="20"/>
          <w:szCs w:val="20"/>
          <w:lang w:eastAsia="ru-RU"/>
        </w:rPr>
        <w:t>в ленте новостей не позднее 1 (Одного) дня;</w:t>
      </w:r>
    </w:p>
    <w:p w:rsidR="00B72D5A" w:rsidRPr="00B72D5A" w:rsidRDefault="00B72D5A" w:rsidP="00B72D5A">
      <w:pPr>
        <w:widowControl w:val="0"/>
        <w:numPr>
          <w:ilvl w:val="0"/>
          <w:numId w:val="6"/>
        </w:numPr>
        <w:autoSpaceDE w:val="0"/>
        <w:autoSpaceDN w:val="0"/>
        <w:spacing w:after="0" w:line="240" w:lineRule="auto"/>
        <w:ind w:left="709" w:hanging="283"/>
        <w:jc w:val="both"/>
        <w:rPr>
          <w:rFonts w:ascii="Times New Roman" w:eastAsia="Times New Roman" w:hAnsi="Times New Roman" w:cs="Times New Roman"/>
          <w:color w:val="000000"/>
          <w:sz w:val="20"/>
          <w:szCs w:val="20"/>
          <w:lang w:eastAsia="ru-RU"/>
        </w:rPr>
      </w:pPr>
      <w:r w:rsidRPr="00B72D5A">
        <w:rPr>
          <w:rFonts w:ascii="Times New Roman" w:eastAsia="Times New Roman" w:hAnsi="Times New Roman" w:cs="Times New Roman"/>
          <w:sz w:val="20"/>
          <w:szCs w:val="20"/>
          <w:lang w:eastAsia="ru-RU"/>
        </w:rPr>
        <w:t xml:space="preserve">на странице в сети Интернет </w:t>
      </w:r>
      <w:hyperlink r:id="rId24" w:history="1">
        <w:r w:rsidRPr="00B72D5A">
          <w:rPr>
            <w:rFonts w:ascii="Times New Roman" w:eastAsia="Times New Roman" w:hAnsi="Times New Roman" w:cs="Times New Roman"/>
            <w:b/>
            <w:i/>
            <w:color w:val="0000FF"/>
            <w:sz w:val="20"/>
            <w:szCs w:val="20"/>
            <w:u w:val="single"/>
            <w:lang w:eastAsia="ru-RU"/>
          </w:rPr>
          <w:t>http://www.e-disclosure.ru/portal/company.aspx?id=1224</w:t>
        </w:r>
      </w:hyperlink>
      <w:r w:rsidRPr="00B72D5A">
        <w:rPr>
          <w:rFonts w:ascii="Times New Roman" w:eastAsia="Times New Roman" w:hAnsi="Times New Roman" w:cs="Times New Roman"/>
          <w:color w:val="333399"/>
          <w:sz w:val="20"/>
          <w:szCs w:val="20"/>
          <w:lang w:eastAsia="ru-RU"/>
        </w:rPr>
        <w:t xml:space="preserve">,  </w:t>
      </w:r>
      <w:hyperlink r:id="rId25" w:history="1">
        <w:r w:rsidRPr="00B72D5A">
          <w:rPr>
            <w:rFonts w:ascii="Times New Roman" w:eastAsia="Times New Roman" w:hAnsi="Times New Roman" w:cs="Times New Roman"/>
            <w:b/>
            <w:i/>
            <w:color w:val="0000FF"/>
            <w:sz w:val="20"/>
            <w:szCs w:val="20"/>
            <w:u w:val="single"/>
            <w:lang w:eastAsia="ru-RU"/>
          </w:rPr>
          <w:t>http://www.express-bank.ru</w:t>
        </w:r>
      </w:hyperlink>
      <w:r w:rsidRPr="00B72D5A">
        <w:rPr>
          <w:rFonts w:ascii="Times New Roman" w:eastAsia="Times New Roman" w:hAnsi="Times New Roman" w:cs="Times New Roman"/>
          <w:b/>
          <w:i/>
          <w:sz w:val="20"/>
          <w:szCs w:val="20"/>
          <w:lang w:eastAsia="ru-RU"/>
        </w:rPr>
        <w:t xml:space="preserve">  </w:t>
      </w:r>
      <w:r w:rsidRPr="00B72D5A">
        <w:rPr>
          <w:rFonts w:ascii="Times New Roman" w:eastAsia="Times New Roman" w:hAnsi="Times New Roman" w:cs="Times New Roman"/>
          <w:color w:val="000000"/>
          <w:sz w:val="20"/>
          <w:szCs w:val="20"/>
          <w:lang w:eastAsia="ru-RU"/>
        </w:rPr>
        <w:t>- не позднее 2 (Двух) дней.</w:t>
      </w:r>
    </w:p>
    <w:p w:rsidR="00B72D5A" w:rsidRPr="00B72D5A" w:rsidRDefault="00B72D5A" w:rsidP="006A3ADE">
      <w:pPr>
        <w:autoSpaceDE w:val="0"/>
        <w:autoSpaceDN w:val="0"/>
        <w:spacing w:before="20" w:after="40" w:line="240" w:lineRule="auto"/>
        <w:jc w:val="both"/>
        <w:rPr>
          <w:rFonts w:ascii="Times New Roman" w:eastAsia="Times New Roman" w:hAnsi="Times New Roman" w:cs="Times New Roman"/>
          <w:bCs/>
          <w:iCs/>
          <w:sz w:val="20"/>
          <w:szCs w:val="20"/>
          <w:lang w:eastAsia="ru-RU"/>
        </w:rPr>
      </w:pPr>
      <w:r w:rsidRPr="00B72D5A">
        <w:rPr>
          <w:rFonts w:ascii="Times New Roman" w:eastAsia="Times New Roman" w:hAnsi="Times New Roman" w:cs="Times New Roman"/>
          <w:bCs/>
          <w:iCs/>
          <w:sz w:val="20"/>
          <w:szCs w:val="20"/>
          <w:lang w:eastAsia="ru-RU"/>
        </w:rPr>
        <w:t>При этом публикация в сети Интернет осуществляется после публикации в ленте новостей.</w:t>
      </w:r>
    </w:p>
    <w:p w:rsidR="00B72D5A" w:rsidRPr="00B72D5A" w:rsidRDefault="00B72D5A" w:rsidP="006A3AD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Текст сообщения о сведениях, которые могут оказать существенное влияние на стоимость ценных бумаг должен быть доступен на странице Эмитента в сети Интернет в течение не менее 6 (Шести)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B72D5A" w:rsidRPr="00B72D5A" w:rsidRDefault="00B72D5A" w:rsidP="00B72D5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bCs/>
          <w:iCs/>
          <w:sz w:val="20"/>
          <w:szCs w:val="20"/>
          <w:lang w:eastAsia="ru-RU"/>
        </w:rPr>
        <w:t xml:space="preserve">Эмитент информирует Биржу о принятых решениях не позднее 1 (Одного) дня с даты  принятия единоличным исполнительным органом Эмитента решения </w:t>
      </w:r>
      <w:r w:rsidRPr="00B72D5A">
        <w:rPr>
          <w:rFonts w:ascii="Times New Roman" w:eastAsia="Times New Roman" w:hAnsi="Times New Roman" w:cs="Times New Roman"/>
          <w:sz w:val="20"/>
          <w:szCs w:val="20"/>
          <w:lang w:eastAsia="ru-RU"/>
        </w:rPr>
        <w:t>об утверждении Посредника при размещении Биржевых облигаций или о размещении Биржевых облигаций Эмитентом без привлечения сторонних организаций</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Сделки при размещении Биржевых облигаций заключаются в Закрытом  акционерном обществе «Фондовая биржа ММВБ» (далее - Биржа) путём удовлетворения адресных заявок на покупку Биржевых облигаций, поданных с использованием системы торгов Биржи в соответствии с Правилами проведения торгов по ценным бумагам в ЗАО «ФБ ММВБ» (далее – Правила торгов Биржи, Правила Биржи).</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Торги проводятся в соответствии с Правилами Биржи, зарегистрированными в установленном порядке федеральным органом исполнительной власти по рынку ценных бумаг.</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При этом размещение Биржевых облигаций происходит в форме Конкурса по определению ставки купона на первый купонный период в порядке и на условиях, предусмотренных Решением о выпуске и Проспектом ценных бумаг.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b/>
          <w:bCs/>
          <w:iCs/>
          <w:sz w:val="20"/>
          <w:szCs w:val="20"/>
          <w:u w:val="single"/>
          <w:lang w:eastAsia="ru-RU"/>
        </w:rPr>
      </w:pPr>
      <w:r w:rsidRPr="00B72D5A">
        <w:rPr>
          <w:rFonts w:ascii="Times New Roman" w:eastAsia="Times New Roman" w:hAnsi="Times New Roman" w:cs="Times New Roman"/>
          <w:b/>
          <w:bCs/>
          <w:iCs/>
          <w:sz w:val="20"/>
          <w:szCs w:val="20"/>
          <w:u w:val="single"/>
          <w:lang w:eastAsia="ru-RU"/>
        </w:rPr>
        <w:lastRenderedPageBreak/>
        <w:t xml:space="preserve">А) В случае, если </w:t>
      </w:r>
      <w:r w:rsidRPr="00B72D5A">
        <w:rPr>
          <w:rFonts w:ascii="Times New Roman" w:eastAsia="Times New Roman" w:hAnsi="Times New Roman" w:cs="Times New Roman"/>
          <w:b/>
          <w:sz w:val="20"/>
          <w:szCs w:val="20"/>
          <w:u w:val="single"/>
          <w:lang w:eastAsia="ru-RU"/>
        </w:rPr>
        <w:t xml:space="preserve">единоличный исполнительный орган Эмитента принимает решение о размещении Биржевых облигаций без привлечения Посредника при размещении Биржевых облигаций, размещение </w:t>
      </w:r>
      <w:r w:rsidRPr="00B72D5A">
        <w:rPr>
          <w:rFonts w:ascii="Times New Roman" w:eastAsia="Times New Roman" w:hAnsi="Times New Roman" w:cs="Times New Roman"/>
          <w:b/>
          <w:bCs/>
          <w:iCs/>
          <w:sz w:val="20"/>
          <w:szCs w:val="20"/>
          <w:u w:val="single"/>
          <w:lang w:eastAsia="ru-RU"/>
        </w:rPr>
        <w:t>Биржевых облигаций осуществляется следующим образом:</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по первому купону и заканчивается в дату окончания размещения Биржевых облигаций.</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Решение об одобрении заключаемой в ходе размещения Биржевых облигаций сделки купли-продажи Биржевых облигаций, в заключение которой имеется заинтересованность, должно быть принято до ее заключения в порядке, установленном федеральными законами.</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В день проведения Конкурса участники торгов Биржи (далее – «Участники торгов») подают адресные заявки на покупку Биржевых облигаций  на Конкурс с использованием системы торгов Биржи, как за свой счет, так и за счет и по поручению клиентов. Время и порядок подачи заявок на Конкурс по определению процентной ставки по первому купону устанавливается Биржей по согласованию с Эмитентом.</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Заявки на приобретение Биржевых облигаций направляются Участниками  торгов в адрес Эмитента.</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Заявка на приобретение должна содержать следующие значимые условия:</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цена покупки (100% от номинала);</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количество Биржевых облигаций;</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величина процентной ставки по первому купону;</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прочие параметры в соответствии с Правилами проведения торгов по ценным бумагам Биржи.</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Эмитента назначит процентную ставку по первому купону большую или равную указанной в заявке величине процентной ставки по первому купону.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номинала.</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sz w:val="20"/>
          <w:szCs w:val="20"/>
          <w:lang w:eastAsia="ru-RU"/>
        </w:rPr>
        <w:t>Величина процентной ставки должна быть выражена в процентах годовых с точностью до одной сотой процента.</w:t>
      </w:r>
      <w:r w:rsidRPr="00B72D5A">
        <w:rPr>
          <w:rFonts w:ascii="Times New Roman" w:eastAsia="Times New Roman" w:hAnsi="Times New Roman" w:cs="Times New Roman"/>
          <w:b/>
          <w:bCs/>
          <w:i/>
          <w:iCs/>
          <w:sz w:val="20"/>
          <w:szCs w:val="20"/>
          <w:lang w:eastAsia="ru-RU"/>
        </w:rPr>
        <w:t xml:space="preserve"> </w:t>
      </w:r>
    </w:p>
    <w:p w:rsidR="00B72D5A" w:rsidRPr="00B72D5A" w:rsidRDefault="00B72D5A" w:rsidP="00B72D5A">
      <w:pPr>
        <w:shd w:val="clear" w:color="auto" w:fill="FFFFFF"/>
        <w:autoSpaceDE w:val="0"/>
        <w:autoSpaceDN w:val="0"/>
        <w:spacing w:after="0" w:line="240" w:lineRule="auto"/>
        <w:ind w:right="5" w:firstLine="567"/>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iCs/>
          <w:sz w:val="20"/>
          <w:szCs w:val="20"/>
          <w:lang w:eastAsia="ru-RU"/>
        </w:rPr>
        <w:t>При этом денежные средства должны быть зарезервированы на торговых счетах Участников торгов в Небанковской кредитной организации закрытом акционерном обществе «Национальный расчетный депозитарий».</w:t>
      </w:r>
      <w:r w:rsidRPr="00B72D5A">
        <w:rPr>
          <w:rFonts w:ascii="Times New Roman" w:eastAsia="Times New Roman" w:hAnsi="Times New Roman" w:cs="Times New Roman"/>
          <w:sz w:val="20"/>
          <w:szCs w:val="20"/>
          <w:lang w:eastAsia="ru-RU"/>
        </w:rPr>
        <w:t xml:space="preserve"> </w:t>
      </w:r>
      <w:r w:rsidRPr="00B72D5A">
        <w:rPr>
          <w:rFonts w:ascii="Times New Roman" w:eastAsia="Times New Roman" w:hAnsi="Times New Roman" w:cs="Times New Roman"/>
          <w:iCs/>
          <w:sz w:val="20"/>
          <w:szCs w:val="20"/>
          <w:lang w:eastAsia="ru-RU"/>
        </w:rPr>
        <w:t>(далее - «НРД») в сумме, достаточной для полной оплаты Облигаций, указанных в заявках на приобретение Облигаций, с учётом всех необходимых комиссионных сборов.</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sz w:val="20"/>
          <w:szCs w:val="20"/>
          <w:lang w:eastAsia="ru-RU"/>
        </w:rPr>
      </w:pP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B72D5A">
        <w:rPr>
          <w:rFonts w:ascii="Times New Roman" w:eastAsia="Times New Roman" w:hAnsi="Times New Roman" w:cs="Times New Roman"/>
          <w:sz w:val="20"/>
          <w:szCs w:val="20"/>
          <w:lang w:eastAsia="ru-RU"/>
        </w:rPr>
        <w:t xml:space="preserve">Полное фирменное наименование: </w:t>
      </w:r>
      <w:r w:rsidRPr="00B72D5A">
        <w:rPr>
          <w:rFonts w:ascii="Times New Roman" w:eastAsia="Times New Roman" w:hAnsi="Times New Roman" w:cs="Times New Roman"/>
          <w:b/>
          <w:i/>
          <w:iCs/>
          <w:sz w:val="20"/>
          <w:szCs w:val="20"/>
          <w:lang w:eastAsia="ru-RU"/>
        </w:rPr>
        <w:t>Небанковская кредитная организация закрытое акционерное общество «Национальный расчетный депозитарий».</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B72D5A">
        <w:rPr>
          <w:rFonts w:ascii="Times New Roman" w:eastAsia="Times New Roman" w:hAnsi="Times New Roman" w:cs="Times New Roman"/>
          <w:sz w:val="20"/>
          <w:szCs w:val="20"/>
          <w:lang w:eastAsia="ru-RU"/>
        </w:rPr>
        <w:t xml:space="preserve">Сокращенное фирменное наименование: </w:t>
      </w:r>
      <w:r w:rsidRPr="00B72D5A">
        <w:rPr>
          <w:rFonts w:ascii="Times New Roman" w:eastAsia="Times New Roman" w:hAnsi="Times New Roman" w:cs="Times New Roman"/>
          <w:b/>
          <w:i/>
          <w:iCs/>
          <w:sz w:val="20"/>
          <w:szCs w:val="20"/>
          <w:lang w:eastAsia="ru-RU"/>
        </w:rPr>
        <w:t>НКО ЗАО НРД</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B72D5A">
        <w:rPr>
          <w:rFonts w:ascii="Times New Roman" w:eastAsia="Times New Roman" w:hAnsi="Times New Roman" w:cs="Times New Roman"/>
          <w:sz w:val="20"/>
          <w:szCs w:val="20"/>
          <w:lang w:eastAsia="ru-RU"/>
        </w:rPr>
        <w:t xml:space="preserve">Место нахождения: </w:t>
      </w:r>
      <w:r w:rsidRPr="00B72D5A">
        <w:rPr>
          <w:rFonts w:ascii="Times New Roman" w:eastAsia="Times New Roman" w:hAnsi="Times New Roman" w:cs="Times New Roman"/>
          <w:b/>
          <w:i/>
          <w:iCs/>
          <w:sz w:val="20"/>
          <w:szCs w:val="20"/>
          <w:lang w:eastAsia="ru-RU"/>
        </w:rPr>
        <w:t xml:space="preserve">125009,  Москва, Средний </w:t>
      </w:r>
      <w:proofErr w:type="spellStart"/>
      <w:r w:rsidRPr="00B72D5A">
        <w:rPr>
          <w:rFonts w:ascii="Times New Roman" w:eastAsia="Times New Roman" w:hAnsi="Times New Roman" w:cs="Times New Roman"/>
          <w:b/>
          <w:i/>
          <w:iCs/>
          <w:sz w:val="20"/>
          <w:szCs w:val="20"/>
          <w:lang w:eastAsia="ru-RU"/>
        </w:rPr>
        <w:t>Кисловский</w:t>
      </w:r>
      <w:proofErr w:type="spellEnd"/>
      <w:r w:rsidRPr="00B72D5A">
        <w:rPr>
          <w:rFonts w:ascii="Times New Roman" w:eastAsia="Times New Roman" w:hAnsi="Times New Roman" w:cs="Times New Roman"/>
          <w:b/>
          <w:i/>
          <w:iCs/>
          <w:sz w:val="20"/>
          <w:szCs w:val="20"/>
          <w:lang w:eastAsia="ru-RU"/>
        </w:rPr>
        <w:t xml:space="preserve"> переулок, дом 1/13, строение 8;</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B72D5A">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05062, г"/>
        </w:smartTagPr>
        <w:r w:rsidRPr="00B72D5A">
          <w:rPr>
            <w:rFonts w:ascii="Times New Roman" w:eastAsia="Times New Roman" w:hAnsi="Times New Roman" w:cs="Times New Roman"/>
            <w:b/>
            <w:i/>
            <w:iCs/>
            <w:sz w:val="20"/>
            <w:szCs w:val="20"/>
            <w:lang w:eastAsia="ru-RU"/>
          </w:rPr>
          <w:t>105062, г</w:t>
        </w:r>
      </w:smartTag>
      <w:r w:rsidRPr="00B72D5A">
        <w:rPr>
          <w:rFonts w:ascii="Times New Roman" w:eastAsia="Times New Roman" w:hAnsi="Times New Roman" w:cs="Times New Roman"/>
          <w:b/>
          <w:i/>
          <w:iCs/>
          <w:sz w:val="20"/>
          <w:szCs w:val="20"/>
          <w:lang w:eastAsia="ru-RU"/>
        </w:rPr>
        <w:t>. Москва, ул. Машкова, дом 13, строение 1;</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Номер лицензия профессионального участника рынка ценных бумаг на право осуществления клиринговой деятельности: </w:t>
      </w:r>
      <w:r w:rsidRPr="00B72D5A">
        <w:rPr>
          <w:rFonts w:ascii="Times New Roman" w:eastAsia="Times New Roman" w:hAnsi="Times New Roman" w:cs="Times New Roman"/>
          <w:b/>
          <w:i/>
          <w:iCs/>
          <w:sz w:val="20"/>
          <w:szCs w:val="20"/>
          <w:lang w:eastAsia="ru-RU"/>
        </w:rPr>
        <w:t>№ 077- 08462-000010</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Дата выдачи: </w:t>
      </w:r>
      <w:r w:rsidRPr="00B72D5A">
        <w:rPr>
          <w:rFonts w:ascii="Times New Roman" w:eastAsia="Times New Roman" w:hAnsi="Times New Roman" w:cs="Times New Roman"/>
          <w:b/>
          <w:i/>
          <w:iCs/>
          <w:sz w:val="20"/>
          <w:szCs w:val="20"/>
          <w:lang w:eastAsia="ru-RU"/>
        </w:rPr>
        <w:t>19 мая 2005 года</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Срок действия: </w:t>
      </w:r>
      <w:r w:rsidRPr="00B72D5A">
        <w:rPr>
          <w:rFonts w:ascii="Times New Roman" w:eastAsia="Times New Roman" w:hAnsi="Times New Roman" w:cs="Times New Roman"/>
          <w:b/>
          <w:i/>
          <w:iCs/>
          <w:sz w:val="20"/>
          <w:szCs w:val="20"/>
          <w:lang w:eastAsia="ru-RU"/>
        </w:rPr>
        <w:t>без ограничения срока действия</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Орган, выдавший указанную лицензию: </w:t>
      </w:r>
      <w:r w:rsidRPr="00B72D5A">
        <w:rPr>
          <w:rFonts w:ascii="Times New Roman" w:eastAsia="Times New Roman" w:hAnsi="Times New Roman" w:cs="Times New Roman"/>
          <w:b/>
          <w:i/>
          <w:iCs/>
          <w:sz w:val="20"/>
          <w:szCs w:val="20"/>
          <w:lang w:eastAsia="ru-RU"/>
        </w:rPr>
        <w:t>ФСФР России</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Номер лицензии на право осуществления банковских операций: </w:t>
      </w:r>
      <w:r w:rsidRPr="00B72D5A">
        <w:rPr>
          <w:rFonts w:ascii="Times New Roman" w:eastAsia="Times New Roman" w:hAnsi="Times New Roman" w:cs="Times New Roman"/>
          <w:b/>
          <w:i/>
          <w:iCs/>
          <w:sz w:val="20"/>
          <w:szCs w:val="20"/>
          <w:lang w:eastAsia="ru-RU"/>
        </w:rPr>
        <w:t>№ 3294</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Срок действия: </w:t>
      </w:r>
      <w:r w:rsidRPr="00B72D5A">
        <w:rPr>
          <w:rFonts w:ascii="Times New Roman" w:eastAsia="Times New Roman" w:hAnsi="Times New Roman" w:cs="Times New Roman"/>
          <w:b/>
          <w:i/>
          <w:iCs/>
          <w:sz w:val="20"/>
          <w:szCs w:val="20"/>
          <w:lang w:eastAsia="ru-RU"/>
        </w:rPr>
        <w:t>без ограничения срока действия</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Дата выдачи: </w:t>
      </w:r>
      <w:r w:rsidRPr="00B72D5A">
        <w:rPr>
          <w:rFonts w:ascii="Times New Roman" w:eastAsia="Times New Roman" w:hAnsi="Times New Roman" w:cs="Times New Roman"/>
          <w:b/>
          <w:i/>
          <w:iCs/>
          <w:sz w:val="20"/>
          <w:szCs w:val="20"/>
          <w:lang w:eastAsia="ru-RU"/>
        </w:rPr>
        <w:t>03 ноября 2010 года</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Орган, выдавший указанную лицензию: </w:t>
      </w:r>
      <w:r w:rsidRPr="00B72D5A">
        <w:rPr>
          <w:rFonts w:ascii="Times New Roman" w:eastAsia="Times New Roman" w:hAnsi="Times New Roman" w:cs="Times New Roman"/>
          <w:b/>
          <w:i/>
          <w:iCs/>
          <w:sz w:val="20"/>
          <w:szCs w:val="20"/>
          <w:lang w:eastAsia="ru-RU"/>
        </w:rPr>
        <w:t>ЦБ РФ</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БИК: </w:t>
      </w:r>
      <w:r w:rsidRPr="00B72D5A">
        <w:rPr>
          <w:rFonts w:ascii="Times New Roman" w:eastAsia="Times New Roman" w:hAnsi="Times New Roman" w:cs="Times New Roman"/>
          <w:b/>
          <w:i/>
          <w:iCs/>
          <w:sz w:val="20"/>
          <w:szCs w:val="20"/>
          <w:lang w:eastAsia="ru-RU"/>
        </w:rPr>
        <w:t>044583505</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pacing w:val="-6"/>
          <w:sz w:val="20"/>
          <w:szCs w:val="20"/>
          <w:lang w:eastAsia="ru-RU"/>
        </w:rPr>
        <w:lastRenderedPageBreak/>
        <w:t xml:space="preserve">К/с: </w:t>
      </w:r>
      <w:r w:rsidRPr="00B72D5A">
        <w:rPr>
          <w:rFonts w:ascii="Times New Roman" w:eastAsia="Times New Roman" w:hAnsi="Times New Roman" w:cs="Times New Roman"/>
          <w:b/>
          <w:i/>
          <w:iCs/>
          <w:spacing w:val="-6"/>
          <w:sz w:val="20"/>
          <w:szCs w:val="20"/>
          <w:lang w:eastAsia="ru-RU"/>
        </w:rPr>
        <w:t>30105810100000000505</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pacing w:val="-9"/>
          <w:sz w:val="20"/>
          <w:szCs w:val="20"/>
          <w:lang w:eastAsia="ru-RU"/>
        </w:rPr>
        <w:t xml:space="preserve">тел. </w:t>
      </w:r>
      <w:r w:rsidRPr="00B72D5A">
        <w:rPr>
          <w:rFonts w:ascii="Times New Roman" w:eastAsia="Times New Roman" w:hAnsi="Times New Roman" w:cs="Times New Roman"/>
          <w:b/>
          <w:i/>
          <w:iCs/>
          <w:spacing w:val="-9"/>
          <w:sz w:val="20"/>
          <w:szCs w:val="20"/>
          <w:lang w:eastAsia="ru-RU"/>
        </w:rPr>
        <w:t>(495) 705-96-19.</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
          <w:bCs/>
          <w:i/>
          <w:iCs/>
          <w:sz w:val="20"/>
          <w:szCs w:val="20"/>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Заявки, не соответствующие изложенным выше требованиям, к участию в Конкурсе по определению процентной ставки по первому купону не допускаются.</w:t>
      </w:r>
    </w:p>
    <w:p w:rsidR="00B72D5A" w:rsidRPr="00B72D5A" w:rsidRDefault="00B72D5A" w:rsidP="00B72D5A">
      <w:pPr>
        <w:spacing w:after="0" w:line="240" w:lineRule="auto"/>
        <w:jc w:val="both"/>
        <w:rPr>
          <w:rFonts w:ascii="Times New Roman" w:eastAsia="Times New Roman" w:hAnsi="Times New Roman" w:cs="Times New Roman"/>
          <w:sz w:val="20"/>
          <w:szCs w:val="20"/>
        </w:rPr>
      </w:pPr>
      <w:r w:rsidRPr="00B72D5A">
        <w:rPr>
          <w:rFonts w:ascii="Times New Roman" w:eastAsia="Times New Roman" w:hAnsi="Times New Roman" w:cs="Times New Roman"/>
          <w:sz w:val="20"/>
          <w:szCs w:val="20"/>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Эмитенту.</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На основании анализа заявок, поданных на Конкурс, уполномоченный орган управления Эмитента принимает решение о величине процентной ставки по первому купону и сообщает о принятом решении Бирже в письменном виде до ее направления информационному агентству. После опубликования информационным агентством сообщения о величине процентной ставки по первому купону, Эмитент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После публикации информации о величине процентной ставки по первому купону Эмитент  заключает сделки путем удовлетворения заявок, согласно установленному  Решением о выпуске,  Проспектом ценных бумаг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купону.</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Эмитентом.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Cs/>
          <w:iCs/>
          <w:sz w:val="20"/>
          <w:szCs w:val="20"/>
          <w:lang w:eastAsia="ru-RU"/>
        </w:rPr>
      </w:pPr>
      <w:r w:rsidRPr="00B72D5A">
        <w:rPr>
          <w:rFonts w:ascii="Times New Roman" w:eastAsia="Times New Roman" w:hAnsi="Times New Roman" w:cs="Times New Roman"/>
          <w:sz w:val="20"/>
          <w:szCs w:val="20"/>
          <w:lang w:eastAsia="ru-RU"/>
        </w:rPr>
        <w:t xml:space="preserve">После определения ставки первого купона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Эмитента в случае неполного размещения выпуска Биржевых облигаций в ходе проведения конкурса.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(далее – «НКД»), </w:t>
      </w:r>
      <w:r w:rsidRPr="00B72D5A">
        <w:rPr>
          <w:rFonts w:ascii="Times New Roman" w:eastAsia="Times New Roman" w:hAnsi="Times New Roman" w:cs="Times New Roman"/>
          <w:bCs/>
          <w:iCs/>
          <w:sz w:val="20"/>
          <w:szCs w:val="20"/>
          <w:lang w:eastAsia="ru-RU"/>
        </w:rPr>
        <w:t>определяемый по следующей формуле:</w:t>
      </w:r>
    </w:p>
    <w:p w:rsidR="00B72D5A" w:rsidRPr="00B72D5A" w:rsidRDefault="00B72D5A" w:rsidP="00B72D5A">
      <w:pPr>
        <w:autoSpaceDE w:val="0"/>
        <w:autoSpaceDN w:val="0"/>
        <w:spacing w:after="0" w:line="240" w:lineRule="auto"/>
        <w:ind w:left="540"/>
        <w:jc w:val="both"/>
        <w:rPr>
          <w:rFonts w:ascii="Times New Roman" w:eastAsia="Times New Roman" w:hAnsi="Times New Roman" w:cs="Times New Roman"/>
          <w:b/>
          <w:bCs/>
          <w:i/>
          <w:iCs/>
          <w:sz w:val="20"/>
          <w:szCs w:val="20"/>
          <w:lang w:val="de-DE" w:eastAsia="ru-RU"/>
        </w:rPr>
      </w:pPr>
      <w:r w:rsidRPr="00B72D5A">
        <w:rPr>
          <w:rFonts w:ascii="Times New Roman" w:eastAsia="Times New Roman" w:hAnsi="Times New Roman" w:cs="Times New Roman"/>
          <w:b/>
          <w:bCs/>
          <w:i/>
          <w:iCs/>
          <w:sz w:val="20"/>
          <w:szCs w:val="20"/>
          <w:lang w:eastAsia="ru-RU"/>
        </w:rPr>
        <w:t>НКД</w:t>
      </w:r>
      <w:r w:rsidRPr="00B72D5A">
        <w:rPr>
          <w:rFonts w:ascii="Times New Roman" w:eastAsia="Times New Roman" w:hAnsi="Times New Roman" w:cs="Times New Roman"/>
          <w:b/>
          <w:bCs/>
          <w:i/>
          <w:iCs/>
          <w:sz w:val="20"/>
          <w:szCs w:val="20"/>
          <w:lang w:val="de-DE" w:eastAsia="ru-RU"/>
        </w:rPr>
        <w:t xml:space="preserve"> = </w:t>
      </w:r>
      <w:proofErr w:type="spellStart"/>
      <w:r w:rsidRPr="00B72D5A">
        <w:rPr>
          <w:rFonts w:ascii="Times New Roman" w:eastAsia="Times New Roman" w:hAnsi="Times New Roman" w:cs="Times New Roman"/>
          <w:b/>
          <w:bCs/>
          <w:i/>
          <w:iCs/>
          <w:sz w:val="20"/>
          <w:szCs w:val="20"/>
          <w:lang w:val="de-DE" w:eastAsia="ru-RU"/>
        </w:rPr>
        <w:t>Nom</w:t>
      </w:r>
      <w:proofErr w:type="spellEnd"/>
      <w:r w:rsidRPr="00B72D5A">
        <w:rPr>
          <w:rFonts w:ascii="Times New Roman" w:eastAsia="Times New Roman" w:hAnsi="Times New Roman" w:cs="Times New Roman"/>
          <w:b/>
          <w:bCs/>
          <w:i/>
          <w:iCs/>
          <w:sz w:val="20"/>
          <w:szCs w:val="20"/>
          <w:lang w:val="de-DE" w:eastAsia="ru-RU"/>
        </w:rPr>
        <w:t xml:space="preserve"> * C</w:t>
      </w:r>
      <w:r w:rsidRPr="00B72D5A">
        <w:rPr>
          <w:rFonts w:ascii="Times New Roman" w:eastAsia="Times New Roman" w:hAnsi="Times New Roman" w:cs="Times New Roman"/>
          <w:b/>
          <w:bCs/>
          <w:i/>
          <w:iCs/>
          <w:sz w:val="20"/>
          <w:szCs w:val="20"/>
          <w:lang w:eastAsia="ru-RU"/>
        </w:rPr>
        <w:t>1</w:t>
      </w:r>
      <w:r w:rsidRPr="00B72D5A">
        <w:rPr>
          <w:rFonts w:ascii="Times New Roman" w:eastAsia="Times New Roman" w:hAnsi="Times New Roman" w:cs="Times New Roman"/>
          <w:b/>
          <w:bCs/>
          <w:i/>
          <w:iCs/>
          <w:sz w:val="20"/>
          <w:szCs w:val="20"/>
          <w:lang w:val="de-DE" w:eastAsia="ru-RU"/>
        </w:rPr>
        <w:t xml:space="preserve"> * (T - T0) / 365/ 100%, </w:t>
      </w:r>
      <w:r w:rsidRPr="00B72D5A">
        <w:rPr>
          <w:rFonts w:ascii="Times New Roman" w:eastAsia="Times New Roman" w:hAnsi="Times New Roman" w:cs="Times New Roman"/>
          <w:sz w:val="20"/>
          <w:szCs w:val="20"/>
          <w:lang w:eastAsia="ru-RU"/>
        </w:rPr>
        <w:t>где</w:t>
      </w:r>
    </w:p>
    <w:p w:rsidR="00B72D5A" w:rsidRPr="00B72D5A" w:rsidRDefault="00B72D5A" w:rsidP="00B72D5A">
      <w:pPr>
        <w:autoSpaceDE w:val="0"/>
        <w:autoSpaceDN w:val="0"/>
        <w:spacing w:after="0" w:line="240" w:lineRule="auto"/>
        <w:ind w:left="540"/>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b/>
          <w:bCs/>
          <w:i/>
          <w:iCs/>
          <w:sz w:val="20"/>
          <w:szCs w:val="20"/>
          <w:lang w:eastAsia="ru-RU"/>
        </w:rPr>
        <w:t xml:space="preserve">НКД - </w:t>
      </w:r>
      <w:r w:rsidRPr="00B72D5A">
        <w:rPr>
          <w:rFonts w:ascii="Times New Roman" w:eastAsia="Times New Roman" w:hAnsi="Times New Roman" w:cs="Times New Roman"/>
          <w:sz w:val="20"/>
          <w:szCs w:val="20"/>
          <w:lang w:eastAsia="ru-RU"/>
        </w:rPr>
        <w:t>накопленный купонный доход, руб.</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proofErr w:type="spellStart"/>
      <w:r w:rsidRPr="00B72D5A">
        <w:rPr>
          <w:rFonts w:ascii="Times New Roman" w:eastAsia="Times New Roman" w:hAnsi="Times New Roman" w:cs="Times New Roman"/>
          <w:b/>
          <w:bCs/>
          <w:i/>
          <w:iCs/>
          <w:sz w:val="20"/>
          <w:szCs w:val="20"/>
          <w:lang w:eastAsia="ru-RU"/>
        </w:rPr>
        <w:t>Nom</w:t>
      </w:r>
      <w:proofErr w:type="spellEnd"/>
      <w:r w:rsidRPr="00B72D5A">
        <w:rPr>
          <w:rFonts w:ascii="Times New Roman" w:eastAsia="Times New Roman" w:hAnsi="Times New Roman" w:cs="Times New Roman"/>
          <w:b/>
          <w:bCs/>
          <w:i/>
          <w:iCs/>
          <w:sz w:val="20"/>
          <w:szCs w:val="20"/>
          <w:lang w:eastAsia="ru-RU"/>
        </w:rPr>
        <w:t xml:space="preserve"> - </w:t>
      </w:r>
      <w:r w:rsidRPr="00B72D5A">
        <w:rPr>
          <w:rFonts w:ascii="Times New Roman" w:eastAsia="Times New Roman" w:hAnsi="Times New Roman" w:cs="Times New Roman"/>
          <w:sz w:val="20"/>
          <w:szCs w:val="20"/>
          <w:lang w:eastAsia="ru-RU"/>
        </w:rPr>
        <w:t>номинальная стоимость одной Биржевой облигации, руб.;</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b/>
          <w:bCs/>
          <w:i/>
          <w:iCs/>
          <w:sz w:val="20"/>
          <w:szCs w:val="20"/>
          <w:lang w:eastAsia="ru-RU"/>
        </w:rPr>
        <w:t xml:space="preserve">С1 - </w:t>
      </w:r>
      <w:r w:rsidRPr="00B72D5A">
        <w:rPr>
          <w:rFonts w:ascii="Times New Roman" w:eastAsia="Times New Roman" w:hAnsi="Times New Roman" w:cs="Times New Roman"/>
          <w:sz w:val="20"/>
          <w:szCs w:val="20"/>
          <w:lang w:eastAsia="ru-RU"/>
        </w:rPr>
        <w:t>размер процентной ставки первого купонного периода, проценты годовых;</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b/>
          <w:bCs/>
          <w:i/>
          <w:iCs/>
          <w:sz w:val="20"/>
          <w:szCs w:val="20"/>
          <w:lang w:eastAsia="ru-RU"/>
        </w:rPr>
        <w:t xml:space="preserve">T – </w:t>
      </w:r>
      <w:r w:rsidRPr="00B72D5A">
        <w:rPr>
          <w:rFonts w:ascii="Times New Roman" w:eastAsia="Times New Roman" w:hAnsi="Times New Roman" w:cs="Times New Roman"/>
          <w:sz w:val="20"/>
          <w:szCs w:val="20"/>
          <w:lang w:eastAsia="ru-RU"/>
        </w:rPr>
        <w:t>текущая</w:t>
      </w:r>
      <w:r w:rsidRPr="00B72D5A">
        <w:rPr>
          <w:rFonts w:ascii="Times New Roman" w:eastAsia="Times New Roman" w:hAnsi="Times New Roman" w:cs="Times New Roman"/>
          <w:b/>
          <w:bCs/>
          <w:i/>
          <w:iCs/>
          <w:sz w:val="20"/>
          <w:szCs w:val="20"/>
          <w:lang w:eastAsia="ru-RU"/>
        </w:rPr>
        <w:t xml:space="preserve"> </w:t>
      </w:r>
      <w:r w:rsidRPr="00B72D5A">
        <w:rPr>
          <w:rFonts w:ascii="Times New Roman" w:eastAsia="Times New Roman" w:hAnsi="Times New Roman" w:cs="Times New Roman"/>
          <w:sz w:val="20"/>
          <w:szCs w:val="20"/>
          <w:lang w:eastAsia="ru-RU"/>
        </w:rPr>
        <w:t>дата размещения Биржевых облигаций;</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b/>
          <w:bCs/>
          <w:i/>
          <w:iCs/>
          <w:sz w:val="20"/>
          <w:szCs w:val="20"/>
          <w:lang w:eastAsia="ru-RU"/>
        </w:rPr>
        <w:t xml:space="preserve">T0 - </w:t>
      </w:r>
      <w:r w:rsidRPr="00B72D5A">
        <w:rPr>
          <w:rFonts w:ascii="Times New Roman" w:eastAsia="Times New Roman" w:hAnsi="Times New Roman" w:cs="Times New Roman"/>
          <w:sz w:val="20"/>
          <w:szCs w:val="20"/>
          <w:lang w:eastAsia="ru-RU"/>
        </w:rPr>
        <w:t>дата начала размещения Биржевых облигаций.</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Поданные заявки на покупку Биржевых облигаций удовлетворяются Эмитентом  в полном объеме в случае, если количество Биржевых облигаций в заявке на покупку Биржевых облигаций не превосходит количества </w:t>
      </w:r>
      <w:proofErr w:type="spellStart"/>
      <w:r w:rsidRPr="00B72D5A">
        <w:rPr>
          <w:rFonts w:ascii="Times New Roman" w:eastAsia="Times New Roman" w:hAnsi="Times New Roman" w:cs="Times New Roman"/>
          <w:sz w:val="20"/>
          <w:szCs w:val="20"/>
          <w:lang w:eastAsia="ru-RU"/>
        </w:rPr>
        <w:t>недоразмещенных</w:t>
      </w:r>
      <w:proofErr w:type="spellEnd"/>
      <w:r w:rsidRPr="00B72D5A">
        <w:rPr>
          <w:rFonts w:ascii="Times New Roman" w:eastAsia="Times New Roman" w:hAnsi="Times New Roman" w:cs="Times New Roman"/>
          <w:sz w:val="20"/>
          <w:szCs w:val="20"/>
          <w:lang w:eastAsia="ru-RU"/>
        </w:rPr>
        <w:t xml:space="preserve">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Эмитентом всего объёма предлагаемых к размещению Биржевых облигаций, акцепт последующих заявок на приобретение Биржевых облигаций не производится.</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Информация о величине процентной ставки по первому купону Биржевых облигаций также раскрывается Эмитентом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в порядке, предусмотренном п. 11 Решения о выпуске ценных бумаг и п. 2.9  Проспекта ценных бумаг.</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Для приобретения Биржевых облигаций при их размещении после окончания Конкурса в случае их неполного размещения Участники торгов вправе подать через систему торгов Биржи в адрес Эмитента обеспеченную денежными средствами адресную заявку на покупку Биржевых облигаций. В заявке указывается максимальное количество Биржевых облигаций, которое лицо, подавшее заявку, готово приобрести, а также цена покупки Биржевых облигаций, указанная в п. 8.4. Решения о выпуске ценных бумаг и в п.9.2 Проспекта ценных бумаг. На момент подачи заявка должна быть обеспечена соответствующим объемом денежных средств на счете лица, подающего заявку.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Удовлетворение заявок на приобретение Биржевых облигаций при их размещении после окончания Конкурса осуществляется Эмитентом путем подачи в систему торгов Биржи встречных адресных заявок на продажу Биржевых облигаций. Поданные заявки на приобретение Биржевых облигаций удовлетворяются в порядке очередности их поступления. Если объем очередной удовлетворяемой заявки превышает объем не </w:t>
      </w:r>
      <w:r w:rsidRPr="00B72D5A">
        <w:rPr>
          <w:rFonts w:ascii="Times New Roman" w:eastAsia="Times New Roman" w:hAnsi="Times New Roman" w:cs="Times New Roman"/>
          <w:sz w:val="20"/>
          <w:szCs w:val="20"/>
          <w:lang w:eastAsia="ru-RU"/>
        </w:rPr>
        <w:lastRenderedPageBreak/>
        <w:t>размещенных к моменту удовлетворения заявки Биржевых облигаций, заявка удовлетворяется в объеме не размещенных к моменту удовлетворения заявки Биржевых облигаций.</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Приобретение Биржевых облигаций Эмитента в ходе их размещения не может быть осуществлено за счет Эмитента.</w:t>
      </w:r>
    </w:p>
    <w:p w:rsidR="00B72D5A" w:rsidRPr="00B72D5A" w:rsidRDefault="00B72D5A" w:rsidP="00B72D5A">
      <w:pPr>
        <w:widowControl w:val="0"/>
        <w:spacing w:after="0" w:line="240" w:lineRule="auto"/>
        <w:jc w:val="both"/>
        <w:rPr>
          <w:rFonts w:ascii="Times New Roman" w:eastAsia="Times New Roman" w:hAnsi="Times New Roman" w:cs="Times New Roman"/>
          <w:b/>
          <w:bCs/>
          <w:sz w:val="20"/>
          <w:szCs w:val="20"/>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b/>
          <w:bCs/>
          <w:iCs/>
          <w:sz w:val="20"/>
          <w:szCs w:val="20"/>
          <w:u w:val="single"/>
          <w:lang w:eastAsia="ru-RU"/>
        </w:rPr>
      </w:pPr>
      <w:r w:rsidRPr="00B72D5A">
        <w:rPr>
          <w:rFonts w:ascii="Times New Roman" w:eastAsia="Times New Roman" w:hAnsi="Times New Roman" w:cs="Times New Roman"/>
          <w:b/>
          <w:bCs/>
          <w:iCs/>
          <w:sz w:val="20"/>
          <w:szCs w:val="20"/>
          <w:u w:val="single"/>
          <w:lang w:eastAsia="ru-RU"/>
        </w:rPr>
        <w:t xml:space="preserve">Б) В случае, если </w:t>
      </w:r>
      <w:r w:rsidRPr="00B72D5A">
        <w:rPr>
          <w:rFonts w:ascii="Times New Roman" w:eastAsia="Times New Roman" w:hAnsi="Times New Roman" w:cs="Times New Roman"/>
          <w:b/>
          <w:sz w:val="20"/>
          <w:szCs w:val="20"/>
          <w:u w:val="single"/>
          <w:lang w:eastAsia="ru-RU"/>
        </w:rPr>
        <w:t xml:space="preserve">единоличный исполнительный орган Эмитента принимает решение об утверждении Посредника при размещении Биржевых облигаций, размещение </w:t>
      </w:r>
      <w:r w:rsidRPr="00B72D5A">
        <w:rPr>
          <w:rFonts w:ascii="Times New Roman" w:eastAsia="Times New Roman" w:hAnsi="Times New Roman" w:cs="Times New Roman"/>
          <w:b/>
          <w:bCs/>
          <w:iCs/>
          <w:sz w:val="20"/>
          <w:szCs w:val="20"/>
          <w:u w:val="single"/>
          <w:lang w:eastAsia="ru-RU"/>
        </w:rPr>
        <w:t>Биржевых облигаций осуществляется следующим образом:</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по первому купону и заканчивается в дату окончания размещения Биржевых облигаций.</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Решение об одобрении заключаемой в ходе размещения Биржевых облигаций сделки купли-продажи Биржевых облигаций, в заключение которой имеется заинтересованность, должно быть принято до ее заключения в порядке, установленном федеральными законами.</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Cs/>
          <w:iCs/>
          <w:sz w:val="20"/>
          <w:szCs w:val="20"/>
          <w:lang w:eastAsia="ru-RU"/>
        </w:rPr>
      </w:pPr>
      <w:r w:rsidRPr="00B72D5A">
        <w:rPr>
          <w:rFonts w:ascii="Times New Roman" w:eastAsia="Times New Roman" w:hAnsi="Times New Roman" w:cs="Times New Roman"/>
          <w:sz w:val="20"/>
          <w:szCs w:val="20"/>
          <w:lang w:eastAsia="ru-RU"/>
        </w:rPr>
        <w:t xml:space="preserve">В день проведения Конкурса участники торгов Биржи (далее – «Участники торгов») подают адресные заявки на покупку Биржевых облигаций  на Конкурс с использованием системы торгов Биржи, как за свой счет, так и за счет и по поручению клиентов. Время и порядок подачи заявок на Конкурс по определению процентной ставки по первому купону устанавливается Биржей по согласованию с Эмитентом </w:t>
      </w:r>
      <w:r w:rsidRPr="00B72D5A">
        <w:rPr>
          <w:rFonts w:ascii="Times New Roman" w:eastAsia="Times New Roman" w:hAnsi="Times New Roman" w:cs="Times New Roman"/>
          <w:bCs/>
          <w:iCs/>
          <w:sz w:val="20"/>
          <w:szCs w:val="20"/>
          <w:lang w:eastAsia="ru-RU"/>
        </w:rPr>
        <w:t xml:space="preserve">и/или </w:t>
      </w:r>
      <w:r w:rsidRPr="00B72D5A">
        <w:rPr>
          <w:rFonts w:ascii="Times New Roman" w:eastAsia="Times New Roman" w:hAnsi="Times New Roman" w:cs="Times New Roman"/>
          <w:sz w:val="20"/>
          <w:szCs w:val="20"/>
          <w:lang w:eastAsia="ru-RU"/>
        </w:rPr>
        <w:t>Посредником при размещении</w:t>
      </w:r>
      <w:r w:rsidRPr="00B72D5A">
        <w:rPr>
          <w:rFonts w:ascii="Times New Roman" w:eastAsia="Times New Roman" w:hAnsi="Times New Roman" w:cs="Times New Roman"/>
          <w:bCs/>
          <w:iCs/>
          <w:sz w:val="20"/>
          <w:szCs w:val="20"/>
          <w:lang w:eastAsia="ru-RU"/>
        </w:rPr>
        <w:t>.</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Заявки на приобретение Биржевых облигаций направляются Участниками  торгов в адрес </w:t>
      </w:r>
      <w:r w:rsidRPr="00B72D5A">
        <w:rPr>
          <w:rFonts w:ascii="Times New Roman" w:eastAsia="Times New Roman" w:hAnsi="Times New Roman" w:cs="Times New Roman"/>
          <w:bCs/>
          <w:iCs/>
          <w:sz w:val="20"/>
          <w:szCs w:val="20"/>
          <w:lang w:eastAsia="ru-RU"/>
        </w:rPr>
        <w:t>Посредника при размещении</w:t>
      </w:r>
      <w:r w:rsidRPr="00B72D5A">
        <w:rPr>
          <w:rFonts w:ascii="Times New Roman" w:eastAsia="Times New Roman" w:hAnsi="Times New Roman" w:cs="Times New Roman"/>
          <w:sz w:val="20"/>
          <w:szCs w:val="20"/>
          <w:lang w:eastAsia="ru-RU"/>
        </w:rPr>
        <w:t>.</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Заявка на приобретение должна содержать следующие значимые условия:</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цена покупки (100% от номинала);</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количество Биржевых облигаций;</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величина процентной ставки по первому купону;</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прочие параметры в соответствии с Правилами проведения торгов по ценным бумагам Биржи.</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Эмитента назначит процентную ставку по первому купону большую или равную указанной в заявке величине процентной ставки по первому купону.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номинала.</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sz w:val="20"/>
          <w:szCs w:val="20"/>
          <w:lang w:eastAsia="ru-RU"/>
        </w:rPr>
        <w:t>Величина процентной ставки должна быть выражена в процентах годовых с точностью до одной сотой процента.</w:t>
      </w:r>
      <w:r w:rsidRPr="00B72D5A">
        <w:rPr>
          <w:rFonts w:ascii="Times New Roman" w:eastAsia="Times New Roman" w:hAnsi="Times New Roman" w:cs="Times New Roman"/>
          <w:b/>
          <w:bCs/>
          <w:i/>
          <w:iCs/>
          <w:sz w:val="20"/>
          <w:szCs w:val="20"/>
          <w:lang w:eastAsia="ru-RU"/>
        </w:rPr>
        <w:t xml:space="preserve"> </w:t>
      </w:r>
    </w:p>
    <w:p w:rsidR="00B72D5A" w:rsidRPr="00B72D5A" w:rsidRDefault="00B72D5A" w:rsidP="006A3ADE">
      <w:pPr>
        <w:shd w:val="clear" w:color="auto" w:fill="FFFFFF"/>
        <w:autoSpaceDE w:val="0"/>
        <w:autoSpaceDN w:val="0"/>
        <w:spacing w:after="0" w:line="240" w:lineRule="auto"/>
        <w:ind w:right="5"/>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iCs/>
          <w:sz w:val="20"/>
          <w:szCs w:val="20"/>
          <w:lang w:eastAsia="ru-RU"/>
        </w:rPr>
        <w:t>При этом денежные средства должны быть зарезервированы на торговых счетах Участников торгов в Небанковской кредитной организации закрытом акционерном обществе «Национальный расчетный депозитарий».</w:t>
      </w:r>
      <w:r w:rsidRPr="00B72D5A">
        <w:rPr>
          <w:rFonts w:ascii="Times New Roman" w:eastAsia="Times New Roman" w:hAnsi="Times New Roman" w:cs="Times New Roman"/>
          <w:sz w:val="20"/>
          <w:szCs w:val="20"/>
          <w:lang w:eastAsia="ru-RU"/>
        </w:rPr>
        <w:t xml:space="preserve"> </w:t>
      </w:r>
      <w:r w:rsidRPr="00B72D5A">
        <w:rPr>
          <w:rFonts w:ascii="Times New Roman" w:eastAsia="Times New Roman" w:hAnsi="Times New Roman" w:cs="Times New Roman"/>
          <w:iCs/>
          <w:sz w:val="20"/>
          <w:szCs w:val="20"/>
          <w:lang w:eastAsia="ru-RU"/>
        </w:rPr>
        <w:t>(далее - «НРД») в сумме, достаточной для полной оплаты Облигаций, указанных в заявках на приобретение Облигаций, с учётом всех необходимых комиссионных сборов.</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sz w:val="20"/>
          <w:szCs w:val="20"/>
          <w:lang w:eastAsia="ru-RU"/>
        </w:rPr>
      </w:pP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B72D5A">
        <w:rPr>
          <w:rFonts w:ascii="Times New Roman" w:eastAsia="Times New Roman" w:hAnsi="Times New Roman" w:cs="Times New Roman"/>
          <w:sz w:val="20"/>
          <w:szCs w:val="20"/>
          <w:lang w:eastAsia="ru-RU"/>
        </w:rPr>
        <w:t xml:space="preserve">Полное фирменное наименование: </w:t>
      </w:r>
      <w:r w:rsidRPr="00B72D5A">
        <w:rPr>
          <w:rFonts w:ascii="Times New Roman" w:eastAsia="Times New Roman" w:hAnsi="Times New Roman" w:cs="Times New Roman"/>
          <w:b/>
          <w:i/>
          <w:iCs/>
          <w:sz w:val="20"/>
          <w:szCs w:val="20"/>
          <w:lang w:eastAsia="ru-RU"/>
        </w:rPr>
        <w:t>Небанковская кредитная организация закрытое акционерное общество «Национальный расчетный депозитарий».</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B72D5A">
        <w:rPr>
          <w:rFonts w:ascii="Times New Roman" w:eastAsia="Times New Roman" w:hAnsi="Times New Roman" w:cs="Times New Roman"/>
          <w:sz w:val="20"/>
          <w:szCs w:val="20"/>
          <w:lang w:eastAsia="ru-RU"/>
        </w:rPr>
        <w:t xml:space="preserve">Сокращенное фирменное наименование: </w:t>
      </w:r>
      <w:r w:rsidRPr="00B72D5A">
        <w:rPr>
          <w:rFonts w:ascii="Times New Roman" w:eastAsia="Times New Roman" w:hAnsi="Times New Roman" w:cs="Times New Roman"/>
          <w:b/>
          <w:i/>
          <w:iCs/>
          <w:sz w:val="20"/>
          <w:szCs w:val="20"/>
          <w:lang w:eastAsia="ru-RU"/>
        </w:rPr>
        <w:t>НКО ЗАО НРД</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B72D5A">
        <w:rPr>
          <w:rFonts w:ascii="Times New Roman" w:eastAsia="Times New Roman" w:hAnsi="Times New Roman" w:cs="Times New Roman"/>
          <w:sz w:val="20"/>
          <w:szCs w:val="20"/>
          <w:lang w:eastAsia="ru-RU"/>
        </w:rPr>
        <w:t xml:space="preserve">Место нахождения: </w:t>
      </w:r>
      <w:r w:rsidRPr="00B72D5A">
        <w:rPr>
          <w:rFonts w:ascii="Times New Roman" w:eastAsia="Times New Roman" w:hAnsi="Times New Roman" w:cs="Times New Roman"/>
          <w:b/>
          <w:i/>
          <w:iCs/>
          <w:sz w:val="20"/>
          <w:szCs w:val="20"/>
          <w:lang w:eastAsia="ru-RU"/>
        </w:rPr>
        <w:t xml:space="preserve">125009,  Москва, Средний </w:t>
      </w:r>
      <w:proofErr w:type="spellStart"/>
      <w:r w:rsidRPr="00B72D5A">
        <w:rPr>
          <w:rFonts w:ascii="Times New Roman" w:eastAsia="Times New Roman" w:hAnsi="Times New Roman" w:cs="Times New Roman"/>
          <w:b/>
          <w:i/>
          <w:iCs/>
          <w:sz w:val="20"/>
          <w:szCs w:val="20"/>
          <w:lang w:eastAsia="ru-RU"/>
        </w:rPr>
        <w:t>Кисловский</w:t>
      </w:r>
      <w:proofErr w:type="spellEnd"/>
      <w:r w:rsidRPr="00B72D5A">
        <w:rPr>
          <w:rFonts w:ascii="Times New Roman" w:eastAsia="Times New Roman" w:hAnsi="Times New Roman" w:cs="Times New Roman"/>
          <w:b/>
          <w:i/>
          <w:iCs/>
          <w:sz w:val="20"/>
          <w:szCs w:val="20"/>
          <w:lang w:eastAsia="ru-RU"/>
        </w:rPr>
        <w:t xml:space="preserve"> переулок, дом 1/13, строение 8;</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B72D5A">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05062, г"/>
        </w:smartTagPr>
        <w:r w:rsidRPr="00B72D5A">
          <w:rPr>
            <w:rFonts w:ascii="Times New Roman" w:eastAsia="Times New Roman" w:hAnsi="Times New Roman" w:cs="Times New Roman"/>
            <w:b/>
            <w:i/>
            <w:iCs/>
            <w:sz w:val="20"/>
            <w:szCs w:val="20"/>
            <w:lang w:eastAsia="ru-RU"/>
          </w:rPr>
          <w:t>105062, г</w:t>
        </w:r>
      </w:smartTag>
      <w:r w:rsidRPr="00B72D5A">
        <w:rPr>
          <w:rFonts w:ascii="Times New Roman" w:eastAsia="Times New Roman" w:hAnsi="Times New Roman" w:cs="Times New Roman"/>
          <w:b/>
          <w:i/>
          <w:iCs/>
          <w:sz w:val="20"/>
          <w:szCs w:val="20"/>
          <w:lang w:eastAsia="ru-RU"/>
        </w:rPr>
        <w:t>. Москва, ул. Машкова, дом 13, строение 1;</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lastRenderedPageBreak/>
        <w:t xml:space="preserve">Номер лицензия профессионального участника рынка ценных бумаг на право осуществления клиринговой деятельности: </w:t>
      </w:r>
      <w:r w:rsidRPr="00B72D5A">
        <w:rPr>
          <w:rFonts w:ascii="Times New Roman" w:eastAsia="Times New Roman" w:hAnsi="Times New Roman" w:cs="Times New Roman"/>
          <w:b/>
          <w:i/>
          <w:iCs/>
          <w:sz w:val="20"/>
          <w:szCs w:val="20"/>
          <w:lang w:eastAsia="ru-RU"/>
        </w:rPr>
        <w:t>№ 077- 08462-000010</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Дата выдачи: </w:t>
      </w:r>
      <w:r w:rsidRPr="00B72D5A">
        <w:rPr>
          <w:rFonts w:ascii="Times New Roman" w:eastAsia="Times New Roman" w:hAnsi="Times New Roman" w:cs="Times New Roman"/>
          <w:b/>
          <w:i/>
          <w:iCs/>
          <w:sz w:val="20"/>
          <w:szCs w:val="20"/>
          <w:lang w:eastAsia="ru-RU"/>
        </w:rPr>
        <w:t>19 мая 2005 года</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Срок действия: </w:t>
      </w:r>
      <w:r w:rsidRPr="00B72D5A">
        <w:rPr>
          <w:rFonts w:ascii="Times New Roman" w:eastAsia="Times New Roman" w:hAnsi="Times New Roman" w:cs="Times New Roman"/>
          <w:b/>
          <w:i/>
          <w:iCs/>
          <w:sz w:val="20"/>
          <w:szCs w:val="20"/>
          <w:lang w:eastAsia="ru-RU"/>
        </w:rPr>
        <w:t>без ограничения срока действия</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Орган, выдавший указанную лицензию: </w:t>
      </w:r>
      <w:r w:rsidRPr="00B72D5A">
        <w:rPr>
          <w:rFonts w:ascii="Times New Roman" w:eastAsia="Times New Roman" w:hAnsi="Times New Roman" w:cs="Times New Roman"/>
          <w:b/>
          <w:i/>
          <w:iCs/>
          <w:sz w:val="20"/>
          <w:szCs w:val="20"/>
          <w:lang w:eastAsia="ru-RU"/>
        </w:rPr>
        <w:t>ФСФР России</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Номер лицензии на право осуществления банковских операций: </w:t>
      </w:r>
      <w:r w:rsidRPr="00B72D5A">
        <w:rPr>
          <w:rFonts w:ascii="Times New Roman" w:eastAsia="Times New Roman" w:hAnsi="Times New Roman" w:cs="Times New Roman"/>
          <w:b/>
          <w:i/>
          <w:iCs/>
          <w:sz w:val="20"/>
          <w:szCs w:val="20"/>
          <w:lang w:eastAsia="ru-RU"/>
        </w:rPr>
        <w:t>№ 3294</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Срок действия: </w:t>
      </w:r>
      <w:r w:rsidRPr="00B72D5A">
        <w:rPr>
          <w:rFonts w:ascii="Times New Roman" w:eastAsia="Times New Roman" w:hAnsi="Times New Roman" w:cs="Times New Roman"/>
          <w:b/>
          <w:i/>
          <w:iCs/>
          <w:sz w:val="20"/>
          <w:szCs w:val="20"/>
          <w:lang w:eastAsia="ru-RU"/>
        </w:rPr>
        <w:t>без ограничения срока действия</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Дата выдачи: </w:t>
      </w:r>
      <w:r w:rsidRPr="00B72D5A">
        <w:rPr>
          <w:rFonts w:ascii="Times New Roman" w:eastAsia="Times New Roman" w:hAnsi="Times New Roman" w:cs="Times New Roman"/>
          <w:b/>
          <w:i/>
          <w:iCs/>
          <w:sz w:val="20"/>
          <w:szCs w:val="20"/>
          <w:lang w:eastAsia="ru-RU"/>
        </w:rPr>
        <w:t>3 ноября 2010 года</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Орган, выдавший указанную лицензию: </w:t>
      </w:r>
      <w:r w:rsidRPr="00B72D5A">
        <w:rPr>
          <w:rFonts w:ascii="Times New Roman" w:eastAsia="Times New Roman" w:hAnsi="Times New Roman" w:cs="Times New Roman"/>
          <w:b/>
          <w:i/>
          <w:iCs/>
          <w:sz w:val="20"/>
          <w:szCs w:val="20"/>
          <w:lang w:eastAsia="ru-RU"/>
        </w:rPr>
        <w:t>ЦБ РФ</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z w:val="20"/>
          <w:szCs w:val="20"/>
          <w:lang w:eastAsia="ru-RU"/>
        </w:rPr>
        <w:t xml:space="preserve">БИК: </w:t>
      </w:r>
      <w:r w:rsidRPr="00B72D5A">
        <w:rPr>
          <w:rFonts w:ascii="Times New Roman" w:eastAsia="Times New Roman" w:hAnsi="Times New Roman" w:cs="Times New Roman"/>
          <w:b/>
          <w:i/>
          <w:iCs/>
          <w:sz w:val="20"/>
          <w:szCs w:val="20"/>
          <w:lang w:eastAsia="ru-RU"/>
        </w:rPr>
        <w:t>044583505</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pacing w:val="-6"/>
          <w:sz w:val="20"/>
          <w:szCs w:val="20"/>
          <w:lang w:eastAsia="ru-RU"/>
        </w:rPr>
        <w:t xml:space="preserve">К/с: </w:t>
      </w:r>
      <w:r w:rsidRPr="00B72D5A">
        <w:rPr>
          <w:rFonts w:ascii="Times New Roman" w:eastAsia="Times New Roman" w:hAnsi="Times New Roman" w:cs="Times New Roman"/>
          <w:b/>
          <w:i/>
          <w:iCs/>
          <w:spacing w:val="-6"/>
          <w:sz w:val="20"/>
          <w:szCs w:val="20"/>
          <w:lang w:eastAsia="ru-RU"/>
        </w:rPr>
        <w:t>30105810100000000505</w:t>
      </w:r>
    </w:p>
    <w:p w:rsidR="00B72D5A" w:rsidRPr="00B72D5A" w:rsidRDefault="00B72D5A" w:rsidP="00B72D5A">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B72D5A">
        <w:rPr>
          <w:rFonts w:ascii="Times New Roman" w:eastAsia="Times New Roman" w:hAnsi="Times New Roman" w:cs="Times New Roman"/>
          <w:spacing w:val="-9"/>
          <w:sz w:val="20"/>
          <w:szCs w:val="20"/>
          <w:lang w:eastAsia="ru-RU"/>
        </w:rPr>
        <w:t xml:space="preserve">тел. </w:t>
      </w:r>
      <w:r w:rsidRPr="00B72D5A">
        <w:rPr>
          <w:rFonts w:ascii="Times New Roman" w:eastAsia="Times New Roman" w:hAnsi="Times New Roman" w:cs="Times New Roman"/>
          <w:b/>
          <w:i/>
          <w:iCs/>
          <w:spacing w:val="-9"/>
          <w:sz w:val="20"/>
          <w:szCs w:val="20"/>
          <w:lang w:eastAsia="ru-RU"/>
        </w:rPr>
        <w:t>(495) 705-96-19.</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
          <w:bCs/>
          <w:i/>
          <w:iCs/>
          <w:sz w:val="20"/>
          <w:szCs w:val="20"/>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Заявки, не соответствующие изложенным выше требованиям, к участию в Конкурсе по определению процентной ставки по первому купону не допускаются.</w:t>
      </w:r>
    </w:p>
    <w:p w:rsidR="00B72D5A" w:rsidRPr="00B72D5A" w:rsidRDefault="00B72D5A" w:rsidP="00B72D5A">
      <w:pPr>
        <w:spacing w:after="0" w:line="240" w:lineRule="auto"/>
        <w:jc w:val="both"/>
        <w:rPr>
          <w:rFonts w:ascii="Times New Roman" w:eastAsia="Times New Roman" w:hAnsi="Times New Roman" w:cs="Times New Roman"/>
          <w:bCs/>
          <w:iCs/>
          <w:sz w:val="20"/>
          <w:szCs w:val="20"/>
        </w:rPr>
      </w:pPr>
      <w:r w:rsidRPr="00B72D5A">
        <w:rPr>
          <w:rFonts w:ascii="Times New Roman" w:eastAsia="Times New Roman" w:hAnsi="Times New Roman" w:cs="Times New Roman"/>
          <w:sz w:val="20"/>
          <w:szCs w:val="20"/>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Посреднику при размещении</w:t>
      </w:r>
      <w:r w:rsidRPr="00B72D5A">
        <w:rPr>
          <w:rFonts w:ascii="Times New Roman" w:eastAsia="Times New Roman" w:hAnsi="Times New Roman" w:cs="Times New Roman"/>
          <w:bCs/>
          <w:iCs/>
          <w:sz w:val="20"/>
          <w:szCs w:val="20"/>
        </w:rPr>
        <w:t>.</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На основании анализа заявок, поданных на Конкурс, уполномоченный орган управления Эмитента принимает решение о величине процентной ставки по первому купону и сообщает о принятом решении Бирже в письменном виде до ее направления информационному агентству. После опубликования информационным агентством сообщения о величине процентной ставки по первому купону, Эмитент </w:t>
      </w:r>
      <w:r w:rsidRPr="00B72D5A">
        <w:rPr>
          <w:rFonts w:ascii="Times New Roman" w:eastAsia="Times New Roman" w:hAnsi="Times New Roman" w:cs="Times New Roman"/>
          <w:bCs/>
          <w:iCs/>
          <w:sz w:val="20"/>
          <w:szCs w:val="20"/>
          <w:lang w:eastAsia="ru-RU"/>
        </w:rPr>
        <w:t xml:space="preserve">информирует </w:t>
      </w:r>
      <w:r w:rsidRPr="00B72D5A">
        <w:rPr>
          <w:rFonts w:ascii="Times New Roman" w:eastAsia="Times New Roman" w:hAnsi="Times New Roman" w:cs="Times New Roman"/>
          <w:sz w:val="20"/>
          <w:szCs w:val="20"/>
          <w:lang w:eastAsia="ru-RU"/>
        </w:rPr>
        <w:t>Посредника при размещении</w:t>
      </w:r>
      <w:r w:rsidRPr="00B72D5A">
        <w:rPr>
          <w:rFonts w:ascii="Times New Roman" w:eastAsia="Times New Roman" w:hAnsi="Times New Roman" w:cs="Times New Roman"/>
          <w:bCs/>
          <w:iCs/>
          <w:sz w:val="20"/>
          <w:szCs w:val="20"/>
          <w:lang w:eastAsia="ru-RU"/>
        </w:rPr>
        <w:t xml:space="preserve"> о величине процентной ставки по первому купону</w:t>
      </w:r>
      <w:r w:rsidRPr="00B72D5A">
        <w:rPr>
          <w:rFonts w:ascii="Times New Roman" w:eastAsia="Times New Roman" w:hAnsi="Times New Roman" w:cs="Times New Roman"/>
          <w:sz w:val="20"/>
          <w:szCs w:val="20"/>
          <w:lang w:eastAsia="ru-RU"/>
        </w:rPr>
        <w:t xml:space="preserve">, а также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После публикации информации о величине процентной ставки по первому купону Посредник при размещении заключает сделки путем удовлетворения заявок, согласно установленному  Решением о выпуске,  Проспектом ценных бумаг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купону.</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Посредником при  размещении.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Cs/>
          <w:iCs/>
          <w:sz w:val="20"/>
          <w:szCs w:val="20"/>
          <w:lang w:eastAsia="ru-RU"/>
        </w:rPr>
      </w:pPr>
      <w:r w:rsidRPr="00B72D5A">
        <w:rPr>
          <w:rFonts w:ascii="Times New Roman" w:eastAsia="Times New Roman" w:hAnsi="Times New Roman" w:cs="Times New Roman"/>
          <w:sz w:val="20"/>
          <w:szCs w:val="20"/>
          <w:lang w:eastAsia="ru-RU"/>
        </w:rPr>
        <w:t xml:space="preserve">После определения ставки первого купона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Эмитента в случае неполного размещения выпуска Биржевых облигаций в ходе проведения конкурса.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(далее – «НКД»), </w:t>
      </w:r>
      <w:r w:rsidRPr="00B72D5A">
        <w:rPr>
          <w:rFonts w:ascii="Times New Roman" w:eastAsia="Times New Roman" w:hAnsi="Times New Roman" w:cs="Times New Roman"/>
          <w:bCs/>
          <w:iCs/>
          <w:sz w:val="20"/>
          <w:szCs w:val="20"/>
          <w:lang w:eastAsia="ru-RU"/>
        </w:rPr>
        <w:t>определяемый по следующей формуле:</w:t>
      </w:r>
    </w:p>
    <w:p w:rsidR="00B72D5A" w:rsidRPr="00B72D5A" w:rsidRDefault="00B72D5A" w:rsidP="00B72D5A">
      <w:pPr>
        <w:autoSpaceDE w:val="0"/>
        <w:autoSpaceDN w:val="0"/>
        <w:spacing w:after="0" w:line="240" w:lineRule="auto"/>
        <w:ind w:left="540"/>
        <w:jc w:val="both"/>
        <w:rPr>
          <w:rFonts w:ascii="Times New Roman" w:eastAsia="Times New Roman" w:hAnsi="Times New Roman" w:cs="Times New Roman"/>
          <w:b/>
          <w:bCs/>
          <w:i/>
          <w:iCs/>
          <w:sz w:val="20"/>
          <w:szCs w:val="20"/>
          <w:lang w:val="de-DE" w:eastAsia="ru-RU"/>
        </w:rPr>
      </w:pPr>
      <w:r w:rsidRPr="00B72D5A">
        <w:rPr>
          <w:rFonts w:ascii="Times New Roman" w:eastAsia="Times New Roman" w:hAnsi="Times New Roman" w:cs="Times New Roman"/>
          <w:b/>
          <w:bCs/>
          <w:i/>
          <w:iCs/>
          <w:sz w:val="20"/>
          <w:szCs w:val="20"/>
          <w:lang w:eastAsia="ru-RU"/>
        </w:rPr>
        <w:t>НКД</w:t>
      </w:r>
      <w:r w:rsidRPr="00B72D5A">
        <w:rPr>
          <w:rFonts w:ascii="Times New Roman" w:eastAsia="Times New Roman" w:hAnsi="Times New Roman" w:cs="Times New Roman"/>
          <w:b/>
          <w:bCs/>
          <w:i/>
          <w:iCs/>
          <w:sz w:val="20"/>
          <w:szCs w:val="20"/>
          <w:lang w:val="de-DE" w:eastAsia="ru-RU"/>
        </w:rPr>
        <w:t xml:space="preserve"> = </w:t>
      </w:r>
      <w:proofErr w:type="spellStart"/>
      <w:r w:rsidRPr="00B72D5A">
        <w:rPr>
          <w:rFonts w:ascii="Times New Roman" w:eastAsia="Times New Roman" w:hAnsi="Times New Roman" w:cs="Times New Roman"/>
          <w:b/>
          <w:bCs/>
          <w:i/>
          <w:iCs/>
          <w:sz w:val="20"/>
          <w:szCs w:val="20"/>
          <w:lang w:val="de-DE" w:eastAsia="ru-RU"/>
        </w:rPr>
        <w:t>Nom</w:t>
      </w:r>
      <w:proofErr w:type="spellEnd"/>
      <w:r w:rsidRPr="00B72D5A">
        <w:rPr>
          <w:rFonts w:ascii="Times New Roman" w:eastAsia="Times New Roman" w:hAnsi="Times New Roman" w:cs="Times New Roman"/>
          <w:b/>
          <w:bCs/>
          <w:i/>
          <w:iCs/>
          <w:sz w:val="20"/>
          <w:szCs w:val="20"/>
          <w:lang w:val="de-DE" w:eastAsia="ru-RU"/>
        </w:rPr>
        <w:t xml:space="preserve"> * C</w:t>
      </w:r>
      <w:r w:rsidRPr="00B72D5A">
        <w:rPr>
          <w:rFonts w:ascii="Times New Roman" w:eastAsia="Times New Roman" w:hAnsi="Times New Roman" w:cs="Times New Roman"/>
          <w:b/>
          <w:bCs/>
          <w:i/>
          <w:iCs/>
          <w:sz w:val="20"/>
          <w:szCs w:val="20"/>
          <w:lang w:eastAsia="ru-RU"/>
        </w:rPr>
        <w:t>1</w:t>
      </w:r>
      <w:r w:rsidRPr="00B72D5A">
        <w:rPr>
          <w:rFonts w:ascii="Times New Roman" w:eastAsia="Times New Roman" w:hAnsi="Times New Roman" w:cs="Times New Roman"/>
          <w:b/>
          <w:bCs/>
          <w:i/>
          <w:iCs/>
          <w:sz w:val="20"/>
          <w:szCs w:val="20"/>
          <w:lang w:val="de-DE" w:eastAsia="ru-RU"/>
        </w:rPr>
        <w:t xml:space="preserve"> * (T - T0) / 365/ 100%, </w:t>
      </w:r>
      <w:r w:rsidRPr="00B72D5A">
        <w:rPr>
          <w:rFonts w:ascii="Times New Roman" w:eastAsia="Times New Roman" w:hAnsi="Times New Roman" w:cs="Times New Roman"/>
          <w:sz w:val="20"/>
          <w:szCs w:val="20"/>
          <w:lang w:eastAsia="ru-RU"/>
        </w:rPr>
        <w:t>где</w:t>
      </w:r>
    </w:p>
    <w:p w:rsidR="00B72D5A" w:rsidRPr="00B72D5A" w:rsidRDefault="00B72D5A" w:rsidP="00B72D5A">
      <w:pPr>
        <w:autoSpaceDE w:val="0"/>
        <w:autoSpaceDN w:val="0"/>
        <w:spacing w:after="0" w:line="240" w:lineRule="auto"/>
        <w:ind w:left="540"/>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b/>
          <w:bCs/>
          <w:i/>
          <w:iCs/>
          <w:sz w:val="20"/>
          <w:szCs w:val="20"/>
          <w:lang w:eastAsia="ru-RU"/>
        </w:rPr>
        <w:t xml:space="preserve">НКД - </w:t>
      </w:r>
      <w:r w:rsidRPr="00B72D5A">
        <w:rPr>
          <w:rFonts w:ascii="Times New Roman" w:eastAsia="Times New Roman" w:hAnsi="Times New Roman" w:cs="Times New Roman"/>
          <w:sz w:val="20"/>
          <w:szCs w:val="20"/>
          <w:lang w:eastAsia="ru-RU"/>
        </w:rPr>
        <w:t>накопленный купонный доход, руб.</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proofErr w:type="spellStart"/>
      <w:r w:rsidRPr="00B72D5A">
        <w:rPr>
          <w:rFonts w:ascii="Times New Roman" w:eastAsia="Times New Roman" w:hAnsi="Times New Roman" w:cs="Times New Roman"/>
          <w:b/>
          <w:bCs/>
          <w:i/>
          <w:iCs/>
          <w:sz w:val="20"/>
          <w:szCs w:val="20"/>
          <w:lang w:eastAsia="ru-RU"/>
        </w:rPr>
        <w:t>Nom</w:t>
      </w:r>
      <w:proofErr w:type="spellEnd"/>
      <w:r w:rsidRPr="00B72D5A">
        <w:rPr>
          <w:rFonts w:ascii="Times New Roman" w:eastAsia="Times New Roman" w:hAnsi="Times New Roman" w:cs="Times New Roman"/>
          <w:b/>
          <w:bCs/>
          <w:i/>
          <w:iCs/>
          <w:sz w:val="20"/>
          <w:szCs w:val="20"/>
          <w:lang w:eastAsia="ru-RU"/>
        </w:rPr>
        <w:t xml:space="preserve"> - </w:t>
      </w:r>
      <w:r w:rsidRPr="00B72D5A">
        <w:rPr>
          <w:rFonts w:ascii="Times New Roman" w:eastAsia="Times New Roman" w:hAnsi="Times New Roman" w:cs="Times New Roman"/>
          <w:sz w:val="20"/>
          <w:szCs w:val="20"/>
          <w:lang w:eastAsia="ru-RU"/>
        </w:rPr>
        <w:t>номинальная стоимость одной Биржевой облигации, руб.;</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b/>
          <w:bCs/>
          <w:i/>
          <w:iCs/>
          <w:sz w:val="20"/>
          <w:szCs w:val="20"/>
          <w:lang w:eastAsia="ru-RU"/>
        </w:rPr>
        <w:t xml:space="preserve">С1 - </w:t>
      </w:r>
      <w:r w:rsidRPr="00B72D5A">
        <w:rPr>
          <w:rFonts w:ascii="Times New Roman" w:eastAsia="Times New Roman" w:hAnsi="Times New Roman" w:cs="Times New Roman"/>
          <w:sz w:val="20"/>
          <w:szCs w:val="20"/>
          <w:lang w:eastAsia="ru-RU"/>
        </w:rPr>
        <w:t>размер процентной ставки первого купонного периода, проценты годовых;</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b/>
          <w:bCs/>
          <w:i/>
          <w:iCs/>
          <w:sz w:val="20"/>
          <w:szCs w:val="20"/>
          <w:lang w:eastAsia="ru-RU"/>
        </w:rPr>
        <w:t xml:space="preserve">T – </w:t>
      </w:r>
      <w:r w:rsidRPr="00B72D5A">
        <w:rPr>
          <w:rFonts w:ascii="Times New Roman" w:eastAsia="Times New Roman" w:hAnsi="Times New Roman" w:cs="Times New Roman"/>
          <w:sz w:val="20"/>
          <w:szCs w:val="20"/>
          <w:lang w:eastAsia="ru-RU"/>
        </w:rPr>
        <w:t>текущая</w:t>
      </w:r>
      <w:r w:rsidRPr="00B72D5A">
        <w:rPr>
          <w:rFonts w:ascii="Times New Roman" w:eastAsia="Times New Roman" w:hAnsi="Times New Roman" w:cs="Times New Roman"/>
          <w:b/>
          <w:bCs/>
          <w:i/>
          <w:iCs/>
          <w:sz w:val="20"/>
          <w:szCs w:val="20"/>
          <w:lang w:eastAsia="ru-RU"/>
        </w:rPr>
        <w:t xml:space="preserve"> </w:t>
      </w:r>
      <w:r w:rsidRPr="00B72D5A">
        <w:rPr>
          <w:rFonts w:ascii="Times New Roman" w:eastAsia="Times New Roman" w:hAnsi="Times New Roman" w:cs="Times New Roman"/>
          <w:sz w:val="20"/>
          <w:szCs w:val="20"/>
          <w:lang w:eastAsia="ru-RU"/>
        </w:rPr>
        <w:t>дата размещения Биржевых облигаций;</w:t>
      </w:r>
    </w:p>
    <w:p w:rsidR="00B72D5A" w:rsidRPr="00B72D5A" w:rsidRDefault="00B72D5A" w:rsidP="00B72D5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b/>
          <w:bCs/>
          <w:i/>
          <w:iCs/>
          <w:sz w:val="20"/>
          <w:szCs w:val="20"/>
          <w:lang w:eastAsia="ru-RU"/>
        </w:rPr>
        <w:t xml:space="preserve">T0 - </w:t>
      </w:r>
      <w:r w:rsidRPr="00B72D5A">
        <w:rPr>
          <w:rFonts w:ascii="Times New Roman" w:eastAsia="Times New Roman" w:hAnsi="Times New Roman" w:cs="Times New Roman"/>
          <w:sz w:val="20"/>
          <w:szCs w:val="20"/>
          <w:lang w:eastAsia="ru-RU"/>
        </w:rPr>
        <w:t>дата начала размещения Биржевых облигаций.</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Поданные заявки на покупку Биржевых облигаций удовлетворяются Посредником при  размещении в полном объеме в случае, если количество Биржевых облигаций в заявке на покупку Биржевых облигаций не превосходит количества </w:t>
      </w:r>
      <w:proofErr w:type="spellStart"/>
      <w:r w:rsidRPr="00B72D5A">
        <w:rPr>
          <w:rFonts w:ascii="Times New Roman" w:eastAsia="Times New Roman" w:hAnsi="Times New Roman" w:cs="Times New Roman"/>
          <w:sz w:val="20"/>
          <w:szCs w:val="20"/>
          <w:lang w:eastAsia="ru-RU"/>
        </w:rPr>
        <w:t>недоразмещенных</w:t>
      </w:r>
      <w:proofErr w:type="spellEnd"/>
      <w:r w:rsidRPr="00B72D5A">
        <w:rPr>
          <w:rFonts w:ascii="Times New Roman" w:eastAsia="Times New Roman" w:hAnsi="Times New Roman" w:cs="Times New Roman"/>
          <w:sz w:val="20"/>
          <w:szCs w:val="20"/>
          <w:lang w:eastAsia="ru-RU"/>
        </w:rPr>
        <w:t xml:space="preserve">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Посредником при размещении всего объёма предлагаемых к размещению Биржевых облигаций, акцепт последующих заявок на приобретение Биржевых облигаций не производится.</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Информация о величине процентной ставки по первому купону Биржевых облигаций также раскрывается Эмитентом в порядке раскрытия информации о существенных фактах в соответствии с нормативными </w:t>
      </w:r>
      <w:r w:rsidRPr="00B72D5A">
        <w:rPr>
          <w:rFonts w:ascii="Times New Roman" w:eastAsia="Times New Roman" w:hAnsi="Times New Roman" w:cs="Times New Roman"/>
          <w:sz w:val="20"/>
          <w:szCs w:val="20"/>
          <w:lang w:eastAsia="ru-RU"/>
        </w:rPr>
        <w:lastRenderedPageBreak/>
        <w:t>актами федерального органа исполнительной власти по рынку ценных бумаг в порядке, предусмотренном п. 11 Решения о выпуске ценных бумаг и п. 2.9  Проспекта ценных бумаг.</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Для приобретения Биржевых облигаций при их размещении после окончания Конкурса в случае их неполного размещения Участники торгов вправе подать через систему торгов Биржи в адрес Посредника при размещении обеспеченную денежными средствами адресную заявку на покупку Биржевых облигаций. В заявке указывается максимальное количество Биржевых облигаций, которое лицо, подавшее заявку, готово приобрести, а также цена покупки Биржевых облигаций, указанная в п.8.4. Решения о выпуске ценных бумаг и в п.9.2 Проспекта ценных бумаг. На момент подачи заявка должна быть обеспечена соответствующим объемом денежных средств на счете лица, подающего заявку.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Удовлетворение заявок на приобретение Биржевых облигаций при их размещении после окончания Конкурса осуществляется Посредником при размещении путем подачи в систему торгов Биржи встречных адресных заявок на продажу Биржевых облигаций. Поданные заявки на приобретение Биржевых облигаций удовлетворяются в порядке очередности их поступления. Если объем очередной удовлетворяемой заявки превышает объем не размещенных к моменту удовлетворения заявки Биржевых облигаций, заявка удовлетворяется в объеме не размещенных к моменту удовлетворения заявки Биржевых облигаций.</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Приобретение Биржевых облигаций Эмитента в ходе их размещения не может быть осуществлено за счет Эмитента.</w:t>
      </w:r>
    </w:p>
    <w:p w:rsidR="00B72D5A" w:rsidRPr="00B72D5A" w:rsidRDefault="00B72D5A" w:rsidP="00B72D5A">
      <w:pPr>
        <w:widowControl w:val="0"/>
        <w:spacing w:after="0" w:line="240" w:lineRule="auto"/>
        <w:jc w:val="both"/>
        <w:rPr>
          <w:rFonts w:ascii="Times New Roman" w:eastAsia="Times New Roman" w:hAnsi="Times New Roman" w:cs="Times New Roman"/>
          <w:b/>
          <w:bCs/>
          <w:sz w:val="20"/>
          <w:szCs w:val="20"/>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b/>
          <w:bCs/>
          <w:i/>
          <w:iCs/>
          <w:sz w:val="20"/>
          <w:szCs w:val="20"/>
          <w:u w:val="single"/>
          <w:lang w:eastAsia="ru-RU"/>
        </w:rPr>
      </w:pPr>
      <w:r w:rsidRPr="00B72D5A">
        <w:rPr>
          <w:rFonts w:ascii="Times New Roman" w:eastAsia="Times New Roman" w:hAnsi="Times New Roman" w:cs="Times New Roman"/>
          <w:sz w:val="20"/>
          <w:szCs w:val="20"/>
          <w:lang w:eastAsia="ru-RU"/>
        </w:rPr>
        <w:t>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Cs/>
          <w:iCs/>
          <w:sz w:val="20"/>
          <w:szCs w:val="20"/>
          <w:lang w:eastAsia="ru-RU"/>
        </w:rPr>
      </w:pPr>
      <w:r w:rsidRPr="00B72D5A">
        <w:rPr>
          <w:rFonts w:ascii="Times New Roman" w:eastAsia="Times New Roman" w:hAnsi="Times New Roman" w:cs="Times New Roman"/>
          <w:bCs/>
          <w:iCs/>
          <w:sz w:val="20"/>
          <w:szCs w:val="20"/>
          <w:lang w:eastAsia="ru-RU"/>
        </w:rPr>
        <w:t xml:space="preserve">Возможность преимущественного приобретения </w:t>
      </w:r>
      <w:r w:rsidRPr="00B72D5A">
        <w:rPr>
          <w:rFonts w:ascii="Times New Roman" w:eastAsia="Times New Roman" w:hAnsi="Times New Roman" w:cs="Times New Roman"/>
          <w:sz w:val="20"/>
          <w:szCs w:val="20"/>
          <w:lang w:eastAsia="ru-RU"/>
        </w:rPr>
        <w:t>Биржевых о</w:t>
      </w:r>
      <w:r w:rsidRPr="00B72D5A">
        <w:rPr>
          <w:rFonts w:ascii="Times New Roman" w:eastAsia="Times New Roman" w:hAnsi="Times New Roman" w:cs="Times New Roman"/>
          <w:bCs/>
          <w:iCs/>
          <w:sz w:val="20"/>
          <w:szCs w:val="20"/>
          <w:lang w:eastAsia="ru-RU"/>
        </w:rPr>
        <w:t>блигаций не предусмотрена.</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Cs/>
          <w:iCs/>
          <w:sz w:val="20"/>
          <w:szCs w:val="20"/>
          <w:lang w:eastAsia="ru-RU"/>
        </w:rPr>
      </w:pPr>
    </w:p>
    <w:p w:rsidR="00B72D5A" w:rsidRPr="00B72D5A" w:rsidRDefault="00B72D5A" w:rsidP="00B72D5A">
      <w:pPr>
        <w:widowControl w:val="0"/>
        <w:spacing w:after="0" w:line="240" w:lineRule="auto"/>
        <w:jc w:val="both"/>
        <w:rPr>
          <w:rFonts w:ascii="Times New Roman" w:eastAsia="Times New Roman" w:hAnsi="Times New Roman" w:cs="Times New Roman"/>
          <w:sz w:val="20"/>
          <w:szCs w:val="20"/>
          <w:u w:val="single"/>
          <w:lang w:eastAsia="ru-RU"/>
        </w:rPr>
      </w:pPr>
      <w:r w:rsidRPr="00B72D5A">
        <w:rPr>
          <w:rFonts w:ascii="Times New Roman" w:eastAsia="Times New Roman" w:hAnsi="Times New Roman" w:cs="Times New Roman"/>
          <w:sz w:val="20"/>
          <w:szCs w:val="20"/>
          <w:u w:val="single"/>
          <w:lang w:eastAsia="ru-RU"/>
        </w:rPr>
        <w:t xml:space="preserve">Порядок внесения приходной записи по счету депо первого приобретателя в депозитарии, осуществляющем централизованное хранение: </w:t>
      </w:r>
    </w:p>
    <w:p w:rsidR="00B72D5A" w:rsidRPr="00B72D5A" w:rsidRDefault="00B72D5A" w:rsidP="00B72D5A">
      <w:pPr>
        <w:widowControl w:val="0"/>
        <w:spacing w:after="0" w:line="240" w:lineRule="auto"/>
        <w:jc w:val="both"/>
        <w:rPr>
          <w:rFonts w:ascii="Times New Roman" w:eastAsia="Times New Roman" w:hAnsi="Times New Roman" w:cs="Times New Roman"/>
          <w:i/>
          <w:sz w:val="20"/>
          <w:szCs w:val="20"/>
          <w:lang w:eastAsia="ru-RU"/>
        </w:rPr>
      </w:pPr>
      <w:r w:rsidRPr="00B72D5A">
        <w:rPr>
          <w:rFonts w:ascii="Times New Roman" w:eastAsia="Times New Roman" w:hAnsi="Times New Roman" w:cs="Times New Roman"/>
          <w:bCs/>
          <w:iCs/>
          <w:sz w:val="20"/>
          <w:szCs w:val="20"/>
          <w:lang w:eastAsia="ru-RU"/>
        </w:rPr>
        <w:t xml:space="preserve">Размещенные через ЗАО «ФБ ММВБ» </w:t>
      </w:r>
      <w:r w:rsidRPr="00B72D5A">
        <w:rPr>
          <w:rFonts w:ascii="Times New Roman" w:eastAsia="Times New Roman" w:hAnsi="Times New Roman" w:cs="Times New Roman"/>
          <w:sz w:val="20"/>
          <w:szCs w:val="20"/>
          <w:lang w:eastAsia="ru-RU"/>
        </w:rPr>
        <w:t>Биржевые о</w:t>
      </w:r>
      <w:r w:rsidRPr="00B72D5A">
        <w:rPr>
          <w:rFonts w:ascii="Times New Roman" w:eastAsia="Times New Roman" w:hAnsi="Times New Roman" w:cs="Times New Roman"/>
          <w:bCs/>
          <w:iCs/>
          <w:sz w:val="20"/>
          <w:szCs w:val="20"/>
          <w:lang w:eastAsia="ru-RU"/>
        </w:rPr>
        <w:t xml:space="preserve">блигации зачисляются НРД или Депозитариями – депонентами НРД на счета депо покупателей </w:t>
      </w:r>
      <w:r w:rsidRPr="00B72D5A">
        <w:rPr>
          <w:rFonts w:ascii="Times New Roman" w:eastAsia="Times New Roman" w:hAnsi="Times New Roman" w:cs="Times New Roman"/>
          <w:sz w:val="20"/>
          <w:szCs w:val="20"/>
          <w:lang w:eastAsia="ru-RU"/>
        </w:rPr>
        <w:t>Биржевых о</w:t>
      </w:r>
      <w:r w:rsidRPr="00B72D5A">
        <w:rPr>
          <w:rFonts w:ascii="Times New Roman" w:eastAsia="Times New Roman" w:hAnsi="Times New Roman" w:cs="Times New Roman"/>
          <w:bCs/>
          <w:iCs/>
          <w:sz w:val="20"/>
          <w:szCs w:val="20"/>
          <w:lang w:eastAsia="ru-RU"/>
        </w:rPr>
        <w:t xml:space="preserve">блигаций в </w:t>
      </w:r>
      <w:r w:rsidRPr="00B72D5A">
        <w:rPr>
          <w:rFonts w:ascii="Times New Roman" w:eastAsia="Times New Roman" w:hAnsi="Times New Roman" w:cs="Times New Roman"/>
          <w:bCs/>
          <w:sz w:val="20"/>
          <w:szCs w:val="20"/>
          <w:lang w:eastAsia="ru-RU"/>
        </w:rPr>
        <w:t>дату совершения операции купли-продажи</w:t>
      </w:r>
      <w:r w:rsidRPr="00B72D5A">
        <w:rPr>
          <w:rFonts w:ascii="Times New Roman" w:eastAsia="Times New Roman" w:hAnsi="Times New Roman" w:cs="Times New Roman"/>
          <w:bCs/>
          <w:iCs/>
          <w:sz w:val="20"/>
          <w:szCs w:val="20"/>
          <w:lang w:eastAsia="ru-RU"/>
        </w:rPr>
        <w:t>.</w:t>
      </w:r>
    </w:p>
    <w:p w:rsidR="00B72D5A" w:rsidRPr="00B72D5A" w:rsidRDefault="00B72D5A" w:rsidP="00B72D5A">
      <w:pPr>
        <w:widowControl w:val="0"/>
        <w:spacing w:after="0" w:line="240" w:lineRule="auto"/>
        <w:jc w:val="both"/>
        <w:rPr>
          <w:rFonts w:ascii="Times New Roman" w:eastAsia="Times New Roman" w:hAnsi="Times New Roman" w:cs="Times New Roman"/>
          <w:iCs/>
          <w:sz w:val="20"/>
          <w:szCs w:val="20"/>
          <w:lang w:eastAsia="ru-RU"/>
        </w:rPr>
      </w:pPr>
      <w:r w:rsidRPr="00B72D5A">
        <w:rPr>
          <w:rFonts w:ascii="Times New Roman" w:eastAsia="Times New Roman" w:hAnsi="Times New Roman" w:cs="Times New Roman"/>
          <w:sz w:val="20"/>
          <w:szCs w:val="20"/>
          <w:lang w:eastAsia="ru-RU"/>
        </w:rPr>
        <w:t xml:space="preserve">Приходная запись по счету депо первого приобретателя в </w:t>
      </w:r>
      <w:r w:rsidRPr="00B72D5A">
        <w:rPr>
          <w:rFonts w:ascii="Times New Roman" w:eastAsia="Times New Roman" w:hAnsi="Times New Roman" w:cs="Times New Roman"/>
          <w:bCs/>
          <w:iCs/>
          <w:sz w:val="20"/>
          <w:szCs w:val="20"/>
          <w:lang w:eastAsia="ru-RU"/>
        </w:rPr>
        <w:t>НРД</w:t>
      </w:r>
      <w:r w:rsidRPr="00B72D5A">
        <w:rPr>
          <w:rFonts w:ascii="Times New Roman" w:eastAsia="Times New Roman" w:hAnsi="Times New Roman" w:cs="Times New Roman"/>
          <w:sz w:val="20"/>
          <w:szCs w:val="20"/>
          <w:lang w:eastAsia="ru-RU"/>
        </w:rPr>
        <w:t xml:space="preserve"> вносится на основании поручений и (или) иных документов клиринговой организации - </w:t>
      </w:r>
      <w:r w:rsidRPr="00B72D5A">
        <w:rPr>
          <w:rFonts w:ascii="Times New Roman" w:eastAsia="Times New Roman" w:hAnsi="Times New Roman" w:cs="Times New Roman"/>
          <w:bCs/>
          <w:sz w:val="20"/>
          <w:szCs w:val="20"/>
          <w:lang w:eastAsia="ru-RU"/>
        </w:rPr>
        <w:t>Закрытого акционерного общества «Московская межбанковская валютная биржа» (далее – «</w:t>
      </w:r>
      <w:r w:rsidRPr="00B72D5A">
        <w:rPr>
          <w:rFonts w:ascii="Times New Roman" w:eastAsia="Times New Roman" w:hAnsi="Times New Roman" w:cs="Times New Roman"/>
          <w:bCs/>
          <w:iCs/>
          <w:sz w:val="20"/>
          <w:szCs w:val="20"/>
          <w:lang w:eastAsia="ru-RU"/>
        </w:rPr>
        <w:t>ЗАО ММВБ»)</w:t>
      </w:r>
      <w:r w:rsidRPr="00B72D5A">
        <w:rPr>
          <w:rFonts w:ascii="Times New Roman" w:eastAsia="Times New Roman" w:hAnsi="Times New Roman" w:cs="Times New Roman"/>
          <w:sz w:val="20"/>
          <w:szCs w:val="20"/>
          <w:lang w:eastAsia="ru-RU"/>
        </w:rPr>
        <w:t xml:space="preserve">, обслуживающей расчеты по сделкам, оформленным в процессе размещения Биржевых облигаций на Бирже, поданных в соответствии </w:t>
      </w:r>
      <w:r w:rsidRPr="00B72D5A">
        <w:rPr>
          <w:rFonts w:ascii="Times New Roman" w:eastAsia="Times New Roman" w:hAnsi="Times New Roman" w:cs="Times New Roman"/>
          <w:iCs/>
          <w:sz w:val="20"/>
          <w:szCs w:val="20"/>
          <w:lang w:eastAsia="ru-RU"/>
        </w:rPr>
        <w:t xml:space="preserve">с правилами осуществления клиринговой деятельности ЗАО ММВБ на рынке ценных бумаг и условиями осуществления депозитарной деятельности </w:t>
      </w:r>
      <w:r w:rsidRPr="00B72D5A">
        <w:rPr>
          <w:rFonts w:ascii="Times New Roman" w:eastAsia="Times New Roman" w:hAnsi="Times New Roman" w:cs="Times New Roman"/>
          <w:bCs/>
          <w:iCs/>
          <w:sz w:val="20"/>
          <w:szCs w:val="20"/>
          <w:lang w:eastAsia="ru-RU"/>
        </w:rPr>
        <w:t>НРД</w:t>
      </w:r>
      <w:r w:rsidRPr="00B72D5A">
        <w:rPr>
          <w:rFonts w:ascii="Times New Roman" w:eastAsia="Times New Roman" w:hAnsi="Times New Roman" w:cs="Times New Roman"/>
          <w:iCs/>
          <w:sz w:val="20"/>
          <w:szCs w:val="20"/>
          <w:lang w:eastAsia="ru-RU"/>
        </w:rPr>
        <w:t>.</w:t>
      </w:r>
    </w:p>
    <w:p w:rsidR="00B72D5A" w:rsidRPr="00B72D5A" w:rsidRDefault="00B72D5A" w:rsidP="00B72D5A">
      <w:pPr>
        <w:widowControl w:val="0"/>
        <w:tabs>
          <w:tab w:val="left" w:pos="567"/>
        </w:tabs>
        <w:spacing w:after="0" w:line="240" w:lineRule="auto"/>
        <w:jc w:val="both"/>
        <w:rPr>
          <w:rFonts w:ascii="Times New Roman" w:eastAsia="Times New Roman" w:hAnsi="Times New Roman" w:cs="Times New Roman"/>
          <w:sz w:val="20"/>
          <w:szCs w:val="20"/>
        </w:rPr>
      </w:pPr>
      <w:r w:rsidRPr="00B72D5A">
        <w:rPr>
          <w:rFonts w:ascii="Times New Roman" w:eastAsia="Times New Roman" w:hAnsi="Times New Roman" w:cs="Times New Roman"/>
          <w:sz w:val="20"/>
          <w:szCs w:val="20"/>
        </w:rPr>
        <w:t>Клиринговая организация:</w:t>
      </w:r>
    </w:p>
    <w:p w:rsidR="00B72D5A" w:rsidRPr="00B72D5A" w:rsidRDefault="00B72D5A" w:rsidP="00B72D5A">
      <w:pPr>
        <w:tabs>
          <w:tab w:val="left" w:pos="567"/>
        </w:tabs>
        <w:autoSpaceDE w:val="0"/>
        <w:autoSpaceDN w:val="0"/>
        <w:spacing w:after="0" w:line="240" w:lineRule="auto"/>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sz w:val="20"/>
          <w:szCs w:val="20"/>
          <w:lang w:eastAsia="ru-RU"/>
        </w:rPr>
        <w:t xml:space="preserve">Полное фирменное наименование: </w:t>
      </w:r>
      <w:r w:rsidRPr="00B72D5A">
        <w:rPr>
          <w:rFonts w:ascii="Times New Roman" w:eastAsia="Times New Roman" w:hAnsi="Times New Roman" w:cs="Times New Roman"/>
          <w:b/>
          <w:bCs/>
          <w:i/>
          <w:iCs/>
          <w:sz w:val="20"/>
          <w:szCs w:val="20"/>
          <w:lang w:eastAsia="ru-RU"/>
        </w:rPr>
        <w:t>ЗАКРЫТОЕ АКЦИОНЕРНОЕ ОБЩЕСТВО «МОСКОВСКАЯ МЕЖБАНКОВСКАЯ ВАЛЮТНАЯ БИРЖА»</w:t>
      </w:r>
    </w:p>
    <w:p w:rsidR="00B72D5A" w:rsidRPr="00B72D5A" w:rsidRDefault="00B72D5A" w:rsidP="00B72D5A">
      <w:pPr>
        <w:tabs>
          <w:tab w:val="left" w:pos="567"/>
        </w:tabs>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Сокращенное фирменное наименование: </w:t>
      </w:r>
      <w:r w:rsidRPr="00B72D5A">
        <w:rPr>
          <w:rFonts w:ascii="Times New Roman" w:eastAsia="Times New Roman" w:hAnsi="Times New Roman" w:cs="Times New Roman"/>
          <w:b/>
          <w:bCs/>
          <w:i/>
          <w:iCs/>
          <w:sz w:val="20"/>
          <w:szCs w:val="20"/>
          <w:lang w:eastAsia="ru-RU"/>
        </w:rPr>
        <w:t>ЗАО ММВБ</w:t>
      </w:r>
    </w:p>
    <w:p w:rsidR="00B72D5A" w:rsidRPr="00B72D5A" w:rsidRDefault="00B72D5A" w:rsidP="00B72D5A">
      <w:pPr>
        <w:tabs>
          <w:tab w:val="left" w:pos="567"/>
        </w:tabs>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Место нахождения: </w:t>
      </w:r>
      <w:smartTag w:uri="urn:schemas-microsoft-com:office:smarttags" w:element="metricconverter">
        <w:smartTagPr>
          <w:attr w:name="ProductID" w:val="125009, г"/>
        </w:smartTagPr>
        <w:r w:rsidRPr="00B72D5A">
          <w:rPr>
            <w:rFonts w:ascii="Times New Roman" w:eastAsia="Times New Roman" w:hAnsi="Times New Roman" w:cs="Times New Roman"/>
            <w:b/>
            <w:bCs/>
            <w:i/>
            <w:iCs/>
            <w:sz w:val="20"/>
            <w:szCs w:val="20"/>
            <w:lang w:eastAsia="ru-RU"/>
          </w:rPr>
          <w:t>125009, г</w:t>
        </w:r>
      </w:smartTag>
      <w:r w:rsidRPr="00B72D5A">
        <w:rPr>
          <w:rFonts w:ascii="Times New Roman" w:eastAsia="Times New Roman" w:hAnsi="Times New Roman" w:cs="Times New Roman"/>
          <w:b/>
          <w:bCs/>
          <w:i/>
          <w:iCs/>
          <w:sz w:val="20"/>
          <w:szCs w:val="20"/>
          <w:lang w:eastAsia="ru-RU"/>
        </w:rPr>
        <w:t xml:space="preserve">. Москва, Большой </w:t>
      </w:r>
      <w:proofErr w:type="spellStart"/>
      <w:r w:rsidRPr="00B72D5A">
        <w:rPr>
          <w:rFonts w:ascii="Times New Roman" w:eastAsia="Times New Roman" w:hAnsi="Times New Roman" w:cs="Times New Roman"/>
          <w:b/>
          <w:bCs/>
          <w:i/>
          <w:iCs/>
          <w:sz w:val="20"/>
          <w:szCs w:val="20"/>
          <w:lang w:eastAsia="ru-RU"/>
        </w:rPr>
        <w:t>Кисловский</w:t>
      </w:r>
      <w:proofErr w:type="spellEnd"/>
      <w:r w:rsidRPr="00B72D5A">
        <w:rPr>
          <w:rFonts w:ascii="Times New Roman" w:eastAsia="Times New Roman" w:hAnsi="Times New Roman" w:cs="Times New Roman"/>
          <w:b/>
          <w:bCs/>
          <w:i/>
          <w:iCs/>
          <w:sz w:val="20"/>
          <w:szCs w:val="20"/>
          <w:lang w:eastAsia="ru-RU"/>
        </w:rPr>
        <w:t xml:space="preserve"> пер., д. 13, стр. 1</w:t>
      </w:r>
    </w:p>
    <w:p w:rsidR="00B72D5A" w:rsidRPr="00B72D5A" w:rsidRDefault="00B72D5A" w:rsidP="00B72D5A">
      <w:pPr>
        <w:widowControl w:val="0"/>
        <w:tabs>
          <w:tab w:val="left" w:pos="567"/>
        </w:tabs>
        <w:spacing w:before="20" w:after="0" w:line="240" w:lineRule="auto"/>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25009, г"/>
        </w:smartTagPr>
        <w:r w:rsidRPr="00B72D5A">
          <w:rPr>
            <w:rFonts w:ascii="Times New Roman" w:eastAsia="Times New Roman" w:hAnsi="Times New Roman" w:cs="Times New Roman"/>
            <w:b/>
            <w:bCs/>
            <w:i/>
            <w:iCs/>
            <w:sz w:val="20"/>
            <w:szCs w:val="20"/>
            <w:lang w:eastAsia="ru-RU"/>
          </w:rPr>
          <w:t>125009, г</w:t>
        </w:r>
      </w:smartTag>
      <w:r w:rsidRPr="00B72D5A">
        <w:rPr>
          <w:rFonts w:ascii="Times New Roman" w:eastAsia="Times New Roman" w:hAnsi="Times New Roman" w:cs="Times New Roman"/>
          <w:b/>
          <w:bCs/>
          <w:i/>
          <w:iCs/>
          <w:sz w:val="20"/>
          <w:szCs w:val="20"/>
          <w:lang w:eastAsia="ru-RU"/>
        </w:rPr>
        <w:t xml:space="preserve">. Москва, Большой </w:t>
      </w:r>
      <w:proofErr w:type="spellStart"/>
      <w:r w:rsidRPr="00B72D5A">
        <w:rPr>
          <w:rFonts w:ascii="Times New Roman" w:eastAsia="Times New Roman" w:hAnsi="Times New Roman" w:cs="Times New Roman"/>
          <w:b/>
          <w:bCs/>
          <w:i/>
          <w:iCs/>
          <w:sz w:val="20"/>
          <w:szCs w:val="20"/>
          <w:lang w:eastAsia="ru-RU"/>
        </w:rPr>
        <w:t>Кисловский</w:t>
      </w:r>
      <w:proofErr w:type="spellEnd"/>
      <w:r w:rsidRPr="00B72D5A">
        <w:rPr>
          <w:rFonts w:ascii="Times New Roman" w:eastAsia="Times New Roman" w:hAnsi="Times New Roman" w:cs="Times New Roman"/>
          <w:b/>
          <w:bCs/>
          <w:i/>
          <w:iCs/>
          <w:sz w:val="20"/>
          <w:szCs w:val="20"/>
          <w:lang w:eastAsia="ru-RU"/>
        </w:rPr>
        <w:t xml:space="preserve"> пер., д. 13, стр. 1</w:t>
      </w:r>
    </w:p>
    <w:p w:rsidR="00B72D5A" w:rsidRPr="00B72D5A" w:rsidRDefault="00B72D5A" w:rsidP="00B72D5A">
      <w:pPr>
        <w:widowControl w:val="0"/>
        <w:spacing w:after="0" w:line="240" w:lineRule="auto"/>
        <w:jc w:val="both"/>
        <w:rPr>
          <w:rFonts w:ascii="Times New Roman" w:eastAsia="Times New Roman" w:hAnsi="Times New Roman" w:cs="Times New Roman"/>
          <w:sz w:val="20"/>
          <w:szCs w:val="20"/>
          <w:lang w:eastAsia="ru-RU"/>
        </w:rPr>
      </w:pPr>
    </w:p>
    <w:p w:rsidR="00B72D5A" w:rsidRPr="00B72D5A" w:rsidRDefault="00B72D5A" w:rsidP="00B72D5A">
      <w:pPr>
        <w:widowControl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Проданные при размещении Биржевые облигации зачисляются </w:t>
      </w:r>
      <w:r w:rsidRPr="00B72D5A">
        <w:rPr>
          <w:rFonts w:ascii="Times New Roman" w:eastAsia="Times New Roman" w:hAnsi="Times New Roman" w:cs="Times New Roman"/>
          <w:bCs/>
          <w:iCs/>
          <w:sz w:val="20"/>
          <w:szCs w:val="20"/>
          <w:lang w:eastAsia="ru-RU"/>
        </w:rPr>
        <w:t>НРД</w:t>
      </w:r>
      <w:r w:rsidRPr="00B72D5A">
        <w:rPr>
          <w:rFonts w:ascii="Times New Roman" w:eastAsia="Times New Roman" w:hAnsi="Times New Roman" w:cs="Times New Roman"/>
          <w:sz w:val="20"/>
          <w:szCs w:val="20"/>
          <w:lang w:eastAsia="ru-RU"/>
        </w:rPr>
        <w:t xml:space="preserve"> или депозитариями – депонентами </w:t>
      </w:r>
      <w:r w:rsidRPr="00B72D5A">
        <w:rPr>
          <w:rFonts w:ascii="Times New Roman" w:eastAsia="Times New Roman" w:hAnsi="Times New Roman" w:cs="Times New Roman"/>
          <w:bCs/>
          <w:iCs/>
          <w:sz w:val="20"/>
          <w:szCs w:val="20"/>
          <w:lang w:eastAsia="ru-RU"/>
        </w:rPr>
        <w:t>НРД</w:t>
      </w:r>
      <w:r w:rsidRPr="00B72D5A">
        <w:rPr>
          <w:rFonts w:ascii="Times New Roman" w:eastAsia="Times New Roman" w:hAnsi="Times New Roman" w:cs="Times New Roman"/>
          <w:sz w:val="20"/>
          <w:szCs w:val="20"/>
          <w:lang w:eastAsia="ru-RU"/>
        </w:rPr>
        <w:t xml:space="preserve"> на счета депо покупателей Биржевых облигаций в соответствии с условиями осуществления депозитарной деятельности </w:t>
      </w:r>
      <w:r w:rsidRPr="00B72D5A">
        <w:rPr>
          <w:rFonts w:ascii="Times New Roman" w:eastAsia="Times New Roman" w:hAnsi="Times New Roman" w:cs="Times New Roman"/>
          <w:bCs/>
          <w:iCs/>
          <w:sz w:val="20"/>
          <w:szCs w:val="20"/>
          <w:lang w:eastAsia="ru-RU"/>
        </w:rPr>
        <w:t>НРД</w:t>
      </w:r>
      <w:r w:rsidRPr="00B72D5A">
        <w:rPr>
          <w:rFonts w:ascii="Times New Roman" w:eastAsia="Times New Roman" w:hAnsi="Times New Roman" w:cs="Times New Roman"/>
          <w:sz w:val="20"/>
          <w:szCs w:val="20"/>
          <w:lang w:eastAsia="ru-RU"/>
        </w:rPr>
        <w:t xml:space="preserve"> и депозитариев – депонентов </w:t>
      </w:r>
      <w:r w:rsidRPr="00B72D5A">
        <w:rPr>
          <w:rFonts w:ascii="Times New Roman" w:eastAsia="Times New Roman" w:hAnsi="Times New Roman" w:cs="Times New Roman"/>
          <w:bCs/>
          <w:iCs/>
          <w:sz w:val="20"/>
          <w:szCs w:val="20"/>
          <w:lang w:eastAsia="ru-RU"/>
        </w:rPr>
        <w:t>НРД</w:t>
      </w:r>
      <w:r w:rsidRPr="00B72D5A">
        <w:rPr>
          <w:rFonts w:ascii="Times New Roman" w:eastAsia="Times New Roman" w:hAnsi="Times New Roman" w:cs="Times New Roman"/>
          <w:sz w:val="20"/>
          <w:szCs w:val="20"/>
          <w:lang w:eastAsia="ru-RU"/>
        </w:rPr>
        <w:t xml:space="preserve">.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u w:val="single"/>
          <w:lang w:eastAsia="ru-RU"/>
        </w:rPr>
      </w:pPr>
      <w:r w:rsidRPr="00B72D5A">
        <w:rPr>
          <w:rFonts w:ascii="Times New Roman" w:eastAsia="Times New Roman" w:hAnsi="Times New Roman" w:cs="Times New Roman"/>
          <w:sz w:val="20"/>
          <w:szCs w:val="20"/>
          <w:u w:val="single"/>
          <w:lang w:eastAsia="ru-RU"/>
        </w:rPr>
        <w:t>Расходы, связанные с внесением приходных записей о зачислении размещаемых Биржевых облигаций на счета</w:t>
      </w:r>
      <w:r w:rsidRPr="00B72D5A">
        <w:rPr>
          <w:rFonts w:ascii="Times New Roman" w:eastAsia="Times New Roman" w:hAnsi="Times New Roman" w:cs="Times New Roman"/>
          <w:b/>
          <w:bCs/>
          <w:i/>
          <w:iCs/>
          <w:sz w:val="20"/>
          <w:szCs w:val="20"/>
          <w:u w:val="single"/>
          <w:lang w:eastAsia="ru-RU"/>
        </w:rPr>
        <w:t xml:space="preserve"> </w:t>
      </w:r>
      <w:r w:rsidRPr="00B72D5A">
        <w:rPr>
          <w:rFonts w:ascii="Times New Roman" w:eastAsia="Times New Roman" w:hAnsi="Times New Roman" w:cs="Times New Roman"/>
          <w:sz w:val="20"/>
          <w:szCs w:val="20"/>
          <w:u w:val="single"/>
          <w:lang w:eastAsia="ru-RU"/>
        </w:rPr>
        <w:t>депо их первых владельцев (приобретателей):</w:t>
      </w:r>
    </w:p>
    <w:p w:rsidR="00B72D5A" w:rsidRPr="00B72D5A" w:rsidRDefault="00B72D5A" w:rsidP="00B72D5A">
      <w:pPr>
        <w:widowControl w:val="0"/>
        <w:spacing w:before="20"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Все расходы, связанные с внесением приходных записей о зачислении размещаемых Биржевых облигаций на счета депо их первых владельцев (приобретателей) несут владельцы (приобретатели) таких Биржевых облигаций.</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Cs/>
          <w:iCs/>
          <w:sz w:val="20"/>
          <w:szCs w:val="20"/>
          <w:lang w:eastAsia="ru-RU"/>
        </w:rPr>
      </w:pPr>
      <w:r w:rsidRPr="00B72D5A">
        <w:rPr>
          <w:rFonts w:ascii="Times New Roman" w:eastAsia="Times New Roman" w:hAnsi="Times New Roman" w:cs="Times New Roman"/>
          <w:bCs/>
          <w:iCs/>
          <w:sz w:val="20"/>
          <w:szCs w:val="20"/>
          <w:lang w:eastAsia="ru-RU"/>
        </w:rPr>
        <w:t>Размещение ценных бумаг не предполагается осуществлять за пределами Российской Федерации, в том числе посредством размещения соответствующих иностранных ценных бумаг.</w:t>
      </w:r>
    </w:p>
    <w:p w:rsidR="00B72D5A" w:rsidRPr="00B72D5A" w:rsidRDefault="00B72D5A" w:rsidP="00B72D5A">
      <w:pPr>
        <w:widowControl w:val="0"/>
        <w:spacing w:after="0" w:line="240" w:lineRule="auto"/>
        <w:jc w:val="both"/>
        <w:rPr>
          <w:rFonts w:ascii="Times New Roman" w:eastAsia="Times New Roman" w:hAnsi="Times New Roman" w:cs="Times New Roman"/>
          <w:b/>
          <w:bCs/>
          <w:sz w:val="20"/>
          <w:szCs w:val="20"/>
        </w:rPr>
      </w:pPr>
    </w:p>
    <w:p w:rsidR="00B72D5A" w:rsidRPr="00B72D5A" w:rsidRDefault="00B72D5A" w:rsidP="00B72D5A">
      <w:pPr>
        <w:widowControl w:val="0"/>
        <w:spacing w:after="0" w:line="240" w:lineRule="auto"/>
        <w:jc w:val="both"/>
        <w:rPr>
          <w:rFonts w:ascii="Times New Roman" w:eastAsia="Times New Roman" w:hAnsi="Times New Roman" w:cs="Times New Roman"/>
          <w:sz w:val="20"/>
          <w:szCs w:val="20"/>
        </w:rPr>
      </w:pPr>
      <w:r w:rsidRPr="00B72D5A">
        <w:rPr>
          <w:rFonts w:ascii="Times New Roman" w:eastAsia="Times New Roman" w:hAnsi="Times New Roman" w:cs="Times New Roman"/>
          <w:b/>
          <w:bCs/>
          <w:sz w:val="20"/>
          <w:szCs w:val="20"/>
        </w:rPr>
        <w:t>Организации, принимающие участие в размещении ценных бумаг:</w:t>
      </w:r>
    </w:p>
    <w:p w:rsidR="00B72D5A" w:rsidRPr="00B72D5A" w:rsidRDefault="00B72D5A" w:rsidP="00B72D5A">
      <w:pPr>
        <w:autoSpaceDE w:val="0"/>
        <w:autoSpaceDN w:val="0"/>
        <w:spacing w:after="0" w:line="240" w:lineRule="auto"/>
        <w:rPr>
          <w:rFonts w:ascii="Times New Roman" w:eastAsia="Times New Roman" w:hAnsi="Times New Roman" w:cs="Times New Roman"/>
          <w:b/>
          <w:bCs/>
          <w:sz w:val="20"/>
          <w:szCs w:val="20"/>
          <w:lang w:eastAsia="ru-RU"/>
        </w:rPr>
      </w:pPr>
    </w:p>
    <w:p w:rsidR="00B72D5A" w:rsidRPr="00B72D5A" w:rsidRDefault="00B72D5A" w:rsidP="00B72D5A">
      <w:pPr>
        <w:autoSpaceDE w:val="0"/>
        <w:autoSpaceDN w:val="0"/>
        <w:spacing w:after="0" w:line="240" w:lineRule="auto"/>
        <w:rPr>
          <w:rFonts w:ascii="Times New Roman" w:eastAsia="Times New Roman" w:hAnsi="Times New Roman" w:cs="Times New Roman"/>
          <w:b/>
          <w:bCs/>
          <w:sz w:val="20"/>
          <w:szCs w:val="20"/>
          <w:lang w:eastAsia="ru-RU"/>
        </w:rPr>
      </w:pPr>
      <w:r w:rsidRPr="00B72D5A">
        <w:rPr>
          <w:rFonts w:ascii="Times New Roman" w:eastAsia="Times New Roman" w:hAnsi="Times New Roman" w:cs="Times New Roman"/>
          <w:b/>
          <w:bCs/>
          <w:sz w:val="20"/>
          <w:szCs w:val="20"/>
          <w:lang w:eastAsia="ru-RU"/>
        </w:rPr>
        <w:t>Сведения об организаторе торговли на рынке ценных бумаг:</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
          <w:bCs/>
          <w:sz w:val="20"/>
          <w:szCs w:val="20"/>
          <w:lang w:eastAsia="ru-RU"/>
        </w:rPr>
      </w:pPr>
      <w:r w:rsidRPr="00B72D5A">
        <w:rPr>
          <w:rFonts w:ascii="Times New Roman" w:eastAsia="Times New Roman" w:hAnsi="Times New Roman" w:cs="Times New Roman"/>
          <w:sz w:val="20"/>
          <w:szCs w:val="20"/>
          <w:lang w:eastAsia="ru-RU"/>
        </w:rPr>
        <w:t>Полное фирменное наименование:</w:t>
      </w:r>
      <w:r w:rsidRPr="00B72D5A">
        <w:rPr>
          <w:rFonts w:ascii="Times New Roman" w:eastAsia="Times New Roman" w:hAnsi="Times New Roman" w:cs="Times New Roman"/>
          <w:b/>
          <w:bCs/>
          <w:i/>
          <w:iCs/>
          <w:sz w:val="20"/>
          <w:szCs w:val="20"/>
          <w:lang w:eastAsia="ru-RU"/>
        </w:rPr>
        <w:t xml:space="preserve"> Закрытое акционерное общество «Фондовая биржа ММВБ»</w:t>
      </w:r>
      <w:r w:rsidRPr="00B72D5A">
        <w:rPr>
          <w:rFonts w:ascii="Times New Roman" w:eastAsia="Times New Roman" w:hAnsi="Times New Roman" w:cs="Times New Roman"/>
          <w:b/>
          <w:bCs/>
          <w:sz w:val="20"/>
          <w:szCs w:val="20"/>
          <w:lang w:eastAsia="ru-RU"/>
        </w:rPr>
        <w:t xml:space="preserve">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
          <w:bCs/>
          <w:sz w:val="20"/>
          <w:szCs w:val="20"/>
          <w:lang w:eastAsia="ru-RU"/>
        </w:rPr>
      </w:pPr>
      <w:r w:rsidRPr="00B72D5A">
        <w:rPr>
          <w:rFonts w:ascii="Times New Roman" w:eastAsia="Times New Roman" w:hAnsi="Times New Roman" w:cs="Times New Roman"/>
          <w:sz w:val="20"/>
          <w:szCs w:val="20"/>
          <w:lang w:eastAsia="ru-RU"/>
        </w:rPr>
        <w:t xml:space="preserve">Сокращенное фирменное наименование: </w:t>
      </w:r>
      <w:r w:rsidRPr="00B72D5A">
        <w:rPr>
          <w:rFonts w:ascii="Times New Roman" w:eastAsia="Times New Roman" w:hAnsi="Times New Roman" w:cs="Times New Roman"/>
          <w:b/>
          <w:bCs/>
          <w:i/>
          <w:iCs/>
          <w:sz w:val="20"/>
          <w:szCs w:val="20"/>
          <w:lang w:eastAsia="ru-RU"/>
        </w:rPr>
        <w:t>ЗАО «ФБ ММВБ»</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Место нахождения: </w:t>
      </w:r>
      <w:r w:rsidRPr="00B72D5A">
        <w:rPr>
          <w:rFonts w:ascii="Times New Roman" w:eastAsia="Times New Roman" w:hAnsi="Times New Roman" w:cs="Times New Roman"/>
          <w:b/>
          <w:bCs/>
          <w:i/>
          <w:iCs/>
          <w:sz w:val="20"/>
          <w:szCs w:val="20"/>
          <w:lang w:eastAsia="ru-RU"/>
        </w:rPr>
        <w:t xml:space="preserve">г. Москва, Большой </w:t>
      </w:r>
      <w:proofErr w:type="spellStart"/>
      <w:r w:rsidRPr="00B72D5A">
        <w:rPr>
          <w:rFonts w:ascii="Times New Roman" w:eastAsia="Times New Roman" w:hAnsi="Times New Roman" w:cs="Times New Roman"/>
          <w:b/>
          <w:bCs/>
          <w:i/>
          <w:iCs/>
          <w:sz w:val="20"/>
          <w:szCs w:val="20"/>
          <w:lang w:eastAsia="ru-RU"/>
        </w:rPr>
        <w:t>Кисловский</w:t>
      </w:r>
      <w:proofErr w:type="spellEnd"/>
      <w:r w:rsidRPr="00B72D5A">
        <w:rPr>
          <w:rFonts w:ascii="Times New Roman" w:eastAsia="Times New Roman" w:hAnsi="Times New Roman" w:cs="Times New Roman"/>
          <w:b/>
          <w:bCs/>
          <w:i/>
          <w:iCs/>
          <w:sz w:val="20"/>
          <w:szCs w:val="20"/>
          <w:lang w:eastAsia="ru-RU"/>
        </w:rPr>
        <w:t xml:space="preserve"> пер., д. 13</w:t>
      </w:r>
      <w:r w:rsidRPr="00B72D5A">
        <w:rPr>
          <w:rFonts w:ascii="Times New Roman" w:eastAsia="Times New Roman" w:hAnsi="Times New Roman" w:cs="Times New Roman"/>
          <w:sz w:val="20"/>
          <w:szCs w:val="20"/>
          <w:lang w:eastAsia="ru-RU"/>
        </w:rPr>
        <w:t xml:space="preserve">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lastRenderedPageBreak/>
        <w:t xml:space="preserve">Почтовый адрес: </w:t>
      </w:r>
      <w:smartTag w:uri="urn:schemas-microsoft-com:office:smarttags" w:element="metricconverter">
        <w:smartTagPr>
          <w:attr w:name="ProductID" w:val="125009 г"/>
        </w:smartTagPr>
        <w:r w:rsidRPr="00B72D5A">
          <w:rPr>
            <w:rFonts w:ascii="Times New Roman" w:eastAsia="Times New Roman" w:hAnsi="Times New Roman" w:cs="Times New Roman"/>
            <w:b/>
            <w:bCs/>
            <w:i/>
            <w:iCs/>
            <w:sz w:val="20"/>
            <w:szCs w:val="20"/>
            <w:lang w:eastAsia="ru-RU"/>
          </w:rPr>
          <w:t>125009 г</w:t>
        </w:r>
      </w:smartTag>
      <w:r w:rsidRPr="00B72D5A">
        <w:rPr>
          <w:rFonts w:ascii="Times New Roman" w:eastAsia="Times New Roman" w:hAnsi="Times New Roman" w:cs="Times New Roman"/>
          <w:b/>
          <w:bCs/>
          <w:i/>
          <w:iCs/>
          <w:sz w:val="20"/>
          <w:szCs w:val="20"/>
          <w:lang w:eastAsia="ru-RU"/>
        </w:rPr>
        <w:t xml:space="preserve">. Москва, Большой </w:t>
      </w:r>
      <w:proofErr w:type="spellStart"/>
      <w:r w:rsidRPr="00B72D5A">
        <w:rPr>
          <w:rFonts w:ascii="Times New Roman" w:eastAsia="Times New Roman" w:hAnsi="Times New Roman" w:cs="Times New Roman"/>
          <w:b/>
          <w:bCs/>
          <w:i/>
          <w:iCs/>
          <w:sz w:val="20"/>
          <w:szCs w:val="20"/>
          <w:lang w:eastAsia="ru-RU"/>
        </w:rPr>
        <w:t>Кисловский</w:t>
      </w:r>
      <w:proofErr w:type="spellEnd"/>
      <w:r w:rsidRPr="00B72D5A">
        <w:rPr>
          <w:rFonts w:ascii="Times New Roman" w:eastAsia="Times New Roman" w:hAnsi="Times New Roman" w:cs="Times New Roman"/>
          <w:b/>
          <w:bCs/>
          <w:i/>
          <w:iCs/>
          <w:sz w:val="20"/>
          <w:szCs w:val="20"/>
          <w:lang w:eastAsia="ru-RU"/>
        </w:rPr>
        <w:t xml:space="preserve"> пер., д. 13</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Лицензия фондовой биржи: </w:t>
      </w:r>
      <w:r w:rsidRPr="00B72D5A">
        <w:rPr>
          <w:rFonts w:ascii="Times New Roman" w:eastAsia="Times New Roman" w:hAnsi="Times New Roman" w:cs="Times New Roman"/>
          <w:b/>
          <w:bCs/>
          <w:i/>
          <w:iCs/>
          <w:sz w:val="20"/>
          <w:szCs w:val="20"/>
          <w:lang w:eastAsia="ru-RU"/>
        </w:rPr>
        <w:t>№ 077-10489-000001</w:t>
      </w:r>
      <w:r w:rsidRPr="00B72D5A">
        <w:rPr>
          <w:rFonts w:ascii="Times New Roman" w:eastAsia="Times New Roman" w:hAnsi="Times New Roman" w:cs="Times New Roman"/>
          <w:b/>
          <w:bCs/>
          <w:sz w:val="20"/>
          <w:szCs w:val="20"/>
          <w:lang w:eastAsia="ru-RU"/>
        </w:rPr>
        <w:t xml:space="preserve">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Дата выдачи лицензии: </w:t>
      </w:r>
      <w:r w:rsidRPr="00B72D5A">
        <w:rPr>
          <w:rFonts w:ascii="Times New Roman" w:eastAsia="Times New Roman" w:hAnsi="Times New Roman" w:cs="Times New Roman"/>
          <w:b/>
          <w:bCs/>
          <w:i/>
          <w:iCs/>
          <w:sz w:val="20"/>
          <w:szCs w:val="20"/>
          <w:lang w:eastAsia="ru-RU"/>
        </w:rPr>
        <w:t>23.08.2007</w:t>
      </w:r>
    </w:p>
    <w:p w:rsidR="00B72D5A" w:rsidRPr="00B72D5A" w:rsidRDefault="00B72D5A" w:rsidP="00B72D5A">
      <w:pPr>
        <w:autoSpaceDE w:val="0"/>
        <w:autoSpaceDN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Срок действия лицензии: </w:t>
      </w:r>
      <w:r w:rsidRPr="00B72D5A">
        <w:rPr>
          <w:rFonts w:ascii="Times New Roman" w:eastAsia="Times New Roman" w:hAnsi="Times New Roman" w:cs="Times New Roman"/>
          <w:b/>
          <w:bCs/>
          <w:i/>
          <w:iCs/>
          <w:sz w:val="20"/>
          <w:szCs w:val="20"/>
          <w:lang w:eastAsia="ru-RU"/>
        </w:rPr>
        <w:t>бессрочная</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B72D5A">
        <w:rPr>
          <w:rFonts w:ascii="Times New Roman" w:eastAsia="Times New Roman" w:hAnsi="Times New Roman" w:cs="Times New Roman"/>
          <w:sz w:val="20"/>
          <w:szCs w:val="20"/>
          <w:lang w:eastAsia="ru-RU"/>
        </w:rPr>
        <w:t xml:space="preserve">Орган, выдавший лицензию: </w:t>
      </w:r>
      <w:r w:rsidRPr="00B72D5A">
        <w:rPr>
          <w:rFonts w:ascii="Times New Roman" w:eastAsia="Times New Roman" w:hAnsi="Times New Roman" w:cs="Times New Roman"/>
          <w:b/>
          <w:bCs/>
          <w:i/>
          <w:iCs/>
          <w:sz w:val="20"/>
          <w:szCs w:val="20"/>
          <w:lang w:eastAsia="ru-RU"/>
        </w:rPr>
        <w:t>ФСФР России</w:t>
      </w:r>
    </w:p>
    <w:p w:rsidR="00B72D5A" w:rsidRPr="00B72D5A" w:rsidRDefault="00B72D5A" w:rsidP="00B72D5A">
      <w:pPr>
        <w:widowControl w:val="0"/>
        <w:spacing w:after="0" w:line="240" w:lineRule="auto"/>
        <w:jc w:val="both"/>
        <w:rPr>
          <w:rFonts w:ascii="Times New Roman" w:eastAsia="Times New Roman" w:hAnsi="Times New Roman" w:cs="Times New Roman"/>
          <w:sz w:val="20"/>
          <w:szCs w:val="20"/>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b/>
          <w:bCs/>
          <w:i/>
          <w:iCs/>
          <w:color w:val="000000"/>
          <w:sz w:val="20"/>
          <w:szCs w:val="20"/>
          <w:lang w:eastAsia="ru-RU"/>
        </w:rPr>
      </w:pPr>
      <w:r w:rsidRPr="00B72D5A">
        <w:rPr>
          <w:rFonts w:ascii="Times New Roman" w:eastAsia="Times New Roman" w:hAnsi="Times New Roman" w:cs="Times New Roman"/>
          <w:sz w:val="20"/>
          <w:szCs w:val="20"/>
          <w:lang w:eastAsia="ru-RU"/>
        </w:rPr>
        <w:t>Сведения об организациях, оказывающих Эмитенту услуги по размещению и организации размещения Биржевых облигаций:</w:t>
      </w:r>
      <w:r w:rsidRPr="00B72D5A">
        <w:rPr>
          <w:rFonts w:ascii="Times New Roman" w:eastAsia="Times New Roman" w:hAnsi="Times New Roman" w:cs="Times New Roman"/>
          <w:b/>
          <w:bCs/>
          <w:i/>
          <w:iCs/>
          <w:color w:val="000000"/>
          <w:sz w:val="20"/>
          <w:szCs w:val="20"/>
          <w:lang w:eastAsia="ru-RU"/>
        </w:rPr>
        <w:t xml:space="preserve"> </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
          <w:i/>
          <w:sz w:val="20"/>
          <w:szCs w:val="20"/>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b/>
          <w:bCs/>
          <w:i/>
          <w:iCs/>
          <w:color w:val="000000"/>
          <w:sz w:val="20"/>
          <w:szCs w:val="20"/>
          <w:lang w:eastAsia="ru-RU"/>
        </w:rPr>
      </w:pPr>
      <w:r w:rsidRPr="00B72D5A">
        <w:rPr>
          <w:rFonts w:ascii="Times New Roman" w:eastAsia="Times New Roman" w:hAnsi="Times New Roman" w:cs="Times New Roman"/>
          <w:b/>
          <w:i/>
          <w:sz w:val="20"/>
          <w:szCs w:val="20"/>
          <w:lang w:eastAsia="ru-RU"/>
        </w:rPr>
        <w:t>Организацией, оказывающей Эмитенту услуги по размещению и организации размещения Биржевых облигаций, является:</w:t>
      </w:r>
      <w:r w:rsidRPr="00B72D5A">
        <w:rPr>
          <w:rFonts w:ascii="Times New Roman" w:eastAsia="Times New Roman" w:hAnsi="Times New Roman" w:cs="Times New Roman"/>
          <w:b/>
          <w:bCs/>
          <w:i/>
          <w:iCs/>
          <w:color w:val="000000"/>
          <w:sz w:val="20"/>
          <w:szCs w:val="20"/>
          <w:lang w:eastAsia="ru-RU"/>
        </w:rPr>
        <w:t xml:space="preserve"> </w:t>
      </w:r>
    </w:p>
    <w:p w:rsidR="00B72D5A" w:rsidRPr="00B72D5A" w:rsidRDefault="00B72D5A" w:rsidP="00B72D5A">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Полное фирменное наименование: </w:t>
      </w:r>
      <w:r w:rsidRPr="00B72D5A">
        <w:rPr>
          <w:rFonts w:ascii="Times New Roman" w:eastAsia="Times New Roman" w:hAnsi="Times New Roman" w:cs="Times New Roman"/>
          <w:b/>
          <w:bCs/>
          <w:i/>
          <w:iCs/>
          <w:color w:val="000000"/>
          <w:sz w:val="20"/>
          <w:szCs w:val="20"/>
          <w:lang w:eastAsia="ru-RU"/>
        </w:rPr>
        <w:t xml:space="preserve">Общество с ограниченной ответственностью «УРАЛСИБ </w:t>
      </w:r>
      <w:proofErr w:type="spellStart"/>
      <w:r w:rsidRPr="00B72D5A">
        <w:rPr>
          <w:rFonts w:ascii="Times New Roman" w:eastAsia="Times New Roman" w:hAnsi="Times New Roman" w:cs="Times New Roman"/>
          <w:b/>
          <w:bCs/>
          <w:i/>
          <w:iCs/>
          <w:color w:val="000000"/>
          <w:sz w:val="20"/>
          <w:szCs w:val="20"/>
          <w:lang w:eastAsia="ru-RU"/>
        </w:rPr>
        <w:t>Кэпитал</w:t>
      </w:r>
      <w:proofErr w:type="spellEnd"/>
      <w:r w:rsidRPr="00B72D5A">
        <w:rPr>
          <w:rFonts w:ascii="Times New Roman" w:eastAsia="Times New Roman" w:hAnsi="Times New Roman" w:cs="Times New Roman"/>
          <w:b/>
          <w:bCs/>
          <w:i/>
          <w:iCs/>
          <w:color w:val="000000"/>
          <w:sz w:val="20"/>
          <w:szCs w:val="20"/>
          <w:lang w:eastAsia="ru-RU"/>
        </w:rPr>
        <w:t>» (далее – «Посредник при размещении» или «Андеррайтер»)</w:t>
      </w:r>
    </w:p>
    <w:p w:rsidR="00B72D5A" w:rsidRPr="00B72D5A" w:rsidRDefault="00B72D5A" w:rsidP="00B72D5A">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Сокращенное фирменное наименование: </w:t>
      </w:r>
      <w:r w:rsidRPr="00B72D5A">
        <w:rPr>
          <w:rFonts w:ascii="Times New Roman" w:eastAsia="Times New Roman" w:hAnsi="Times New Roman" w:cs="Times New Roman"/>
          <w:b/>
          <w:bCs/>
          <w:i/>
          <w:iCs/>
          <w:color w:val="000000"/>
          <w:sz w:val="20"/>
          <w:szCs w:val="20"/>
          <w:lang w:eastAsia="ru-RU"/>
        </w:rPr>
        <w:t xml:space="preserve">ООО «УРАЛСИБ </w:t>
      </w:r>
      <w:proofErr w:type="spellStart"/>
      <w:r w:rsidRPr="00B72D5A">
        <w:rPr>
          <w:rFonts w:ascii="Times New Roman" w:eastAsia="Times New Roman" w:hAnsi="Times New Roman" w:cs="Times New Roman"/>
          <w:b/>
          <w:bCs/>
          <w:i/>
          <w:iCs/>
          <w:color w:val="000000"/>
          <w:sz w:val="20"/>
          <w:szCs w:val="20"/>
          <w:lang w:eastAsia="ru-RU"/>
        </w:rPr>
        <w:t>Кэпитал</w:t>
      </w:r>
      <w:proofErr w:type="spellEnd"/>
      <w:r w:rsidRPr="00B72D5A">
        <w:rPr>
          <w:rFonts w:ascii="Times New Roman" w:eastAsia="Times New Roman" w:hAnsi="Times New Roman" w:cs="Times New Roman"/>
          <w:b/>
          <w:bCs/>
          <w:i/>
          <w:iCs/>
          <w:color w:val="000000"/>
          <w:sz w:val="20"/>
          <w:szCs w:val="20"/>
          <w:lang w:eastAsia="ru-RU"/>
        </w:rPr>
        <w:t>»</w:t>
      </w:r>
    </w:p>
    <w:p w:rsidR="00B72D5A" w:rsidRPr="00B72D5A" w:rsidRDefault="00B72D5A" w:rsidP="00B72D5A">
      <w:pPr>
        <w:autoSpaceDE w:val="0"/>
        <w:autoSpaceDN w:val="0"/>
        <w:spacing w:after="0" w:line="240" w:lineRule="auto"/>
        <w:ind w:firstLine="567"/>
        <w:rPr>
          <w:rFonts w:ascii="Times New Roman" w:eastAsia="Times New Roman" w:hAnsi="Times New Roman" w:cs="Times New Roman"/>
          <w:b/>
          <w:bCs/>
          <w:i/>
          <w:iCs/>
          <w:color w:val="000000"/>
          <w:sz w:val="20"/>
          <w:szCs w:val="20"/>
          <w:lang w:val="en-US" w:eastAsia="ru-RU"/>
        </w:rPr>
      </w:pPr>
      <w:r w:rsidRPr="00B72D5A">
        <w:rPr>
          <w:rFonts w:ascii="Times New Roman" w:eastAsia="Times New Roman" w:hAnsi="Times New Roman" w:cs="Times New Roman"/>
          <w:color w:val="000000"/>
          <w:sz w:val="20"/>
          <w:szCs w:val="20"/>
          <w:lang w:eastAsia="ru-RU"/>
        </w:rPr>
        <w:t>Наименование</w:t>
      </w:r>
      <w:r w:rsidRPr="00B72D5A">
        <w:rPr>
          <w:rFonts w:ascii="Times New Roman" w:eastAsia="Times New Roman" w:hAnsi="Times New Roman" w:cs="Times New Roman"/>
          <w:color w:val="000000"/>
          <w:sz w:val="20"/>
          <w:szCs w:val="20"/>
          <w:lang w:val="en-US" w:eastAsia="ru-RU"/>
        </w:rPr>
        <w:t xml:space="preserve"> </w:t>
      </w:r>
      <w:r w:rsidRPr="00B72D5A">
        <w:rPr>
          <w:rFonts w:ascii="Times New Roman" w:eastAsia="Times New Roman" w:hAnsi="Times New Roman" w:cs="Times New Roman"/>
          <w:color w:val="000000"/>
          <w:sz w:val="20"/>
          <w:szCs w:val="20"/>
          <w:lang w:eastAsia="ru-RU"/>
        </w:rPr>
        <w:t>на</w:t>
      </w:r>
      <w:r w:rsidRPr="00B72D5A">
        <w:rPr>
          <w:rFonts w:ascii="Times New Roman" w:eastAsia="Times New Roman" w:hAnsi="Times New Roman" w:cs="Times New Roman"/>
          <w:color w:val="000000"/>
          <w:sz w:val="20"/>
          <w:szCs w:val="20"/>
          <w:lang w:val="en-US" w:eastAsia="ru-RU"/>
        </w:rPr>
        <w:t xml:space="preserve"> </w:t>
      </w:r>
      <w:r w:rsidRPr="00B72D5A">
        <w:rPr>
          <w:rFonts w:ascii="Times New Roman" w:eastAsia="Times New Roman" w:hAnsi="Times New Roman" w:cs="Times New Roman"/>
          <w:color w:val="000000"/>
          <w:sz w:val="20"/>
          <w:szCs w:val="20"/>
          <w:lang w:eastAsia="ru-RU"/>
        </w:rPr>
        <w:t>английском</w:t>
      </w:r>
      <w:r w:rsidRPr="00B72D5A">
        <w:rPr>
          <w:rFonts w:ascii="Times New Roman" w:eastAsia="Times New Roman" w:hAnsi="Times New Roman" w:cs="Times New Roman"/>
          <w:color w:val="000000"/>
          <w:sz w:val="20"/>
          <w:szCs w:val="20"/>
          <w:lang w:val="en-US" w:eastAsia="ru-RU"/>
        </w:rPr>
        <w:t xml:space="preserve"> </w:t>
      </w:r>
      <w:r w:rsidRPr="00B72D5A">
        <w:rPr>
          <w:rFonts w:ascii="Times New Roman" w:eastAsia="Times New Roman" w:hAnsi="Times New Roman" w:cs="Times New Roman"/>
          <w:color w:val="000000"/>
          <w:sz w:val="20"/>
          <w:szCs w:val="20"/>
          <w:lang w:eastAsia="ru-RU"/>
        </w:rPr>
        <w:t>языке</w:t>
      </w:r>
      <w:r w:rsidRPr="00B72D5A">
        <w:rPr>
          <w:rFonts w:ascii="Times New Roman" w:eastAsia="Times New Roman" w:hAnsi="Times New Roman" w:cs="Times New Roman"/>
          <w:color w:val="000000"/>
          <w:sz w:val="20"/>
          <w:szCs w:val="20"/>
          <w:lang w:val="en-US" w:eastAsia="ru-RU"/>
        </w:rPr>
        <w:t xml:space="preserve">:  </w:t>
      </w:r>
      <w:r w:rsidRPr="00B72D5A">
        <w:rPr>
          <w:rFonts w:ascii="Times New Roman" w:eastAsia="Times New Roman" w:hAnsi="Times New Roman" w:cs="Times New Roman"/>
          <w:b/>
          <w:bCs/>
          <w:i/>
          <w:iCs/>
          <w:color w:val="000000"/>
          <w:sz w:val="20"/>
          <w:szCs w:val="20"/>
          <w:lang w:val="en-US" w:eastAsia="ru-RU"/>
        </w:rPr>
        <w:t>«URALSIB Capital» Limited Liability Company</w:t>
      </w:r>
    </w:p>
    <w:p w:rsidR="00B72D5A" w:rsidRPr="00B72D5A" w:rsidRDefault="00B72D5A" w:rsidP="00B72D5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ИНН: </w:t>
      </w:r>
      <w:r w:rsidRPr="00B72D5A">
        <w:rPr>
          <w:rFonts w:ascii="Times New Roman" w:eastAsia="Times New Roman" w:hAnsi="Times New Roman" w:cs="Times New Roman"/>
          <w:b/>
          <w:bCs/>
          <w:i/>
          <w:iCs/>
          <w:color w:val="000000"/>
          <w:sz w:val="20"/>
          <w:szCs w:val="20"/>
          <w:lang w:eastAsia="ru-RU"/>
        </w:rPr>
        <w:t>7707194868</w:t>
      </w:r>
    </w:p>
    <w:p w:rsidR="00B72D5A" w:rsidRPr="00B72D5A" w:rsidRDefault="00B72D5A" w:rsidP="00B72D5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B72D5A">
        <w:rPr>
          <w:rFonts w:ascii="Times New Roman" w:eastAsia="Times New Roman" w:hAnsi="Times New Roman" w:cs="Times New Roman"/>
          <w:color w:val="000000"/>
          <w:sz w:val="20"/>
          <w:szCs w:val="20"/>
          <w:lang w:eastAsia="ru-RU"/>
        </w:rPr>
        <w:t>Место нахождения:</w:t>
      </w:r>
      <w:r w:rsidRPr="00B72D5A">
        <w:rPr>
          <w:rFonts w:ascii="Times New Roman" w:eastAsia="Times New Roman" w:hAnsi="Times New Roman" w:cs="Times New Roman"/>
          <w:b/>
          <w:bCs/>
          <w:i/>
          <w:iCs/>
          <w:color w:val="000000"/>
          <w:sz w:val="20"/>
          <w:szCs w:val="20"/>
          <w:lang w:eastAsia="ru-RU"/>
        </w:rPr>
        <w:t xml:space="preserve"> </w:t>
      </w:r>
      <w:smartTag w:uri="urn:schemas-microsoft-com:office:smarttags" w:element="metricconverter">
        <w:smartTagPr>
          <w:attr w:name="ProductID" w:val="119048, г"/>
        </w:smartTagPr>
        <w:r w:rsidRPr="00B72D5A">
          <w:rPr>
            <w:rFonts w:ascii="Times New Roman" w:eastAsia="Times New Roman" w:hAnsi="Times New Roman" w:cs="Times New Roman"/>
            <w:b/>
            <w:bCs/>
            <w:i/>
            <w:iCs/>
            <w:color w:val="000000"/>
            <w:sz w:val="20"/>
            <w:szCs w:val="20"/>
            <w:lang w:eastAsia="ru-RU"/>
          </w:rPr>
          <w:t>119048, г</w:t>
        </w:r>
      </w:smartTag>
      <w:r w:rsidRPr="00B72D5A">
        <w:rPr>
          <w:rFonts w:ascii="Times New Roman" w:eastAsia="Times New Roman" w:hAnsi="Times New Roman" w:cs="Times New Roman"/>
          <w:b/>
          <w:bCs/>
          <w:i/>
          <w:iCs/>
          <w:color w:val="000000"/>
          <w:sz w:val="20"/>
          <w:szCs w:val="20"/>
          <w:lang w:eastAsia="ru-RU"/>
        </w:rPr>
        <w:t>. Москва, ул. Ефремова, д. 8.</w:t>
      </w:r>
    </w:p>
    <w:p w:rsidR="00B72D5A" w:rsidRPr="00B72D5A" w:rsidRDefault="00B72D5A" w:rsidP="00B72D5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Почтовый адрес: </w:t>
      </w:r>
      <w:smartTag w:uri="urn:schemas-microsoft-com:office:smarttags" w:element="metricconverter">
        <w:smartTagPr>
          <w:attr w:name="ProductID" w:val="119048, г"/>
        </w:smartTagPr>
        <w:r w:rsidRPr="00B72D5A">
          <w:rPr>
            <w:rFonts w:ascii="Times New Roman" w:eastAsia="Times New Roman" w:hAnsi="Times New Roman" w:cs="Times New Roman"/>
            <w:b/>
            <w:bCs/>
            <w:i/>
            <w:iCs/>
            <w:color w:val="000000"/>
            <w:sz w:val="20"/>
            <w:szCs w:val="20"/>
            <w:lang w:eastAsia="ru-RU"/>
          </w:rPr>
          <w:t>119048, г</w:t>
        </w:r>
      </w:smartTag>
      <w:r w:rsidRPr="00B72D5A">
        <w:rPr>
          <w:rFonts w:ascii="Times New Roman" w:eastAsia="Times New Roman" w:hAnsi="Times New Roman" w:cs="Times New Roman"/>
          <w:b/>
          <w:bCs/>
          <w:i/>
          <w:iCs/>
          <w:color w:val="000000"/>
          <w:sz w:val="20"/>
          <w:szCs w:val="20"/>
          <w:lang w:eastAsia="ru-RU"/>
        </w:rPr>
        <w:t>. Москва, ул. Ефремова, д. 8.</w:t>
      </w:r>
    </w:p>
    <w:p w:rsidR="00B72D5A" w:rsidRPr="00B72D5A" w:rsidRDefault="00B72D5A" w:rsidP="00B72D5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Номер лицензии: </w:t>
      </w:r>
      <w:r w:rsidRPr="00B72D5A">
        <w:rPr>
          <w:rFonts w:ascii="Times New Roman" w:eastAsia="Times New Roman" w:hAnsi="Times New Roman" w:cs="Times New Roman"/>
          <w:b/>
          <w:bCs/>
          <w:i/>
          <w:iCs/>
          <w:color w:val="000000"/>
          <w:sz w:val="20"/>
          <w:szCs w:val="20"/>
          <w:lang w:eastAsia="ru-RU"/>
        </w:rPr>
        <w:t>177-04926-100000 (на осуществление брокерской деятельности)</w:t>
      </w:r>
    </w:p>
    <w:p w:rsidR="00B72D5A" w:rsidRPr="00B72D5A" w:rsidRDefault="00B72D5A" w:rsidP="00B72D5A">
      <w:pPr>
        <w:autoSpaceDE w:val="0"/>
        <w:autoSpaceDN w:val="0"/>
        <w:spacing w:after="0" w:line="240" w:lineRule="auto"/>
        <w:ind w:firstLine="567"/>
        <w:rPr>
          <w:rFonts w:ascii="Times New Roman" w:eastAsia="Times New Roman" w:hAnsi="Times New Roman" w:cs="Times New Roman"/>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Дата выдачи: </w:t>
      </w:r>
      <w:r w:rsidRPr="00B72D5A">
        <w:rPr>
          <w:rFonts w:ascii="Times New Roman" w:eastAsia="Times New Roman" w:hAnsi="Times New Roman" w:cs="Times New Roman"/>
          <w:b/>
          <w:bCs/>
          <w:i/>
          <w:iCs/>
          <w:color w:val="000000"/>
          <w:sz w:val="20"/>
          <w:szCs w:val="20"/>
          <w:lang w:eastAsia="ru-RU"/>
        </w:rPr>
        <w:t xml:space="preserve">28 марта </w:t>
      </w:r>
      <w:smartTag w:uri="urn:schemas-microsoft-com:office:smarttags" w:element="metricconverter">
        <w:smartTagPr>
          <w:attr w:name="ProductID" w:val="2001 г"/>
        </w:smartTagPr>
        <w:r w:rsidRPr="00B72D5A">
          <w:rPr>
            <w:rFonts w:ascii="Times New Roman" w:eastAsia="Times New Roman" w:hAnsi="Times New Roman" w:cs="Times New Roman"/>
            <w:b/>
            <w:bCs/>
            <w:i/>
            <w:iCs/>
            <w:color w:val="000000"/>
            <w:sz w:val="20"/>
            <w:szCs w:val="20"/>
            <w:lang w:eastAsia="ru-RU"/>
          </w:rPr>
          <w:t>2001 г</w:t>
        </w:r>
      </w:smartTag>
      <w:r w:rsidRPr="00B72D5A">
        <w:rPr>
          <w:rFonts w:ascii="Times New Roman" w:eastAsia="Times New Roman" w:hAnsi="Times New Roman" w:cs="Times New Roman"/>
          <w:b/>
          <w:bCs/>
          <w:i/>
          <w:iCs/>
          <w:color w:val="000000"/>
          <w:sz w:val="20"/>
          <w:szCs w:val="20"/>
          <w:lang w:eastAsia="ru-RU"/>
        </w:rPr>
        <w:t>.</w:t>
      </w:r>
    </w:p>
    <w:p w:rsidR="00B72D5A" w:rsidRPr="00B72D5A" w:rsidRDefault="00B72D5A" w:rsidP="00B72D5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Срок действия: </w:t>
      </w:r>
      <w:r w:rsidRPr="00B72D5A">
        <w:rPr>
          <w:rFonts w:ascii="Times New Roman" w:eastAsia="Times New Roman" w:hAnsi="Times New Roman" w:cs="Times New Roman"/>
          <w:b/>
          <w:bCs/>
          <w:i/>
          <w:iCs/>
          <w:color w:val="000000"/>
          <w:sz w:val="20"/>
          <w:szCs w:val="20"/>
          <w:lang w:eastAsia="ru-RU"/>
        </w:rPr>
        <w:t>без ограничения срока действия.</w:t>
      </w:r>
    </w:p>
    <w:p w:rsidR="00B72D5A" w:rsidRPr="00B72D5A" w:rsidRDefault="00B72D5A" w:rsidP="00B72D5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B72D5A">
        <w:rPr>
          <w:rFonts w:ascii="Times New Roman" w:eastAsia="Times New Roman" w:hAnsi="Times New Roman" w:cs="Times New Roman"/>
          <w:color w:val="000000"/>
          <w:sz w:val="20"/>
          <w:szCs w:val="20"/>
          <w:lang w:eastAsia="ru-RU"/>
        </w:rPr>
        <w:t xml:space="preserve">Лицензирующий орган: </w:t>
      </w:r>
      <w:r w:rsidRPr="00B72D5A">
        <w:rPr>
          <w:rFonts w:ascii="Times New Roman" w:eastAsia="Times New Roman" w:hAnsi="Times New Roman" w:cs="Times New Roman"/>
          <w:b/>
          <w:bCs/>
          <w:i/>
          <w:iCs/>
          <w:sz w:val="20"/>
          <w:szCs w:val="20"/>
          <w:lang w:eastAsia="ru-RU"/>
        </w:rPr>
        <w:t>Федеральная комиссия по рынку ценных бумаг (ФКЦБ России).</w:t>
      </w:r>
    </w:p>
    <w:p w:rsidR="00B72D5A" w:rsidRPr="00B72D5A" w:rsidRDefault="00B72D5A" w:rsidP="00B72D5A">
      <w:pPr>
        <w:autoSpaceDE w:val="0"/>
        <w:autoSpaceDN w:val="0"/>
        <w:spacing w:after="0" w:line="240" w:lineRule="auto"/>
        <w:ind w:left="283"/>
        <w:rPr>
          <w:rFonts w:ascii="Times New Roman" w:eastAsia="Times New Roman" w:hAnsi="Times New Roman" w:cs="Times New Roman"/>
          <w:color w:val="000000"/>
          <w:sz w:val="20"/>
          <w:szCs w:val="20"/>
          <w:lang w:eastAsia="ru-RU"/>
        </w:rPr>
      </w:pPr>
    </w:p>
    <w:p w:rsidR="00B72D5A" w:rsidRPr="00B72D5A" w:rsidRDefault="00B72D5A" w:rsidP="00B72D5A">
      <w:pPr>
        <w:widowControl w:val="0"/>
        <w:spacing w:after="0" w:line="240" w:lineRule="auto"/>
        <w:jc w:val="both"/>
        <w:rPr>
          <w:rFonts w:ascii="Times New Roman" w:eastAsia="Times New Roman" w:hAnsi="Times New Roman" w:cs="Times New Roman"/>
          <w:sz w:val="20"/>
          <w:szCs w:val="20"/>
        </w:rPr>
      </w:pPr>
      <w:r w:rsidRPr="00B72D5A">
        <w:rPr>
          <w:rFonts w:ascii="Times New Roman" w:eastAsia="Times New Roman" w:hAnsi="Times New Roman" w:cs="Times New Roman"/>
          <w:sz w:val="20"/>
          <w:szCs w:val="20"/>
        </w:rPr>
        <w:t xml:space="preserve">Основные функции Андеррайтера: </w:t>
      </w:r>
    </w:p>
    <w:p w:rsidR="00B72D5A" w:rsidRPr="00B72D5A" w:rsidRDefault="00B72D5A" w:rsidP="00B72D5A">
      <w:pPr>
        <w:widowControl w:val="0"/>
        <w:shd w:val="clear" w:color="auto" w:fill="FFFFFF"/>
        <w:spacing w:after="0" w:line="240" w:lineRule="auto"/>
        <w:ind w:firstLine="567"/>
        <w:jc w:val="both"/>
        <w:rPr>
          <w:rFonts w:ascii="Times New Roman" w:eastAsia="Times New Roman" w:hAnsi="Times New Roman" w:cs="Times New Roman"/>
          <w:snapToGrid w:val="0"/>
          <w:color w:val="000000"/>
          <w:sz w:val="20"/>
          <w:szCs w:val="20"/>
        </w:rPr>
      </w:pPr>
      <w:r w:rsidRPr="00B72D5A">
        <w:rPr>
          <w:rFonts w:ascii="Times New Roman" w:eastAsia="Times New Roman" w:hAnsi="Times New Roman" w:cs="Times New Roman"/>
          <w:snapToGrid w:val="0"/>
          <w:color w:val="000000"/>
          <w:spacing w:val="-2"/>
          <w:sz w:val="20"/>
          <w:szCs w:val="20"/>
        </w:rPr>
        <w:t xml:space="preserve">Совершать действия по организации  размещения </w:t>
      </w:r>
      <w:r w:rsidRPr="00B72D5A">
        <w:rPr>
          <w:rFonts w:ascii="Times New Roman" w:eastAsia="Times New Roman" w:hAnsi="Times New Roman" w:cs="Times New Roman"/>
          <w:bCs/>
          <w:iCs/>
          <w:snapToGrid w:val="0"/>
          <w:color w:val="000000"/>
          <w:spacing w:val="-2"/>
          <w:sz w:val="20"/>
          <w:szCs w:val="20"/>
        </w:rPr>
        <w:t>Биржевых облигаций</w:t>
      </w:r>
      <w:r w:rsidRPr="00B72D5A">
        <w:rPr>
          <w:rFonts w:ascii="Times New Roman" w:eastAsia="Times New Roman" w:hAnsi="Times New Roman" w:cs="Times New Roman"/>
          <w:b/>
          <w:i/>
          <w:snapToGrid w:val="0"/>
          <w:color w:val="000000"/>
          <w:spacing w:val="-2"/>
          <w:sz w:val="20"/>
          <w:szCs w:val="20"/>
        </w:rPr>
        <w:t>,</w:t>
      </w:r>
      <w:r w:rsidRPr="00B72D5A">
        <w:rPr>
          <w:rFonts w:ascii="Times New Roman" w:eastAsia="Times New Roman" w:hAnsi="Times New Roman" w:cs="Times New Roman"/>
          <w:snapToGrid w:val="0"/>
          <w:color w:val="000000"/>
          <w:spacing w:val="-2"/>
          <w:sz w:val="20"/>
          <w:szCs w:val="20"/>
        </w:rPr>
        <w:t xml:space="preserve"> в том числе </w:t>
      </w:r>
    </w:p>
    <w:p w:rsidR="00B72D5A" w:rsidRPr="00B72D5A" w:rsidRDefault="00B72D5A" w:rsidP="00B72D5A">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B72D5A">
        <w:rPr>
          <w:rFonts w:ascii="Times New Roman" w:eastAsia="Times New Roman" w:hAnsi="Times New Roman" w:cs="Times New Roman"/>
          <w:snapToGrid w:val="0"/>
          <w:color w:val="000000"/>
          <w:sz w:val="20"/>
          <w:szCs w:val="20"/>
        </w:rPr>
        <w:t xml:space="preserve">подготовить проекты информационных материалов для потенциальных покупателей </w:t>
      </w:r>
      <w:r w:rsidRPr="00B72D5A">
        <w:rPr>
          <w:rFonts w:ascii="Times New Roman" w:eastAsia="Times New Roman" w:hAnsi="Times New Roman" w:cs="Times New Roman"/>
          <w:bCs/>
          <w:iCs/>
          <w:snapToGrid w:val="0"/>
          <w:color w:val="000000"/>
          <w:spacing w:val="-2"/>
          <w:sz w:val="20"/>
          <w:szCs w:val="20"/>
        </w:rPr>
        <w:t>Биржевых облигаций</w:t>
      </w:r>
      <w:r w:rsidRPr="00B72D5A">
        <w:rPr>
          <w:rFonts w:ascii="Times New Roman" w:eastAsia="Times New Roman" w:hAnsi="Times New Roman" w:cs="Times New Roman"/>
          <w:b/>
          <w:i/>
          <w:snapToGrid w:val="0"/>
          <w:color w:val="000000"/>
          <w:sz w:val="20"/>
          <w:szCs w:val="20"/>
        </w:rPr>
        <w:t xml:space="preserve"> </w:t>
      </w:r>
      <w:r w:rsidRPr="00B72D5A">
        <w:rPr>
          <w:rFonts w:ascii="Times New Roman" w:eastAsia="Times New Roman" w:hAnsi="Times New Roman" w:cs="Times New Roman"/>
          <w:snapToGrid w:val="0"/>
          <w:color w:val="000000"/>
          <w:sz w:val="20"/>
          <w:szCs w:val="20"/>
        </w:rPr>
        <w:t>и представить их на одобрение Эмитенту;</w:t>
      </w:r>
    </w:p>
    <w:p w:rsidR="00B72D5A" w:rsidRPr="00B72D5A" w:rsidRDefault="00B72D5A" w:rsidP="00B72D5A">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B72D5A">
        <w:rPr>
          <w:rFonts w:ascii="Times New Roman" w:eastAsia="Times New Roman" w:hAnsi="Times New Roman" w:cs="Times New Roman"/>
          <w:snapToGrid w:val="0"/>
          <w:color w:val="000000"/>
          <w:sz w:val="20"/>
          <w:szCs w:val="20"/>
        </w:rPr>
        <w:t xml:space="preserve">организовать маркетинговые мероприятия перед размещением каждого из выпусков </w:t>
      </w:r>
      <w:r w:rsidRPr="00B72D5A">
        <w:rPr>
          <w:rFonts w:ascii="Times New Roman" w:eastAsia="Times New Roman" w:hAnsi="Times New Roman" w:cs="Times New Roman"/>
          <w:bCs/>
          <w:iCs/>
          <w:snapToGrid w:val="0"/>
          <w:color w:val="000000"/>
          <w:spacing w:val="-2"/>
          <w:sz w:val="20"/>
          <w:szCs w:val="20"/>
        </w:rPr>
        <w:t>Биржевых облигаций</w:t>
      </w:r>
      <w:r w:rsidRPr="00B72D5A">
        <w:rPr>
          <w:rFonts w:ascii="Times New Roman" w:eastAsia="Times New Roman" w:hAnsi="Times New Roman" w:cs="Times New Roman"/>
          <w:snapToGrid w:val="0"/>
          <w:color w:val="000000"/>
          <w:sz w:val="20"/>
          <w:szCs w:val="20"/>
        </w:rPr>
        <w:t xml:space="preserve"> в соответствии с перечнем маркетинговых мероприятий, согласованным с Эмитентом;</w:t>
      </w:r>
    </w:p>
    <w:p w:rsidR="00B72D5A" w:rsidRPr="00B72D5A" w:rsidRDefault="00B72D5A" w:rsidP="00B72D5A">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B72D5A">
        <w:rPr>
          <w:rFonts w:ascii="Times New Roman" w:eastAsia="Times New Roman" w:hAnsi="Times New Roman" w:cs="Times New Roman"/>
          <w:snapToGrid w:val="0"/>
          <w:color w:val="000000"/>
          <w:sz w:val="20"/>
          <w:szCs w:val="20"/>
        </w:rPr>
        <w:t xml:space="preserve">в соответствии с дополнительным поручением Эмитента оказывать услуги Посредника при  размещении  выпусков </w:t>
      </w:r>
      <w:r w:rsidRPr="00B72D5A">
        <w:rPr>
          <w:rFonts w:ascii="Times New Roman" w:eastAsia="Times New Roman" w:hAnsi="Times New Roman" w:cs="Times New Roman"/>
          <w:bCs/>
          <w:iCs/>
          <w:snapToGrid w:val="0"/>
          <w:color w:val="000000"/>
          <w:spacing w:val="-2"/>
          <w:sz w:val="20"/>
          <w:szCs w:val="20"/>
        </w:rPr>
        <w:t>Биржевых облигаций</w:t>
      </w:r>
      <w:r w:rsidRPr="00B72D5A">
        <w:rPr>
          <w:rFonts w:ascii="Times New Roman" w:eastAsia="Times New Roman" w:hAnsi="Times New Roman" w:cs="Times New Roman"/>
          <w:snapToGrid w:val="0"/>
          <w:color w:val="000000"/>
          <w:sz w:val="20"/>
          <w:szCs w:val="20"/>
        </w:rPr>
        <w:t xml:space="preserve"> (технического андеррайтера): от своего имени и за счет Эмитента размещать </w:t>
      </w:r>
      <w:r w:rsidRPr="00B72D5A">
        <w:rPr>
          <w:rFonts w:ascii="Times New Roman" w:eastAsia="Times New Roman" w:hAnsi="Times New Roman" w:cs="Times New Roman"/>
          <w:bCs/>
          <w:iCs/>
          <w:snapToGrid w:val="0"/>
          <w:color w:val="000000"/>
          <w:spacing w:val="-2"/>
          <w:sz w:val="20"/>
          <w:szCs w:val="20"/>
        </w:rPr>
        <w:t>Биржевых облигаций</w:t>
      </w:r>
      <w:r w:rsidRPr="00B72D5A">
        <w:rPr>
          <w:rFonts w:ascii="Times New Roman" w:eastAsia="Times New Roman" w:hAnsi="Times New Roman" w:cs="Times New Roman"/>
          <w:b/>
          <w:i/>
          <w:snapToGrid w:val="0"/>
          <w:color w:val="000000"/>
          <w:sz w:val="20"/>
          <w:szCs w:val="20"/>
        </w:rPr>
        <w:t xml:space="preserve"> </w:t>
      </w:r>
      <w:r w:rsidRPr="00B72D5A">
        <w:rPr>
          <w:rFonts w:ascii="Times New Roman" w:eastAsia="Times New Roman" w:hAnsi="Times New Roman" w:cs="Times New Roman"/>
          <w:snapToGrid w:val="0"/>
          <w:color w:val="000000"/>
          <w:sz w:val="20"/>
          <w:szCs w:val="20"/>
        </w:rPr>
        <w:t>(совершать сделки с первыми приобретателями) в соответствии с условиями Договора и процедурой, установленной Эмиссионными документами, а также нормативно-правовыми актами, регулирующими выпуск и обращение ценных бумаг в Российской Федерации;</w:t>
      </w:r>
    </w:p>
    <w:p w:rsidR="00B72D5A" w:rsidRPr="00B72D5A" w:rsidRDefault="00B72D5A" w:rsidP="00B72D5A">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B72D5A">
        <w:rPr>
          <w:rFonts w:ascii="Times New Roman" w:eastAsia="Times New Roman" w:hAnsi="Times New Roman" w:cs="Times New Roman"/>
          <w:snapToGrid w:val="0"/>
          <w:color w:val="000000"/>
          <w:sz w:val="20"/>
          <w:szCs w:val="20"/>
        </w:rPr>
        <w:t>не позднее 1 (одного) рабочего дня со дня зачисления на счет Андеррайтера денежных средств, полученных от приобретателей Биржевых облигаций в счет их оплаты, перечислять указанные средства на расчетный счет Эмитента, реквизиты которого Эмитент письменно сообщит Андеррайтеру. Из суммы указанных денежных средств вычитаются суммы комиссионных сборов ФБ ММВБ.</w:t>
      </w:r>
    </w:p>
    <w:p w:rsidR="00B72D5A" w:rsidRPr="00B72D5A" w:rsidRDefault="00B72D5A" w:rsidP="00B72D5A">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B72D5A">
        <w:rPr>
          <w:rFonts w:ascii="Times New Roman" w:eastAsia="Times New Roman" w:hAnsi="Times New Roman" w:cs="Times New Roman"/>
          <w:snapToGrid w:val="0"/>
          <w:color w:val="000000"/>
          <w:sz w:val="20"/>
          <w:szCs w:val="20"/>
        </w:rPr>
        <w:t>предоставлять Эмитенту в режиме реального времени  информацию о принятых в ходе размещения в ФБ ММВБ заявках на покупку Биржевых облигаций.</w:t>
      </w:r>
    </w:p>
    <w:p w:rsidR="00B72D5A" w:rsidRPr="00B72D5A" w:rsidRDefault="00B72D5A" w:rsidP="00B72D5A">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B72D5A">
        <w:rPr>
          <w:rFonts w:ascii="Times New Roman" w:eastAsia="Times New Roman" w:hAnsi="Times New Roman" w:cs="Times New Roman"/>
          <w:snapToGrid w:val="0"/>
          <w:color w:val="000000"/>
          <w:sz w:val="20"/>
          <w:szCs w:val="20"/>
        </w:rPr>
        <w:t>предоставить Эмитенту информацию о заключенных в ходе размещения сделках по продаже Облигаций, а также о размере полученных от продажи Биржевых облигаций денежных средств, в срок не позднее дня, следующего за днем окончания размещения Биржевых облигаций.</w:t>
      </w:r>
    </w:p>
    <w:p w:rsidR="00B72D5A" w:rsidRPr="00B72D5A" w:rsidRDefault="00B72D5A" w:rsidP="00B72D5A">
      <w:pPr>
        <w:widowControl w:val="0"/>
        <w:shd w:val="clear" w:color="auto" w:fill="FFFFFF"/>
        <w:spacing w:after="0" w:line="240" w:lineRule="auto"/>
        <w:ind w:firstLine="567"/>
        <w:jc w:val="both"/>
        <w:rPr>
          <w:rFonts w:ascii="Times New Roman" w:eastAsia="Times New Roman" w:hAnsi="Times New Roman" w:cs="Times New Roman"/>
          <w:snapToGrid w:val="0"/>
          <w:color w:val="000000"/>
          <w:sz w:val="20"/>
          <w:szCs w:val="20"/>
        </w:rPr>
      </w:pPr>
    </w:p>
    <w:p w:rsidR="00B72D5A" w:rsidRPr="00B72D5A" w:rsidRDefault="00B72D5A" w:rsidP="006A3ADE">
      <w:pPr>
        <w:widowControl w:val="0"/>
        <w:shd w:val="clear" w:color="auto" w:fill="FFFFFF"/>
        <w:spacing w:after="0" w:line="240" w:lineRule="auto"/>
        <w:jc w:val="both"/>
        <w:rPr>
          <w:rFonts w:ascii="Times New Roman" w:eastAsia="Times New Roman" w:hAnsi="Times New Roman" w:cs="Times New Roman"/>
          <w:snapToGrid w:val="0"/>
          <w:color w:val="000000"/>
          <w:sz w:val="20"/>
          <w:szCs w:val="20"/>
        </w:rPr>
      </w:pPr>
      <w:r w:rsidRPr="00B72D5A">
        <w:rPr>
          <w:rFonts w:ascii="Times New Roman" w:eastAsia="Times New Roman" w:hAnsi="Times New Roman" w:cs="Times New Roman"/>
          <w:bCs/>
          <w:iCs/>
          <w:snapToGrid w:val="0"/>
          <w:color w:val="000000"/>
          <w:spacing w:val="-2"/>
          <w:sz w:val="20"/>
          <w:szCs w:val="20"/>
        </w:rPr>
        <w:t>Андеррайтер не несет ответственности за неисполнение, неполное исполнение или просрочку исполнения Эмитентом принятых на себя обязательств по Биржевым облигациям. Действия владельцев Биржевых облигаций в случае неисполнения Эмитентом обязательств по Биржевым облигациям или просрочки исполнения соответствующих обязательств определены в п. 9.7. Решения о выпуске ценных бумаг и п. 9.1.2. Проспекта ценных бумаг.</w:t>
      </w:r>
    </w:p>
    <w:p w:rsidR="00B72D5A" w:rsidRPr="00B72D5A" w:rsidRDefault="00B72D5A" w:rsidP="00B72D5A">
      <w:pPr>
        <w:widowControl w:val="0"/>
        <w:shd w:val="clear" w:color="auto" w:fill="FFFFFF"/>
        <w:spacing w:after="0" w:line="240" w:lineRule="auto"/>
        <w:jc w:val="both"/>
        <w:rPr>
          <w:rFonts w:ascii="Times New Roman" w:eastAsia="Times New Roman" w:hAnsi="Times New Roman" w:cs="Times New Roman"/>
          <w:snapToGrid w:val="0"/>
          <w:color w:val="000000"/>
          <w:sz w:val="20"/>
          <w:szCs w:val="20"/>
        </w:rPr>
      </w:pPr>
    </w:p>
    <w:p w:rsidR="00B72D5A" w:rsidRPr="00B72D5A" w:rsidRDefault="00B72D5A" w:rsidP="006A3AD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Наличие у таких лиц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которые обязаны приобрести указанные лица, и срок (порядок определения срока), по истечении которого указанные лица обязаны приобрести такое количество ценных бумаг:</w:t>
      </w:r>
    </w:p>
    <w:p w:rsidR="00B72D5A" w:rsidRPr="00B72D5A" w:rsidRDefault="00B72D5A" w:rsidP="00B72D5A">
      <w:pPr>
        <w:widowControl w:val="0"/>
        <w:spacing w:after="0" w:line="240" w:lineRule="auto"/>
        <w:ind w:firstLine="540"/>
        <w:jc w:val="both"/>
        <w:rPr>
          <w:rFonts w:ascii="Times New Roman" w:eastAsia="Times New Roman" w:hAnsi="Times New Roman" w:cs="Times New Roman"/>
          <w:sz w:val="20"/>
          <w:szCs w:val="20"/>
        </w:rPr>
      </w:pPr>
      <w:r w:rsidRPr="00B72D5A">
        <w:rPr>
          <w:rFonts w:ascii="Times New Roman" w:eastAsia="Times New Roman" w:hAnsi="Times New Roman" w:cs="Times New Roman"/>
          <w:b/>
          <w:bCs/>
          <w:i/>
          <w:iCs/>
          <w:sz w:val="20"/>
          <w:szCs w:val="20"/>
        </w:rPr>
        <w:t>Обязанность по приобретению не размещенных в срок ценных бумаг отсутствует.</w:t>
      </w:r>
    </w:p>
    <w:p w:rsidR="00B72D5A" w:rsidRPr="00B72D5A" w:rsidRDefault="00B72D5A" w:rsidP="00B72D5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B72D5A" w:rsidRPr="00B72D5A" w:rsidRDefault="00B72D5A" w:rsidP="006A3AD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Наличие у таких лиц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B72D5A">
        <w:rPr>
          <w:rFonts w:ascii="Times New Roman" w:eastAsia="Times New Roman" w:hAnsi="Times New Roman" w:cs="Times New Roman"/>
          <w:sz w:val="20"/>
          <w:szCs w:val="20"/>
          <w:lang w:eastAsia="ru-RU"/>
        </w:rPr>
        <w:t>маркет-мейкера</w:t>
      </w:r>
      <w:proofErr w:type="spellEnd"/>
      <w:r w:rsidRPr="00B72D5A">
        <w:rPr>
          <w:rFonts w:ascii="Times New Roman" w:eastAsia="Times New Roman" w:hAnsi="Times New Roman" w:cs="Times New Roman"/>
          <w:sz w:val="20"/>
          <w:szCs w:val="20"/>
          <w:lang w:eastAsia="ru-RU"/>
        </w:rPr>
        <w:t xml:space="preserve">, а при наличии такой обязанности - также срок (порядок определения срока), в течение которого указанные лица обязаны осуществлять стабилизацию или оказывать услуги </w:t>
      </w:r>
      <w:proofErr w:type="spellStart"/>
      <w:r w:rsidRPr="00B72D5A">
        <w:rPr>
          <w:rFonts w:ascii="Times New Roman" w:eastAsia="Times New Roman" w:hAnsi="Times New Roman" w:cs="Times New Roman"/>
          <w:sz w:val="20"/>
          <w:szCs w:val="20"/>
          <w:lang w:eastAsia="ru-RU"/>
        </w:rPr>
        <w:t>маркет-мейкера</w:t>
      </w:r>
      <w:proofErr w:type="spellEnd"/>
      <w:r w:rsidRPr="00B72D5A">
        <w:rPr>
          <w:rFonts w:ascii="Times New Roman" w:eastAsia="Times New Roman" w:hAnsi="Times New Roman" w:cs="Times New Roman"/>
          <w:sz w:val="20"/>
          <w:szCs w:val="20"/>
          <w:lang w:eastAsia="ru-RU"/>
        </w:rPr>
        <w:t>:</w:t>
      </w:r>
    </w:p>
    <w:p w:rsidR="00B72D5A" w:rsidRPr="00B72D5A" w:rsidRDefault="00B72D5A" w:rsidP="00B72D5A">
      <w:pPr>
        <w:widowControl w:val="0"/>
        <w:spacing w:after="0" w:line="240" w:lineRule="auto"/>
        <w:ind w:firstLine="540"/>
        <w:jc w:val="both"/>
        <w:rPr>
          <w:rFonts w:ascii="Times New Roman" w:eastAsia="Times New Roman" w:hAnsi="Times New Roman" w:cs="Times New Roman"/>
          <w:b/>
          <w:bCs/>
          <w:i/>
          <w:iCs/>
          <w:sz w:val="20"/>
          <w:szCs w:val="20"/>
        </w:rPr>
      </w:pPr>
      <w:r w:rsidRPr="00B72D5A">
        <w:rPr>
          <w:rFonts w:ascii="Times New Roman" w:eastAsia="Times New Roman" w:hAnsi="Times New Roman" w:cs="Times New Roman"/>
          <w:b/>
          <w:bCs/>
          <w:i/>
          <w:iCs/>
          <w:sz w:val="20"/>
          <w:szCs w:val="20"/>
        </w:rPr>
        <w:t>Такая обязанность отсутствует.</w:t>
      </w:r>
    </w:p>
    <w:p w:rsidR="00B72D5A" w:rsidRPr="00B72D5A" w:rsidRDefault="00B72D5A" w:rsidP="00B72D5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B72D5A" w:rsidRPr="00B72D5A" w:rsidRDefault="00B72D5A" w:rsidP="006A3AD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Наличие у таких лиц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 приобретено указанным лицом, и срок (порядок определения срока), в течение которого указанными лицами может быть реализовано право на приобретение дополнительного количества ценных бумаг:</w:t>
      </w:r>
    </w:p>
    <w:p w:rsidR="00B72D5A" w:rsidRPr="00B72D5A" w:rsidRDefault="00B72D5A" w:rsidP="00B72D5A">
      <w:pPr>
        <w:keepNext/>
        <w:autoSpaceDE w:val="0"/>
        <w:autoSpaceDN w:val="0"/>
        <w:spacing w:after="0" w:line="240" w:lineRule="auto"/>
        <w:ind w:firstLine="567"/>
        <w:outlineLvl w:val="0"/>
        <w:rPr>
          <w:rFonts w:ascii="Times New Roman" w:eastAsia="Times New Roman" w:hAnsi="Times New Roman" w:cs="Times New Roman"/>
          <w:b/>
          <w:bCs/>
          <w:i/>
          <w:kern w:val="32"/>
          <w:sz w:val="20"/>
          <w:szCs w:val="20"/>
          <w:lang w:eastAsia="ru-RU"/>
        </w:rPr>
      </w:pPr>
      <w:r w:rsidRPr="00B72D5A">
        <w:rPr>
          <w:rFonts w:ascii="Times New Roman" w:eastAsia="Times New Roman" w:hAnsi="Times New Roman" w:cs="Times New Roman"/>
          <w:b/>
          <w:bCs/>
          <w:i/>
          <w:kern w:val="32"/>
          <w:sz w:val="20"/>
          <w:szCs w:val="20"/>
          <w:lang w:eastAsia="ru-RU"/>
        </w:rPr>
        <w:t>Такое право не предусмотрено.</w:t>
      </w:r>
    </w:p>
    <w:p w:rsidR="00B72D5A" w:rsidRPr="00B72D5A" w:rsidRDefault="00B72D5A" w:rsidP="00B72D5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B72D5A" w:rsidRPr="00B72D5A" w:rsidRDefault="00B72D5A" w:rsidP="006A3ADE">
      <w:pPr>
        <w:spacing w:after="0" w:line="240" w:lineRule="auto"/>
        <w:jc w:val="both"/>
        <w:rPr>
          <w:rFonts w:ascii="Times New Roman" w:eastAsia="Times New Roman" w:hAnsi="Times New Roman" w:cs="Times New Roman"/>
          <w:sz w:val="20"/>
          <w:szCs w:val="20"/>
          <w:lang w:eastAsia="ru-RU"/>
        </w:rPr>
      </w:pPr>
      <w:r w:rsidRPr="00B72D5A">
        <w:rPr>
          <w:rFonts w:ascii="Times New Roman" w:eastAsia="Times New Roman" w:hAnsi="Times New Roman" w:cs="Times New Roman"/>
          <w:sz w:val="20"/>
          <w:szCs w:val="20"/>
          <w:lang w:eastAsia="ru-RU"/>
        </w:rPr>
        <w:t xml:space="preserve">Размер вознаграждения лиц, оказывающих услуги по размещению и/или организации размещения ценных бумаг: </w:t>
      </w:r>
    </w:p>
    <w:p w:rsidR="00B72D5A" w:rsidRPr="00B72D5A" w:rsidRDefault="00B72D5A" w:rsidP="006A3ADE">
      <w:pPr>
        <w:keepNext/>
        <w:autoSpaceDE w:val="0"/>
        <w:autoSpaceDN w:val="0"/>
        <w:spacing w:after="0" w:line="240" w:lineRule="auto"/>
        <w:jc w:val="both"/>
        <w:outlineLvl w:val="0"/>
        <w:rPr>
          <w:rFonts w:ascii="Times New Roman" w:eastAsia="Times New Roman" w:hAnsi="Times New Roman" w:cs="Times New Roman"/>
          <w:b/>
          <w:bCs/>
          <w:i/>
          <w:kern w:val="32"/>
          <w:sz w:val="20"/>
          <w:szCs w:val="20"/>
          <w:lang w:eastAsia="ru-RU"/>
        </w:rPr>
      </w:pPr>
      <w:r w:rsidRPr="00B72D5A">
        <w:rPr>
          <w:rFonts w:ascii="Times New Roman" w:eastAsia="Times New Roman" w:hAnsi="Times New Roman" w:cs="Times New Roman"/>
          <w:b/>
          <w:i/>
          <w:iCs/>
          <w:kern w:val="32"/>
          <w:sz w:val="20"/>
          <w:szCs w:val="20"/>
          <w:lang w:eastAsia="ru-RU"/>
        </w:rPr>
        <w:t>В случае</w:t>
      </w:r>
      <w:r w:rsidRPr="00B72D5A">
        <w:rPr>
          <w:rFonts w:ascii="Times New Roman" w:eastAsia="Times New Roman" w:hAnsi="Times New Roman" w:cs="Times New Roman"/>
          <w:b/>
          <w:bCs/>
          <w:i/>
          <w:kern w:val="32"/>
          <w:sz w:val="20"/>
          <w:szCs w:val="20"/>
          <w:lang w:eastAsia="ru-RU"/>
        </w:rPr>
        <w:t xml:space="preserve"> принятия Эмитентом решения о размещении Биржевых облигаций с привлечением Посредника при размещении размер выплачиваемого по договору вознаграждения составит не более 0,25% (ноль целых двадцать пять сотых процента) от номинальной стоимости Биржевых облигаций.</w:t>
      </w:r>
    </w:p>
    <w:p w:rsidR="00B72D5A" w:rsidRPr="00B72D5A" w:rsidRDefault="00B72D5A" w:rsidP="00B72D5A">
      <w:pPr>
        <w:tabs>
          <w:tab w:val="left" w:pos="3285"/>
        </w:tabs>
        <w:autoSpaceDE w:val="0"/>
        <w:autoSpaceDN w:val="0"/>
        <w:spacing w:after="0" w:line="240" w:lineRule="auto"/>
        <w:jc w:val="both"/>
        <w:rPr>
          <w:rFonts w:ascii="Times New Roman" w:eastAsia="Times New Roman" w:hAnsi="Times New Roman" w:cs="Times New Roman"/>
          <w:bCs/>
          <w:iCs/>
          <w:sz w:val="20"/>
          <w:szCs w:val="20"/>
          <w:lang w:eastAsia="ru-RU"/>
        </w:rPr>
      </w:pPr>
    </w:p>
    <w:p w:rsidR="00B72D5A" w:rsidRPr="00B72D5A" w:rsidRDefault="00B72D5A" w:rsidP="00B72D5A">
      <w:pPr>
        <w:autoSpaceDE w:val="0"/>
        <w:autoSpaceDN w:val="0"/>
        <w:spacing w:after="0" w:line="240" w:lineRule="auto"/>
        <w:jc w:val="both"/>
        <w:rPr>
          <w:rFonts w:ascii="Times New Roman" w:eastAsia="Times New Roman" w:hAnsi="Times New Roman" w:cs="Times New Roman"/>
          <w:bCs/>
          <w:iCs/>
          <w:sz w:val="20"/>
          <w:szCs w:val="20"/>
          <w:lang w:eastAsia="ru-RU"/>
        </w:rPr>
      </w:pPr>
      <w:r w:rsidRPr="00B72D5A">
        <w:rPr>
          <w:rFonts w:ascii="Times New Roman" w:eastAsia="Times New Roman" w:hAnsi="Times New Roman" w:cs="Times New Roman"/>
          <w:bCs/>
          <w:iCs/>
          <w:sz w:val="20"/>
          <w:szCs w:val="20"/>
          <w:lang w:eastAsia="ru-RU"/>
        </w:rPr>
        <w:t>Одновременно с размещением ценных бумаг не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p>
    <w:p w:rsidR="00B72D5A" w:rsidRPr="00B72D5A" w:rsidRDefault="00B72D5A" w:rsidP="00B72D5A">
      <w:pPr>
        <w:autoSpaceDE w:val="0"/>
        <w:autoSpaceDN w:val="0"/>
        <w:spacing w:after="0" w:line="240" w:lineRule="auto"/>
        <w:jc w:val="both"/>
        <w:rPr>
          <w:rFonts w:ascii="Times New Roman" w:eastAsia="Times New Roman" w:hAnsi="Times New Roman" w:cs="Times New Roman"/>
          <w:bCs/>
          <w:iCs/>
          <w:sz w:val="20"/>
          <w:szCs w:val="20"/>
          <w:lang w:eastAsia="ru-RU"/>
        </w:rPr>
      </w:pPr>
    </w:p>
    <w:p w:rsidR="00B72D5A" w:rsidRPr="00B72D5A" w:rsidRDefault="00B72D5A" w:rsidP="00B72D5A">
      <w:pPr>
        <w:autoSpaceDE w:val="0"/>
        <w:autoSpaceDN w:val="0"/>
        <w:adjustRightInd w:val="0"/>
        <w:spacing w:after="0" w:line="240" w:lineRule="auto"/>
        <w:jc w:val="both"/>
        <w:rPr>
          <w:rFonts w:ascii="Times New Roman" w:eastAsia="Times New Roman" w:hAnsi="Times New Roman" w:cs="Times New Roman"/>
          <w:bCs/>
          <w:iCs/>
          <w:sz w:val="20"/>
          <w:szCs w:val="20"/>
        </w:rPr>
      </w:pPr>
      <w:r w:rsidRPr="00B72D5A">
        <w:rPr>
          <w:rFonts w:ascii="Times New Roman" w:eastAsia="Times New Roman" w:hAnsi="Times New Roman" w:cs="Times New Roman"/>
          <w:bCs/>
          <w:iCs/>
          <w:sz w:val="20"/>
          <w:szCs w:val="20"/>
        </w:rPr>
        <w:t xml:space="preserve">У Эмитента отсутствуют намерения заключать предварительные договоры, содержащие обязанность заключить в будущем основной договор, направленный на отчуждение размещаемых  </w:t>
      </w:r>
      <w:proofErr w:type="spellStart"/>
      <w:r w:rsidRPr="00B72D5A">
        <w:rPr>
          <w:rFonts w:ascii="Times New Roman" w:eastAsia="Times New Roman" w:hAnsi="Times New Roman" w:cs="Times New Roman"/>
          <w:bCs/>
          <w:iCs/>
          <w:sz w:val="20"/>
          <w:szCs w:val="20"/>
        </w:rPr>
        <w:t>енных</w:t>
      </w:r>
      <w:proofErr w:type="spellEnd"/>
      <w:r w:rsidRPr="00B72D5A">
        <w:rPr>
          <w:rFonts w:ascii="Times New Roman" w:eastAsia="Times New Roman" w:hAnsi="Times New Roman" w:cs="Times New Roman"/>
          <w:bCs/>
          <w:iCs/>
          <w:sz w:val="20"/>
          <w:szCs w:val="20"/>
        </w:rPr>
        <w:t xml:space="preserve"> бумаг  первому  владельцу, или собирать предварительные заявки на приобретение размещаемых ценных бумаг.</w:t>
      </w:r>
    </w:p>
    <w:p w:rsidR="00B72D5A" w:rsidRPr="00B72D5A" w:rsidRDefault="00B72D5A" w:rsidP="00B72D5A">
      <w:pPr>
        <w:autoSpaceDE w:val="0"/>
        <w:autoSpaceDN w:val="0"/>
        <w:spacing w:after="0" w:line="240" w:lineRule="auto"/>
        <w:rPr>
          <w:rFonts w:ascii="Times New Roman" w:eastAsia="Times New Roman" w:hAnsi="Times New Roman" w:cs="Times New Roman"/>
          <w:sz w:val="20"/>
          <w:szCs w:val="20"/>
          <w:lang w:eastAsia="ru-RU"/>
        </w:rPr>
      </w:pPr>
    </w:p>
    <w:p w:rsidR="00B72D5A" w:rsidRPr="00B72D5A" w:rsidRDefault="00B72D5A" w:rsidP="00B72D5A">
      <w:pPr>
        <w:widowControl w:val="0"/>
        <w:spacing w:before="20" w:after="0" w:line="240" w:lineRule="auto"/>
        <w:jc w:val="both"/>
        <w:rPr>
          <w:rFonts w:ascii="Times New Roman" w:eastAsia="Times New Roman" w:hAnsi="Times New Roman" w:cs="Times New Roman"/>
          <w:bCs/>
          <w:iCs/>
          <w:sz w:val="20"/>
          <w:szCs w:val="20"/>
          <w:lang w:eastAsia="ru-RU"/>
        </w:rPr>
      </w:pPr>
      <w:r w:rsidRPr="00B72D5A">
        <w:rPr>
          <w:rFonts w:ascii="Times New Roman" w:eastAsia="Times New Roman" w:hAnsi="Times New Roman" w:cs="Times New Roman"/>
          <w:bCs/>
          <w:iCs/>
          <w:sz w:val="20"/>
          <w:szCs w:val="20"/>
          <w:lang w:eastAsia="ru-RU"/>
        </w:rPr>
        <w:t>Эмитент не является хозяйственным обществом, имеющим стратегическое значение для обеспечения обороны страны и безопасности государства, и заключение договоров, направленных на отчуждение ценных бумаг Эмитента первым владельцам в ходе их размещения не может потребовать принятие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B72D5A" w:rsidRDefault="00B72D5A" w:rsidP="00AF6DE3">
      <w:pPr>
        <w:spacing w:line="240" w:lineRule="auto"/>
        <w:rPr>
          <w:rFonts w:ascii="Times New Roman" w:eastAsia="Times New Roman" w:hAnsi="Times New Roman" w:cs="Times New Roman"/>
          <w:sz w:val="20"/>
          <w:szCs w:val="20"/>
          <w:lang w:eastAsia="ru-RU"/>
        </w:rPr>
      </w:pPr>
    </w:p>
    <w:p w:rsidR="006A3ADE" w:rsidRPr="007341CA" w:rsidRDefault="006A3ADE" w:rsidP="006A3ADE">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новой редакции Проспекта ценных бумаг с изменениями:</w:t>
      </w:r>
    </w:p>
    <w:p w:rsidR="006A3ADE" w:rsidRPr="007341CA" w:rsidRDefault="006A3ADE" w:rsidP="00AF6DE3">
      <w:pPr>
        <w:spacing w:line="240" w:lineRule="auto"/>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bCs/>
          <w:sz w:val="20"/>
          <w:szCs w:val="20"/>
          <w:u w:val="single"/>
          <w:lang w:eastAsia="ru-RU"/>
        </w:rPr>
      </w:pPr>
      <w:bookmarkStart w:id="22" w:name="_Toc319861362"/>
      <w:r w:rsidRPr="007341CA">
        <w:rPr>
          <w:rFonts w:ascii="Times New Roman" w:eastAsia="Times New Roman" w:hAnsi="Times New Roman" w:cs="Times New Roman"/>
          <w:bCs/>
          <w:sz w:val="20"/>
          <w:szCs w:val="20"/>
          <w:u w:val="single"/>
          <w:lang w:eastAsia="ru-RU"/>
        </w:rPr>
        <w:t>Порядок и условия заключения гражданско-правовых договоров (порядок и условия подачи и удовлетворения заявок) направленных на отчуждение ценных бумаг первым владельцам в ходе их размещения:</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Размещение Биржевых облигаций проводится путём заключения сделок купли-продажи по Цене размещения Биржевых облигаций, указанной в Решении о выпуске ценных бумаг и Проспекте ценных бумаг.</w:t>
      </w:r>
      <w:bookmarkEnd w:id="22"/>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Сделки при размещении Биржевых облигаций заключаются в  Закрытом  акционерном обществе «Фондовая биржа ММВБ»  (далее – Биржа, либо ФБ ММВБ) путём удовлетворения адресных заявок на покупку Биржевых облигаций, поданных с использованием системы торгов Биржи  в  соответствии с Правилами проведения торгов по ценным бумагам в Закрытом  акционерном обществе «Фондовая биржа ММВБ», зарегистрированными в установленном порядке федеральным органом исполнительной власти по рынку ценных бумаг (далее – Правила Биржи).</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Размещение Биржевых облигаций может происходить в форме Конкурса по определению ставки купона на первый купонный период (далее – Конкурс) либо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Биржевых облигаций принимается Единоличным исполнительным органом Эмитента (Председатель Правления) до даты начала размещения Биржевых облигаций.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Сообщение о принятии Эмитентом решения о порядке размещения ценных бумаг раскрывается в форме сообщения о существенном факте «Сообщение о сведениях, оказывающих, по мнению эмитента, существенное влияние на стоимость его эмиссионных ценных бумаг» не позднее чем за 1 (Один) день до даты начала размещения Биржевых облигаций и в следующие сроки с даты  принятия единоличным исполнительным органом Эмитента решения о порядке размещения Биржевых облигаций: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в сети Интернет по адресу:  </w:t>
      </w:r>
      <w:hyperlink r:id="rId26"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не позднее 2 (Двух) дней.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Эмитент информирует Биржу о принятых решениях не позднее 1 (Одного) дня </w:t>
      </w:r>
      <w:proofErr w:type="gramStart"/>
      <w:r w:rsidRPr="007341CA">
        <w:rPr>
          <w:rFonts w:ascii="Times New Roman" w:eastAsia="Times New Roman" w:hAnsi="Times New Roman" w:cs="Times New Roman"/>
          <w:sz w:val="20"/>
          <w:szCs w:val="20"/>
          <w:lang w:eastAsia="ru-RU"/>
        </w:rPr>
        <w:t>с даты  принятия</w:t>
      </w:r>
      <w:proofErr w:type="gramEnd"/>
      <w:r w:rsidRPr="007341CA">
        <w:rPr>
          <w:rFonts w:ascii="Times New Roman" w:eastAsia="Times New Roman" w:hAnsi="Times New Roman" w:cs="Times New Roman"/>
          <w:sz w:val="20"/>
          <w:szCs w:val="20"/>
          <w:lang w:eastAsia="ru-RU"/>
        </w:rPr>
        <w:t xml:space="preserve"> единоличным исполнительным органом Эмитента решения о порядке размещения Биржевых облигаций, но не позднее</w:t>
      </w:r>
      <w:r w:rsidR="00B43096"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 xml:space="preserve"> чем за один день до даты начала размещения Биржевых облигаций.</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Решение об одобрении заключаемой в ходе размещения Биржевых облигаций сделки купли-продажи Биржевых облигаций, в заключение которой имеется заинтересованность, должно быть принято до ее заключения в порядке, установленном федеральными законами.</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bCs/>
          <w:sz w:val="20"/>
          <w:szCs w:val="20"/>
          <w:u w:val="single"/>
          <w:lang w:eastAsia="ru-RU"/>
        </w:rPr>
      </w:pPr>
      <w:r w:rsidRPr="007341CA">
        <w:rPr>
          <w:rFonts w:ascii="Times New Roman" w:eastAsia="Times New Roman" w:hAnsi="Times New Roman" w:cs="Times New Roman"/>
          <w:bCs/>
          <w:sz w:val="20"/>
          <w:szCs w:val="20"/>
          <w:u w:val="single"/>
          <w:lang w:eastAsia="ru-RU"/>
        </w:rPr>
        <w:t>1) Размещение Биржевых облигаций в форме Конкурса по определению процентной ставки по первому купону:</w:t>
      </w:r>
    </w:p>
    <w:p w:rsidR="0096241E" w:rsidRPr="007341CA" w:rsidRDefault="0096241E" w:rsidP="0096241E">
      <w:pPr>
        <w:spacing w:after="0" w:line="240" w:lineRule="auto"/>
        <w:jc w:val="both"/>
        <w:rPr>
          <w:rFonts w:ascii="Times New Roman" w:eastAsia="Times New Roman" w:hAnsi="Times New Roman" w:cs="Times New Roman"/>
          <w:bCs/>
          <w:sz w:val="20"/>
          <w:szCs w:val="20"/>
          <w:u w:val="single"/>
          <w:lang w:eastAsia="ru-RU"/>
        </w:rPr>
      </w:pP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 xml:space="preserve">Размещение Биржевых облигаций проводится путём заключения сделок купли-продажи на торгах, проводимых ФБ ММВБ в соответствии с  Правилами Биржи. </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Ограничения в отношении возможных владельцев Биржевых облигаций не установлены.</w:t>
      </w:r>
    </w:p>
    <w:p w:rsidR="0096241E" w:rsidRPr="007341CA" w:rsidRDefault="0096241E" w:rsidP="0096241E">
      <w:pPr>
        <w:spacing w:after="0" w:line="240" w:lineRule="auto"/>
        <w:jc w:val="both"/>
        <w:rPr>
          <w:rFonts w:ascii="Times New Roman" w:eastAsia="Times New Roman" w:hAnsi="Times New Roman" w:cs="Times New Roman"/>
          <w:bCs/>
          <w:sz w:val="20"/>
          <w:szCs w:val="20"/>
          <w:u w:val="single"/>
          <w:lang w:eastAsia="ru-RU"/>
        </w:rPr>
      </w:pPr>
      <w:r w:rsidRPr="007341CA">
        <w:rPr>
          <w:rFonts w:ascii="Times New Roman" w:eastAsia="Times New Roman" w:hAnsi="Times New Roman" w:cs="Times New Roman"/>
          <w:bCs/>
          <w:sz w:val="20"/>
          <w:szCs w:val="20"/>
          <w:lang w:eastAsia="ru-RU"/>
        </w:rPr>
        <w:t>Нерезиденты могут приобретать Биржевые облигации в соответствии с действующим</w:t>
      </w:r>
      <w:r w:rsidRPr="007341CA">
        <w:rPr>
          <w:rFonts w:ascii="Times New Roman" w:eastAsia="Times New Roman" w:hAnsi="Times New Roman" w:cs="Times New Roman"/>
          <w:bCs/>
          <w:sz w:val="20"/>
          <w:szCs w:val="20"/>
          <w:u w:val="single"/>
          <w:lang w:eastAsia="ru-RU"/>
        </w:rPr>
        <w:t xml:space="preserve"> </w:t>
      </w:r>
      <w:r w:rsidRPr="007341CA">
        <w:rPr>
          <w:rFonts w:ascii="Times New Roman" w:eastAsia="Times New Roman" w:hAnsi="Times New Roman" w:cs="Times New Roman"/>
          <w:bCs/>
          <w:sz w:val="20"/>
          <w:szCs w:val="20"/>
          <w:lang w:eastAsia="ru-RU"/>
        </w:rPr>
        <w:t>законодательством Российской Федерации.</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по первому купону и заканчивается в дату окончания размещения Биржевых облигаций.</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В день проведения Конкурса Участники торгов Биржи подают адресные заявки на покупку Биржевых облигаций  на Конкурс с использованием системы торгов Биржи от своего имени, как за свой счет, так и за счет и по поручению клиентов. Время и порядок подачи заявок на Конкурс по определению процентной ставки по первому купону устанавливается Биржей по согласованию с Эмитентом.</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Заявки на приобретение Биржевых облигаций направляются Участниками  торгов в адрес Эмитента.</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Заявка на приобретение должна содержать следующие значимые условия:</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 цена покупки (100% от номинальной стоимости Биржевых облигаций);</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 количество Биржевых облигаций;</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 величина процентной ставки по первому купону;</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 прочие параметры в соответствии с Правилами Биржи.</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управления Эмитента назначит процентную ставку по первому купону большую или равную указанной в заявке величине процентной ставки по первому купону.</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номинальной стоимости Биржевых облигаций.</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Величина процентной ставки должна быть выражена в процентах годовых с точностью до одной сотой процента.</w:t>
      </w:r>
    </w:p>
    <w:p w:rsidR="0096241E" w:rsidRPr="007341CA" w:rsidRDefault="0096241E" w:rsidP="0096241E">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При этом денежные средства должны быть зарезервированы на торговых счетах Участников торгов в Небанковской кредитной организации закрытом акционерном обществе «Национальный расчетный депозитарий». (далее - «НРД») в сумме, достаточной для полной оплаты Облигаций, указанных в заявках на приобретение Облигаций, с учётом всех необходимых комиссионных сборов.</w:t>
      </w:r>
    </w:p>
    <w:p w:rsidR="0096241E" w:rsidRPr="007341CA" w:rsidRDefault="0096241E" w:rsidP="0096241E">
      <w:pPr>
        <w:spacing w:after="0" w:line="240" w:lineRule="auto"/>
        <w:jc w:val="both"/>
        <w:rPr>
          <w:rFonts w:ascii="Times New Roman" w:eastAsia="Times New Roman" w:hAnsi="Times New Roman" w:cs="Times New Roman"/>
          <w:bCs/>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Полное фирменное наименование: </w:t>
      </w:r>
      <w:r w:rsidRPr="007341CA">
        <w:rPr>
          <w:rFonts w:ascii="Times New Roman" w:eastAsia="Times New Roman" w:hAnsi="Times New Roman" w:cs="Times New Roman"/>
          <w:b/>
          <w:i/>
          <w:sz w:val="20"/>
          <w:szCs w:val="20"/>
        </w:rPr>
        <w:t>Небанковская кредитная организация закрытое акционерное общество «Национальный расчетный депозитарий».</w:t>
      </w:r>
    </w:p>
    <w:p w:rsidR="0096241E" w:rsidRPr="007341CA" w:rsidRDefault="0096241E" w:rsidP="0096241E">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Сокращенное фирменное наименование: </w:t>
      </w:r>
      <w:r w:rsidRPr="007341CA">
        <w:rPr>
          <w:rFonts w:ascii="Times New Roman" w:eastAsia="Times New Roman" w:hAnsi="Times New Roman" w:cs="Times New Roman"/>
          <w:b/>
          <w:i/>
          <w:sz w:val="20"/>
          <w:szCs w:val="20"/>
        </w:rPr>
        <w:t>НКО ЗАО НРД</w:t>
      </w:r>
    </w:p>
    <w:p w:rsidR="0096241E" w:rsidRPr="007341CA" w:rsidRDefault="0096241E" w:rsidP="0096241E">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lastRenderedPageBreak/>
        <w:t xml:space="preserve">Место нахождения: </w:t>
      </w:r>
      <w:r w:rsidRPr="007341CA">
        <w:rPr>
          <w:rFonts w:ascii="Times New Roman" w:eastAsia="Times New Roman" w:hAnsi="Times New Roman" w:cs="Times New Roman"/>
          <w:b/>
          <w:i/>
          <w:sz w:val="20"/>
          <w:szCs w:val="20"/>
        </w:rPr>
        <w:t xml:space="preserve">125009,  Москва, Средний </w:t>
      </w:r>
      <w:proofErr w:type="spellStart"/>
      <w:r w:rsidRPr="007341CA">
        <w:rPr>
          <w:rFonts w:ascii="Times New Roman" w:eastAsia="Times New Roman" w:hAnsi="Times New Roman" w:cs="Times New Roman"/>
          <w:b/>
          <w:i/>
          <w:sz w:val="20"/>
          <w:szCs w:val="20"/>
        </w:rPr>
        <w:t>Кисловский</w:t>
      </w:r>
      <w:proofErr w:type="spellEnd"/>
      <w:r w:rsidRPr="007341CA">
        <w:rPr>
          <w:rFonts w:ascii="Times New Roman" w:eastAsia="Times New Roman" w:hAnsi="Times New Roman" w:cs="Times New Roman"/>
          <w:b/>
          <w:i/>
          <w:sz w:val="20"/>
          <w:szCs w:val="20"/>
        </w:rPr>
        <w:t xml:space="preserve"> переулок, дом 1/13, строение 8;</w:t>
      </w:r>
    </w:p>
    <w:p w:rsidR="0096241E" w:rsidRPr="007341CA" w:rsidRDefault="0096241E" w:rsidP="0096241E">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 xml:space="preserve">Номер лицензии на право осуществления банковских операций: </w:t>
      </w:r>
      <w:r w:rsidRPr="007341CA">
        <w:rPr>
          <w:rFonts w:ascii="Times New Roman" w:eastAsia="Times New Roman" w:hAnsi="Times New Roman" w:cs="Times New Roman"/>
          <w:b/>
          <w:i/>
          <w:sz w:val="20"/>
          <w:szCs w:val="20"/>
        </w:rPr>
        <w:t>№ 3294</w:t>
      </w:r>
    </w:p>
    <w:p w:rsidR="0096241E" w:rsidRPr="007341CA" w:rsidRDefault="0096241E" w:rsidP="0096241E">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Срок действия: </w:t>
      </w:r>
      <w:r w:rsidRPr="007341CA">
        <w:rPr>
          <w:rFonts w:ascii="Times New Roman" w:eastAsia="Times New Roman" w:hAnsi="Times New Roman" w:cs="Times New Roman"/>
          <w:b/>
          <w:i/>
          <w:sz w:val="20"/>
          <w:szCs w:val="20"/>
        </w:rPr>
        <w:t>без ограничения срока действия</w:t>
      </w:r>
    </w:p>
    <w:p w:rsidR="0096241E" w:rsidRPr="007341CA" w:rsidRDefault="0096241E" w:rsidP="0096241E">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Дата выдачи: </w:t>
      </w:r>
      <w:r w:rsidRPr="007341CA">
        <w:rPr>
          <w:rFonts w:ascii="Times New Roman" w:eastAsia="Times New Roman" w:hAnsi="Times New Roman" w:cs="Times New Roman"/>
          <w:b/>
          <w:i/>
          <w:sz w:val="20"/>
          <w:szCs w:val="20"/>
        </w:rPr>
        <w:t>3 ноября 2010 года</w:t>
      </w:r>
    </w:p>
    <w:p w:rsidR="0096241E" w:rsidRPr="007341CA" w:rsidRDefault="0096241E" w:rsidP="0096241E">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Орган, выдавший указанную лицензию</w:t>
      </w:r>
      <w:r w:rsidRPr="007341CA">
        <w:rPr>
          <w:rFonts w:ascii="Times New Roman" w:eastAsia="Times New Roman" w:hAnsi="Times New Roman" w:cs="Times New Roman"/>
          <w:b/>
          <w:i/>
          <w:sz w:val="20"/>
          <w:szCs w:val="20"/>
        </w:rPr>
        <w:t>: ЦБ РФ</w:t>
      </w:r>
    </w:p>
    <w:p w:rsidR="0096241E" w:rsidRPr="007341CA" w:rsidRDefault="0096241E" w:rsidP="0096241E">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БИК</w:t>
      </w:r>
      <w:r w:rsidRPr="007341CA">
        <w:rPr>
          <w:rFonts w:ascii="Times New Roman" w:eastAsia="Times New Roman" w:hAnsi="Times New Roman" w:cs="Times New Roman"/>
          <w:b/>
          <w:i/>
          <w:sz w:val="20"/>
          <w:szCs w:val="20"/>
        </w:rPr>
        <w:t>:</w:t>
      </w:r>
      <w:r w:rsidRPr="007341CA">
        <w:rPr>
          <w:rFonts w:ascii="Times New Roman" w:eastAsia="Times New Roman" w:hAnsi="Times New Roman" w:cs="Times New Roman"/>
          <w:sz w:val="20"/>
          <w:szCs w:val="20"/>
        </w:rPr>
        <w:t xml:space="preserve"> </w:t>
      </w:r>
      <w:r w:rsidRPr="007341CA">
        <w:rPr>
          <w:rFonts w:ascii="Times New Roman" w:eastAsia="Times New Roman" w:hAnsi="Times New Roman" w:cs="Times New Roman"/>
          <w:b/>
          <w:i/>
          <w:sz w:val="20"/>
          <w:szCs w:val="20"/>
        </w:rPr>
        <w:t>044583505</w:t>
      </w:r>
    </w:p>
    <w:p w:rsidR="0096241E" w:rsidRPr="007341CA" w:rsidRDefault="0096241E" w:rsidP="0096241E">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К/с: </w:t>
      </w:r>
      <w:r w:rsidRPr="007341CA">
        <w:rPr>
          <w:rFonts w:ascii="Times New Roman" w:eastAsia="Times New Roman" w:hAnsi="Times New Roman" w:cs="Times New Roman"/>
          <w:b/>
          <w:i/>
          <w:sz w:val="20"/>
          <w:szCs w:val="20"/>
        </w:rPr>
        <w:t>30105810100000000505</w:t>
      </w:r>
    </w:p>
    <w:p w:rsidR="00C21190" w:rsidRPr="007341CA" w:rsidRDefault="00C21190"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Заявки, не соответствующие изложенным выше требованиям, к участию в Конкурсе по определению процентной ставки по первому купону не допускаются.</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Эмитенту.</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 основании анализа заявок, поданных на Конкурс, уполномоченный орган управления Эмитента принимает решение о величине процентной ставки по первому купону и сообщает о принятом решении Бирже в письменном виде до ее направления информационному агентству. После опубликования информационным агентством сообщения о величине процентной ставки по первому купону, Эмитент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После публикации информации о величине процентной ставки по первому купону Эмитент  заключает сделки путем удовлетворения заявок, согласно установленному  Решением о выпуске ценных бумаг,  Проспектом ценных бумаг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первому купону.</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Эмитентом.</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После определения ставки первого купона и удовлетворения заявок, поданных в ходе Конкурса, Участники торгов, действующие от своего имени,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Эмитента в случае неполного размещения выпуска Биржевых облигаций в ходе проведения Конкурса.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(далее – «НКД»), определяемый по следующей формуле:</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 xml:space="preserve"> НКД = </w:t>
      </w:r>
      <w:proofErr w:type="spellStart"/>
      <w:r w:rsidRPr="007341CA">
        <w:rPr>
          <w:rFonts w:ascii="Times New Roman" w:eastAsia="Times New Roman" w:hAnsi="Times New Roman" w:cs="Times New Roman"/>
          <w:b/>
          <w:i/>
          <w:sz w:val="20"/>
          <w:szCs w:val="20"/>
          <w:lang w:eastAsia="ru-RU"/>
        </w:rPr>
        <w:t>Nom</w:t>
      </w:r>
      <w:proofErr w:type="spellEnd"/>
      <w:r w:rsidRPr="007341CA">
        <w:rPr>
          <w:rFonts w:ascii="Times New Roman" w:eastAsia="Times New Roman" w:hAnsi="Times New Roman" w:cs="Times New Roman"/>
          <w:b/>
          <w:i/>
          <w:sz w:val="20"/>
          <w:szCs w:val="20"/>
          <w:lang w:eastAsia="ru-RU"/>
        </w:rPr>
        <w:t xml:space="preserve"> * C1 * (T - T0) / 365/ 100%,</w:t>
      </w:r>
      <w:r w:rsidRPr="007341CA">
        <w:rPr>
          <w:rFonts w:ascii="Times New Roman" w:eastAsia="Times New Roman" w:hAnsi="Times New Roman" w:cs="Times New Roman"/>
          <w:sz w:val="20"/>
          <w:szCs w:val="20"/>
          <w:lang w:eastAsia="ru-RU"/>
        </w:rPr>
        <w:t xml:space="preserve"> где</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НКД</w:t>
      </w:r>
      <w:r w:rsidRPr="007341CA">
        <w:rPr>
          <w:rFonts w:ascii="Times New Roman" w:eastAsia="Times New Roman" w:hAnsi="Times New Roman" w:cs="Times New Roman"/>
          <w:sz w:val="20"/>
          <w:szCs w:val="20"/>
          <w:lang w:eastAsia="ru-RU"/>
        </w:rPr>
        <w:t xml:space="preserve"> - накопленный купонный доход, руб.</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roofErr w:type="spellStart"/>
      <w:r w:rsidRPr="007341CA">
        <w:rPr>
          <w:rFonts w:ascii="Times New Roman" w:eastAsia="Times New Roman" w:hAnsi="Times New Roman" w:cs="Times New Roman"/>
          <w:b/>
          <w:i/>
          <w:sz w:val="20"/>
          <w:szCs w:val="20"/>
          <w:lang w:eastAsia="ru-RU"/>
        </w:rPr>
        <w:t>Nom</w:t>
      </w:r>
      <w:proofErr w:type="spellEnd"/>
      <w:r w:rsidRPr="007341CA">
        <w:rPr>
          <w:rFonts w:ascii="Times New Roman" w:eastAsia="Times New Roman" w:hAnsi="Times New Roman" w:cs="Times New Roman"/>
          <w:sz w:val="20"/>
          <w:szCs w:val="20"/>
          <w:lang w:eastAsia="ru-RU"/>
        </w:rPr>
        <w:t xml:space="preserve"> - номинальная стоимость одной Биржевой облигации, руб.;</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С1</w:t>
      </w:r>
      <w:r w:rsidRPr="007341CA">
        <w:rPr>
          <w:rFonts w:ascii="Times New Roman" w:eastAsia="Times New Roman" w:hAnsi="Times New Roman" w:cs="Times New Roman"/>
          <w:sz w:val="20"/>
          <w:szCs w:val="20"/>
          <w:lang w:eastAsia="ru-RU"/>
        </w:rPr>
        <w:t xml:space="preserve"> - размер процентной ставки первого купонного периода, проценты годовых;</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T</w:t>
      </w:r>
      <w:r w:rsidRPr="007341CA">
        <w:rPr>
          <w:rFonts w:ascii="Times New Roman" w:eastAsia="Times New Roman" w:hAnsi="Times New Roman" w:cs="Times New Roman"/>
          <w:sz w:val="20"/>
          <w:szCs w:val="20"/>
          <w:lang w:eastAsia="ru-RU"/>
        </w:rPr>
        <w:t xml:space="preserve"> – текущая дата размещения Биржевых облигаций;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T0</w:t>
      </w:r>
      <w:r w:rsidRPr="007341CA">
        <w:rPr>
          <w:rFonts w:ascii="Times New Roman" w:eastAsia="Times New Roman" w:hAnsi="Times New Roman" w:cs="Times New Roman"/>
          <w:sz w:val="20"/>
          <w:szCs w:val="20"/>
          <w:lang w:eastAsia="ru-RU"/>
        </w:rPr>
        <w:t xml:space="preserve"> - дата начала размещения Биржевых облигаций.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Поданные заявки на покупку Биржевых облигаций удовлетворяются Эмитентом  в полном объеме в случае, если количество Биржевых облигаций в заявке на покупку Биржевых облигаций не превосходит количества </w:t>
      </w:r>
      <w:proofErr w:type="spellStart"/>
      <w:r w:rsidRPr="007341CA">
        <w:rPr>
          <w:rFonts w:ascii="Times New Roman" w:eastAsia="Times New Roman" w:hAnsi="Times New Roman" w:cs="Times New Roman"/>
          <w:sz w:val="20"/>
          <w:szCs w:val="20"/>
          <w:lang w:eastAsia="ru-RU"/>
        </w:rPr>
        <w:t>недоразмещенных</w:t>
      </w:r>
      <w:proofErr w:type="spellEnd"/>
      <w:r w:rsidRPr="007341CA">
        <w:rPr>
          <w:rFonts w:ascii="Times New Roman" w:eastAsia="Times New Roman" w:hAnsi="Times New Roman" w:cs="Times New Roman"/>
          <w:sz w:val="20"/>
          <w:szCs w:val="20"/>
          <w:lang w:eastAsia="ru-RU"/>
        </w:rPr>
        <w:t xml:space="preserve">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Эмитентом всего объёма предлагаемых к размещению Биржевых облигаций, акцепт последующих заявок на приобретение Биржевых облигаций не производится.</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Информация о величине процентной ставки по первому купону Биржевых облигаций также раскрывается Эмитентом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в порядке, предусмотренном в п.11 Решения о выпуске ценных бумаг и п. 2.9. Проспекта ценных бумаг.</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Для приобретения Биржевых облигаций при их размещении после окончания Конкурса в случае их неполного размещения Участн</w:t>
      </w:r>
      <w:r w:rsidR="00B43096" w:rsidRPr="007341CA">
        <w:rPr>
          <w:rFonts w:ascii="Times New Roman" w:eastAsia="Times New Roman" w:hAnsi="Times New Roman" w:cs="Times New Roman"/>
          <w:sz w:val="20"/>
          <w:szCs w:val="20"/>
          <w:lang w:eastAsia="ru-RU"/>
        </w:rPr>
        <w:t>ики торгов вправе подать через С</w:t>
      </w:r>
      <w:r w:rsidRPr="007341CA">
        <w:rPr>
          <w:rFonts w:ascii="Times New Roman" w:eastAsia="Times New Roman" w:hAnsi="Times New Roman" w:cs="Times New Roman"/>
          <w:sz w:val="20"/>
          <w:szCs w:val="20"/>
          <w:lang w:eastAsia="ru-RU"/>
        </w:rPr>
        <w:t xml:space="preserve">истему торгов Биржи в адрес Эмитента обеспеченную денежными средствами адресную заявку на покупку Биржевых облигаций. В заявке указывается максимальное количество Биржевых облигаций, которое лицо, подавшее заявку, готово </w:t>
      </w:r>
      <w:r w:rsidRPr="007341CA">
        <w:rPr>
          <w:rFonts w:ascii="Times New Roman" w:eastAsia="Times New Roman" w:hAnsi="Times New Roman" w:cs="Times New Roman"/>
          <w:sz w:val="20"/>
          <w:szCs w:val="20"/>
          <w:lang w:eastAsia="ru-RU"/>
        </w:rPr>
        <w:lastRenderedPageBreak/>
        <w:t xml:space="preserve">приобрести, а также цена покупки Биржевых облигаций, указанная в п. 8.4. Решения о выпуске ценных бумаг и п. 9.2. Проспекта ценных бумаг. На момент подачи заявка должна быть обеспечена соответствующим объемом денежных средств на счете лица, подающего заявку. </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Удовлетворение заявок на приобретение Биржевых облигаций при их размещении после окончания Конкурса осуществляется Эмитентом путем подачи в </w:t>
      </w:r>
      <w:r w:rsidR="007C6A1B" w:rsidRPr="007341CA">
        <w:rPr>
          <w:rFonts w:ascii="Times New Roman" w:eastAsia="Times New Roman" w:hAnsi="Times New Roman" w:cs="Times New Roman"/>
          <w:sz w:val="20"/>
          <w:szCs w:val="20"/>
          <w:lang w:eastAsia="ru-RU"/>
        </w:rPr>
        <w:t>С</w:t>
      </w:r>
      <w:r w:rsidRPr="007341CA">
        <w:rPr>
          <w:rFonts w:ascii="Times New Roman" w:eastAsia="Times New Roman" w:hAnsi="Times New Roman" w:cs="Times New Roman"/>
          <w:sz w:val="20"/>
          <w:szCs w:val="20"/>
          <w:lang w:eastAsia="ru-RU"/>
        </w:rPr>
        <w:t>истему торгов Биржи встречных адресных заявок на продажу Биржевых облигаций. Поданные заявки на приобретение Биржевых облигаций удовлетворяются в порядке очередности их поступления. Если объем очередной удовлетворяемой заявки превышает объем не размещенных к моменту удовлетворения заявки Биржевых облигаций, заявка удовлетворяется в объеме не размещенных к моменту удовлетворения заявки Биржевых облигаций.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Приобретение Биржевых облигаций Эмитента в ходе их размещения не может быть осуществлено за счет Эмитента.</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2) Размещение Биржевых облигаций путем сбора адресных заявок со стороны покупателей на приобретение Биржевых облигаций по фиксированной цене и процентной ставке купона на первый купонный период:</w:t>
      </w:r>
    </w:p>
    <w:p w:rsidR="0096241E" w:rsidRPr="007341CA" w:rsidRDefault="0096241E" w:rsidP="0096241E">
      <w:pPr>
        <w:spacing w:after="0" w:line="240" w:lineRule="auto"/>
        <w:jc w:val="both"/>
        <w:rPr>
          <w:rFonts w:ascii="Times New Roman" w:eastAsia="Times New Roman" w:hAnsi="Times New Roman" w:cs="Times New Roman"/>
          <w:sz w:val="20"/>
          <w:szCs w:val="20"/>
          <w:u w:val="single"/>
          <w:lang w:eastAsia="ru-RU"/>
        </w:rPr>
      </w:pPr>
    </w:p>
    <w:p w:rsidR="00BA681F" w:rsidRPr="007341CA" w:rsidRDefault="00BA681F" w:rsidP="00BA681F">
      <w:pPr>
        <w:autoSpaceDN w:val="0"/>
        <w:spacing w:after="0" w:line="240" w:lineRule="auto"/>
        <w:ind w:right="319"/>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единоличный исполнительный орган Эмитента (Председатель Правления Эмитента)  до даты размещения Биржевых облигаций, но не позднее, чем за 1 (Один) день до даты начала размещения Биржевых облигаций,  принимает решение о величине процентной ставки по первому купону. Информация о величине процентной ставки по первому купону, а также о величине процентной ставки по купонам, процентная ставка по которым устанавливается равной процентной ставке по первому купону (в случае принятия соответствующего решения), раскрывается Эмитентом в соответствии с Решением о выпуске ценных бумаг и Проспектом ценных бумаг. Об определенной ставке первого купона, а также о величине процентной ставки по купонам, процентная ставка по которым устанавливается равной процентной ставке по первому купону (в случае принятия соответствующего </w:t>
      </w:r>
      <w:proofErr w:type="gramStart"/>
      <w:r w:rsidRPr="007341CA">
        <w:rPr>
          <w:rFonts w:ascii="Times New Roman" w:eastAsia="Times New Roman" w:hAnsi="Times New Roman" w:cs="Times New Roman"/>
          <w:sz w:val="20"/>
          <w:szCs w:val="20"/>
          <w:lang w:eastAsia="ru-RU"/>
        </w:rPr>
        <w:t xml:space="preserve">решения) </w:t>
      </w:r>
      <w:proofErr w:type="gramEnd"/>
      <w:r w:rsidRPr="007341CA">
        <w:rPr>
          <w:rFonts w:ascii="Times New Roman" w:eastAsia="Times New Roman" w:hAnsi="Times New Roman" w:cs="Times New Roman"/>
          <w:sz w:val="20"/>
          <w:szCs w:val="20"/>
          <w:lang w:eastAsia="ru-RU"/>
        </w:rPr>
        <w:t>Эмитент уведомляет Биржу и НРД в дату принятия соответствующего решения, но не позднее, чем за 1 (один) день до даты начала размещения.</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Размещение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Биржевых облигаций.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Эмитент намеревается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в течение срока размещения Биржевых облигаций. При этом Участник торгов соглашается с тем, что его заявка может быть отклонена, акцептована полностью или в части.</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случае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Потенциальный покупатель Биржевых облигаций должен открыть счет депо в НРД или Депозитарии - депоненте НРД. Порядок и сроки открытия счетов депо определяются положениями регламентов соответствующих Депозитариев.</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В дату начала размещения Участники торгов в течение периода подачи заявок на приобретение Биржевых облигаций по фиксированной цене и ставке первого купона подают адресные заявки на покупку Биржевых </w:t>
      </w:r>
      <w:r w:rsidRPr="007341CA">
        <w:rPr>
          <w:rFonts w:ascii="Times New Roman" w:eastAsia="Times New Roman" w:hAnsi="Times New Roman" w:cs="Times New Roman"/>
          <w:sz w:val="20"/>
          <w:szCs w:val="20"/>
          <w:lang w:eastAsia="ru-RU"/>
        </w:rPr>
        <w:lastRenderedPageBreak/>
        <w:t>облигаций с использованием системы торгов ФБ ММВБ от своего имени, как за свой счет, так и за счет и по поручению клиентов.</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 окончании периода подачи заявок на приобретение Биржевых облигаций по фиксированной цене и ставке первого купона, ФБ ММВБ составляет сводный реестр заявок на покупку ценных бумаг (далее – Сводный реестр заявок) и передает его Эмитенту. Сводный реестр заявок содержит все значимые условия каждой заявки, а именно:</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цену приобретения;</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количество ценных бумаг;</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дату и время поступления заявки;</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номер заявки;</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иные реквизиты в соответствии с Правилами Биржи.</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заключает сделки с такими приобретателями путем выставления в соответствии с Правилами Биржи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порядку.</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Заявки на приобретение Биржевых облигаций направляются Участниками торгов в адрес Эмитента.</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Заявка на приобретение должна содержать следующие значимые условия:</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цена покупки (100% от номинальной стоимости Биржевых облигаций);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количество Биржевых облигаций;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прочие параметры в соответствии с Правилами Биржи.</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по определенной до даты начала размещения ставке по первому купону.</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Заявки, не соответствующие изложенным выше требованиям, не принимаются.</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После удовлетворения заявок, поданных в течение периода подачи заявок, в случае неполного размещения выпуска Биржевых облигаций по его итогам, Участники торгов, действующие от своего имени,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Эмитента.</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рассматривает такие заявки и определяет покупателей, которым намеревается продать Биржевые облигации, а также количество Биржевых облигаций, которые намеревается продать данным покупателям и заключает сделки с покупателями, которым желает продать Биржевые облигации, путем выставления в соответствии с Правилами Биржи встречных адресных заявок с указанием количества Биржевых облигаций, которое желает продать данному покупателю, согласно установленному Решением о выпуске ценных бумаг, Проспектом ценных бумаг порядку.</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НКД по Биржевым облигациям.</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Приобретение Биржевых облигаций Эмитента в ходе их размещения не может быть осуществлено за счет Эмитента.</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Эмитент намеревается заключать предварительные договоры с потенциальными приобретателями </w:t>
      </w:r>
      <w:r w:rsidRPr="007341CA">
        <w:rPr>
          <w:rFonts w:ascii="Times New Roman" w:eastAsia="Times New Roman" w:hAnsi="Times New Roman" w:cs="Times New Roman"/>
          <w:sz w:val="20"/>
          <w:szCs w:val="20"/>
          <w:lang w:eastAsia="ru-RU"/>
        </w:rPr>
        <w:lastRenderedPageBreak/>
        <w:t>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Заключение таких предварительных договоров осуществляется путем акцепта Эмитентом оферт от потенциальных приобретателей на заключение предварительных договоров, в соответствии с которыми потенциальный приобретатель и Эмитент обязуются заключить в дату начала размещения Биржевых облигаций основные договоры купли-продажи Биржевых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Сбор оферт от потенциальных инвесторов на заключение Предварительных договоров начинается не ранее даты допуска фондовой биржей данного выпуска Биржевых облигаций к торгам в процессе их размещения и заканчивается не позднее даты, непосредственно предшествующей дате начала срока размещения Биржевых облигаций.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b/>
          <w:i/>
          <w:sz w:val="20"/>
          <w:szCs w:val="20"/>
          <w:lang w:eastAsia="ru-RU"/>
        </w:rPr>
      </w:pPr>
      <w:r w:rsidRPr="007341CA">
        <w:rPr>
          <w:rFonts w:ascii="Times New Roman" w:eastAsia="Times New Roman" w:hAnsi="Times New Roman" w:cs="Times New Roman"/>
          <w:b/>
          <w:i/>
          <w:sz w:val="20"/>
          <w:szCs w:val="20"/>
          <w:lang w:eastAsia="ru-RU"/>
        </w:rPr>
        <w:t>Порядок раскрытия информации о сроке для направления оферт от потенциальных приобретателей Биржевых облигаций с предложением заключить Предварительные договоры.</w:t>
      </w:r>
    </w:p>
    <w:p w:rsidR="0096241E" w:rsidRPr="007341CA" w:rsidRDefault="0096241E" w:rsidP="0096241E">
      <w:pPr>
        <w:spacing w:after="0" w:line="240" w:lineRule="auto"/>
        <w:jc w:val="both"/>
        <w:rPr>
          <w:rFonts w:ascii="Times New Roman" w:eastAsia="Times New Roman" w:hAnsi="Times New Roman" w:cs="Times New Roman"/>
          <w:b/>
          <w:i/>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раскрывает информацию о сроке для направления оферт с предложением заключить Предварительный договор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в следующие сроки с момента наступления такого существенного факта:</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в ленте новостей - не позднее 1 (одного) дня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на странице  Эмитента в сети Интернет по адресу: </w:t>
      </w:r>
      <w:hyperlink r:id="rId27"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xml:space="preserve"> -не позднее 2 (Двух) дней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направляемых офертах с предложением заключить Предварительный договор потенциальный инвестор указывает максимальную сумму, на которую он готов купить Биржевые облигации данного выпуска, и минимальную ставку первого купона по Биржевым облигациям, при которой он готов приобрести Биржевые облигации на указанную максимальную сумму. Направляя оферту с предложением заключить Предварительный договор, потенциальный инвестор соглашается с тем, что она может быть отклонена, акцептована полностью или в части.</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Прием оферт от потенциальных инвесторов с предложением заключить Предварительный договор допускается только с даты раскрытия информации о сроке для направления оферт от потенциальных инвесторов с предложением заключить Предварительные договоры в ленте новостей.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Эмитентом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в следующие сроки с момента наступления такого существенного факта:</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в ленте новостей - не позднее 1 (одного) дня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на странице  Эмитента в сети Интернет по адресу: </w:t>
      </w:r>
      <w:hyperlink r:id="rId28"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xml:space="preserve"> -не позднее 2 (Двух) дней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b/>
          <w:i/>
          <w:sz w:val="20"/>
          <w:szCs w:val="20"/>
          <w:lang w:eastAsia="ru-RU"/>
        </w:rPr>
      </w:pPr>
      <w:r w:rsidRPr="007341CA">
        <w:rPr>
          <w:rFonts w:ascii="Times New Roman" w:eastAsia="Times New Roman" w:hAnsi="Times New Roman" w:cs="Times New Roman"/>
          <w:b/>
          <w:i/>
          <w:sz w:val="20"/>
          <w:szCs w:val="20"/>
          <w:lang w:eastAsia="ru-RU"/>
        </w:rPr>
        <w:t>Порядок раскрытия информации об истечении срока для направления оферт потенциальных  приобретателей Биржевых облигаций с предложением заключить Предварительный договор</w:t>
      </w:r>
    </w:p>
    <w:p w:rsidR="0096241E" w:rsidRPr="007341CA" w:rsidRDefault="0096241E" w:rsidP="0096241E">
      <w:pPr>
        <w:spacing w:after="0" w:line="240" w:lineRule="auto"/>
        <w:jc w:val="both"/>
        <w:rPr>
          <w:rFonts w:ascii="Times New Roman" w:eastAsia="Times New Roman" w:hAnsi="Times New Roman" w:cs="Times New Roman"/>
          <w:b/>
          <w:i/>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lastRenderedPageBreak/>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следующим образом:</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в ленте новостей - не позднее 1 (одного) дня с даты истечения срока для направления оферт с предложением заключить Предварительный договор.</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на странице  Эмитента в сети Интернет по адресу: </w:t>
      </w:r>
      <w:hyperlink r:id="rId29"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lang w:eastAsia="ru-RU"/>
        </w:rPr>
        <w:t xml:space="preserve">  -не позднее 2 (Двух) дней с даты истечения срока для направления оферт с предложением заключить Предварительный договор. </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Основные договоры купли-продажи Биржевых облигаций заключаются по Цене размещения Биржевых облигаций, указанной в Решении о выпуске ценных бумаг и Проспекте ценных бумаг путем выставления адресных заявок в Системе торгов ФБ ММВБ в порядке, установленном настоящим пунктом.</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Возможность преимущественного приобретения Биржевых облигаций не предусмотрена.</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widowControl w:val="0"/>
        <w:spacing w:before="120" w:after="4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 xml:space="preserve">Порядок внесения приходной записи по счету депо первого приобретателя в депозитарии, осуществляющем централизованное хранение: </w:t>
      </w:r>
    </w:p>
    <w:p w:rsidR="0096241E" w:rsidRPr="007341CA" w:rsidRDefault="0096241E" w:rsidP="0096241E">
      <w:pPr>
        <w:widowControl w:val="0"/>
        <w:spacing w:before="20" w:after="40" w:line="240" w:lineRule="auto"/>
        <w:jc w:val="both"/>
        <w:rPr>
          <w:rFonts w:ascii="Times New Roman" w:eastAsia="Times New Roman" w:hAnsi="Times New Roman" w:cs="Times New Roman"/>
          <w:i/>
          <w:sz w:val="20"/>
          <w:szCs w:val="20"/>
          <w:lang w:eastAsia="ru-RU"/>
        </w:rPr>
      </w:pPr>
      <w:r w:rsidRPr="007341CA">
        <w:rPr>
          <w:rFonts w:ascii="Times New Roman" w:eastAsia="Times New Roman" w:hAnsi="Times New Roman" w:cs="Times New Roman"/>
          <w:bCs/>
          <w:iCs/>
          <w:sz w:val="20"/>
          <w:szCs w:val="20"/>
          <w:lang w:eastAsia="ru-RU"/>
        </w:rPr>
        <w:t xml:space="preserve">Размещенные через ЗАО «ФБ ММВБ» </w:t>
      </w:r>
      <w:r w:rsidRPr="007341CA">
        <w:rPr>
          <w:rFonts w:ascii="Times New Roman" w:eastAsia="Times New Roman" w:hAnsi="Times New Roman" w:cs="Times New Roman"/>
          <w:sz w:val="20"/>
          <w:szCs w:val="20"/>
          <w:lang w:eastAsia="ru-RU"/>
        </w:rPr>
        <w:t>Биржевые о</w:t>
      </w:r>
      <w:r w:rsidRPr="007341CA">
        <w:rPr>
          <w:rFonts w:ascii="Times New Roman" w:eastAsia="Times New Roman" w:hAnsi="Times New Roman" w:cs="Times New Roman"/>
          <w:bCs/>
          <w:iCs/>
          <w:sz w:val="20"/>
          <w:szCs w:val="20"/>
          <w:lang w:eastAsia="ru-RU"/>
        </w:rPr>
        <w:t xml:space="preserve">блигации зачисляются НРД или Депозитариями – депонентами НРД на счета депо покупателей </w:t>
      </w:r>
      <w:r w:rsidRPr="007341CA">
        <w:rPr>
          <w:rFonts w:ascii="Times New Roman" w:eastAsia="Times New Roman" w:hAnsi="Times New Roman" w:cs="Times New Roman"/>
          <w:sz w:val="20"/>
          <w:szCs w:val="20"/>
          <w:lang w:eastAsia="ru-RU"/>
        </w:rPr>
        <w:t>Биржевых о</w:t>
      </w:r>
      <w:r w:rsidRPr="007341CA">
        <w:rPr>
          <w:rFonts w:ascii="Times New Roman" w:eastAsia="Times New Roman" w:hAnsi="Times New Roman" w:cs="Times New Roman"/>
          <w:bCs/>
          <w:iCs/>
          <w:sz w:val="20"/>
          <w:szCs w:val="20"/>
          <w:lang w:eastAsia="ru-RU"/>
        </w:rPr>
        <w:t xml:space="preserve">блигаций в </w:t>
      </w:r>
      <w:r w:rsidRPr="007341CA">
        <w:rPr>
          <w:rFonts w:ascii="Times New Roman" w:eastAsia="Times New Roman" w:hAnsi="Times New Roman" w:cs="Times New Roman"/>
          <w:bCs/>
          <w:sz w:val="20"/>
          <w:szCs w:val="20"/>
          <w:lang w:eastAsia="ru-RU"/>
        </w:rPr>
        <w:t>дату совершения операции купли-продажи</w:t>
      </w:r>
      <w:r w:rsidRPr="007341CA">
        <w:rPr>
          <w:rFonts w:ascii="Times New Roman" w:eastAsia="Times New Roman" w:hAnsi="Times New Roman" w:cs="Times New Roman"/>
          <w:bCs/>
          <w:iCs/>
          <w:sz w:val="20"/>
          <w:szCs w:val="20"/>
          <w:lang w:eastAsia="ru-RU"/>
        </w:rPr>
        <w:t>.</w:t>
      </w:r>
    </w:p>
    <w:p w:rsidR="00CF08DA" w:rsidRPr="007341CA" w:rsidRDefault="0096241E" w:rsidP="0096241E">
      <w:pPr>
        <w:widowControl w:val="0"/>
        <w:spacing w:before="20"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Приходная запись по счету депо первого приобретателя в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вносится на основании </w:t>
      </w:r>
      <w:r w:rsidR="00CF08DA" w:rsidRPr="007341CA">
        <w:rPr>
          <w:rFonts w:ascii="Times New Roman" w:eastAsia="Times New Roman" w:hAnsi="Times New Roman" w:cs="Times New Roman"/>
          <w:sz w:val="20"/>
          <w:szCs w:val="20"/>
          <w:lang w:eastAsia="ru-RU"/>
        </w:rPr>
        <w:t>документов Клиринговой организации, обслуживающей расчеты по сделкам, оформленным в процессе размещения Биржевых облигаций на Бирже, поданных в соответствии с правилами осуществления клиринговой деятельности Клиринговой организации на рынке ценных бумаг и условиями осуществления депозитарной деятельности НРД.</w:t>
      </w:r>
    </w:p>
    <w:p w:rsidR="00CF08DA" w:rsidRPr="007341CA" w:rsidRDefault="00CF08DA" w:rsidP="0096241E">
      <w:pPr>
        <w:widowControl w:val="0"/>
        <w:spacing w:before="20"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widowControl w:val="0"/>
        <w:spacing w:before="20" w:after="4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Проданные при размещении Биржевые облигации зачисляются НРД или депозитариями – депонентами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на счета депо покупателей Биржевых облигаций в соответствии с условиями осуществления депозитарной деятельности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и депозитариев – депонентов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w:t>
      </w: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Расходы, связанные с внесением приходных записей о зачислении размещаемых Биржевых облигаций на счета</w:t>
      </w:r>
      <w:r w:rsidRPr="007341CA">
        <w:rPr>
          <w:rFonts w:ascii="Times New Roman" w:eastAsia="Times New Roman" w:hAnsi="Times New Roman" w:cs="Times New Roman"/>
          <w:b/>
          <w:bCs/>
          <w:i/>
          <w:iCs/>
          <w:sz w:val="20"/>
          <w:szCs w:val="20"/>
          <w:u w:val="single"/>
          <w:lang w:eastAsia="ru-RU"/>
        </w:rPr>
        <w:t xml:space="preserve"> </w:t>
      </w:r>
      <w:r w:rsidRPr="007341CA">
        <w:rPr>
          <w:rFonts w:ascii="Times New Roman" w:eastAsia="Times New Roman" w:hAnsi="Times New Roman" w:cs="Times New Roman"/>
          <w:sz w:val="20"/>
          <w:szCs w:val="20"/>
          <w:u w:val="single"/>
          <w:lang w:eastAsia="ru-RU"/>
        </w:rPr>
        <w:t>депо их первых владельцев (приобретателей):</w:t>
      </w:r>
    </w:p>
    <w:p w:rsidR="0096241E" w:rsidRPr="007341CA" w:rsidRDefault="0096241E" w:rsidP="0096241E">
      <w:pPr>
        <w:widowControl w:val="0"/>
        <w:spacing w:before="20"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Все расходы, связанные с внесением приходных записей о зачислении размещаемых Биржевых облигаций на счета депо их первых владельцев (приобретателей) несут владельцы (приобретатели) таких Биржевых облигаций.</w:t>
      </w:r>
    </w:p>
    <w:p w:rsidR="0096241E" w:rsidRPr="007341CA" w:rsidRDefault="0096241E" w:rsidP="0096241E">
      <w:pPr>
        <w:autoSpaceDE w:val="0"/>
        <w:autoSpaceDN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Размещение ценных бумаг не предполагается осуществлять за пределами Российской Федерации, в том числе посредством размещения соответствующих иностранных ценных бумаг.</w:t>
      </w:r>
    </w:p>
    <w:p w:rsidR="0096241E" w:rsidRPr="007341CA" w:rsidRDefault="0096241E" w:rsidP="0096241E">
      <w:pPr>
        <w:autoSpaceDE w:val="0"/>
        <w:autoSpaceDN w:val="0"/>
        <w:spacing w:after="0" w:line="240" w:lineRule="auto"/>
        <w:jc w:val="both"/>
        <w:rPr>
          <w:rFonts w:ascii="Times New Roman" w:eastAsia="Times New Roman" w:hAnsi="Times New Roman" w:cs="Times New Roman"/>
          <w:bCs/>
          <w:iCs/>
          <w:sz w:val="20"/>
          <w:szCs w:val="20"/>
          <w:lang w:eastAsia="ru-RU"/>
        </w:rPr>
      </w:pPr>
    </w:p>
    <w:p w:rsidR="0096241E" w:rsidRPr="007341CA" w:rsidRDefault="0096241E" w:rsidP="0096241E">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sz w:val="20"/>
          <w:szCs w:val="20"/>
        </w:rPr>
        <w:t>Организации, принимающие участие в размещении ценных бумаг:</w:t>
      </w:r>
    </w:p>
    <w:p w:rsidR="0096241E" w:rsidRPr="007341CA" w:rsidRDefault="0096241E" w:rsidP="0096241E">
      <w:pPr>
        <w:autoSpaceDE w:val="0"/>
        <w:autoSpaceDN w:val="0"/>
        <w:spacing w:before="180" w:after="0" w:line="240" w:lineRule="auto"/>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b/>
          <w:bCs/>
          <w:sz w:val="20"/>
          <w:szCs w:val="20"/>
          <w:lang w:eastAsia="ru-RU"/>
        </w:rPr>
        <w:t>Сведения об организаторе торговли на рынке ценных бумаг:</w:t>
      </w:r>
    </w:p>
    <w:p w:rsidR="0096241E" w:rsidRPr="007341CA" w:rsidRDefault="0096241E" w:rsidP="0096241E">
      <w:pPr>
        <w:autoSpaceDE w:val="0"/>
        <w:autoSpaceDN w:val="0"/>
        <w:spacing w:after="0" w:line="240" w:lineRule="auto"/>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sz w:val="20"/>
          <w:szCs w:val="20"/>
          <w:lang w:eastAsia="ru-RU"/>
        </w:rPr>
        <w:t>Полное фирменное наименование:</w:t>
      </w:r>
      <w:r w:rsidRPr="007341CA">
        <w:rPr>
          <w:rFonts w:ascii="Times New Roman" w:eastAsia="Times New Roman" w:hAnsi="Times New Roman" w:cs="Times New Roman"/>
          <w:b/>
          <w:bCs/>
          <w:i/>
          <w:iCs/>
          <w:sz w:val="20"/>
          <w:szCs w:val="20"/>
          <w:lang w:eastAsia="ru-RU"/>
        </w:rPr>
        <w:t xml:space="preserve"> Закрытое акционерное общество «Фондовая биржа ММВБ»</w:t>
      </w:r>
      <w:r w:rsidRPr="007341CA">
        <w:rPr>
          <w:rFonts w:ascii="Times New Roman" w:eastAsia="Times New Roman" w:hAnsi="Times New Roman" w:cs="Times New Roman"/>
          <w:b/>
          <w:bCs/>
          <w:sz w:val="20"/>
          <w:szCs w:val="20"/>
          <w:lang w:eastAsia="ru-RU"/>
        </w:rPr>
        <w:t xml:space="preserve"> </w:t>
      </w:r>
    </w:p>
    <w:p w:rsidR="0096241E" w:rsidRPr="007341CA" w:rsidRDefault="0096241E" w:rsidP="0096241E">
      <w:pPr>
        <w:autoSpaceDE w:val="0"/>
        <w:autoSpaceDN w:val="0"/>
        <w:spacing w:after="0" w:line="240" w:lineRule="auto"/>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sz w:val="20"/>
          <w:szCs w:val="20"/>
          <w:lang w:eastAsia="ru-RU"/>
        </w:rPr>
        <w:t>ЗАО «ФБ ММВБ»</w:t>
      </w: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Место нахождения: </w:t>
      </w:r>
      <w:r w:rsidRPr="007341CA">
        <w:rPr>
          <w:rFonts w:ascii="Times New Roman" w:eastAsia="Times New Roman" w:hAnsi="Times New Roman" w:cs="Times New Roman"/>
          <w:b/>
          <w:bCs/>
          <w:i/>
          <w:iCs/>
          <w:sz w:val="20"/>
          <w:szCs w:val="20"/>
          <w:lang w:eastAsia="ru-RU"/>
        </w:rPr>
        <w:t xml:space="preserve">г. Москва, Большой </w:t>
      </w:r>
      <w:proofErr w:type="spellStart"/>
      <w:r w:rsidRPr="007341CA">
        <w:rPr>
          <w:rFonts w:ascii="Times New Roman" w:eastAsia="Times New Roman" w:hAnsi="Times New Roman" w:cs="Times New Roman"/>
          <w:b/>
          <w:bCs/>
          <w:i/>
          <w:iCs/>
          <w:sz w:val="20"/>
          <w:szCs w:val="20"/>
          <w:lang w:eastAsia="ru-RU"/>
        </w:rPr>
        <w:t>Кисловский</w:t>
      </w:r>
      <w:proofErr w:type="spellEnd"/>
      <w:r w:rsidRPr="007341CA">
        <w:rPr>
          <w:rFonts w:ascii="Times New Roman" w:eastAsia="Times New Roman" w:hAnsi="Times New Roman" w:cs="Times New Roman"/>
          <w:b/>
          <w:bCs/>
          <w:i/>
          <w:iCs/>
          <w:sz w:val="20"/>
          <w:szCs w:val="20"/>
          <w:lang w:eastAsia="ru-RU"/>
        </w:rPr>
        <w:t xml:space="preserve"> пер., д. 13</w:t>
      </w:r>
      <w:r w:rsidRPr="007341CA">
        <w:rPr>
          <w:rFonts w:ascii="Times New Roman" w:eastAsia="Times New Roman" w:hAnsi="Times New Roman" w:cs="Times New Roman"/>
          <w:sz w:val="20"/>
          <w:szCs w:val="20"/>
          <w:lang w:eastAsia="ru-RU"/>
        </w:rPr>
        <w:t xml:space="preserve"> </w:t>
      </w: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25009 г"/>
        </w:smartTagPr>
        <w:r w:rsidRPr="007341CA">
          <w:rPr>
            <w:rFonts w:ascii="Times New Roman" w:eastAsia="Times New Roman" w:hAnsi="Times New Roman" w:cs="Times New Roman"/>
            <w:b/>
            <w:bCs/>
            <w:i/>
            <w:iCs/>
            <w:sz w:val="20"/>
            <w:szCs w:val="20"/>
            <w:lang w:eastAsia="ru-RU"/>
          </w:rPr>
          <w:t>125009 г</w:t>
        </w:r>
      </w:smartTag>
      <w:r w:rsidRPr="007341CA">
        <w:rPr>
          <w:rFonts w:ascii="Times New Roman" w:eastAsia="Times New Roman" w:hAnsi="Times New Roman" w:cs="Times New Roman"/>
          <w:b/>
          <w:bCs/>
          <w:i/>
          <w:iCs/>
          <w:sz w:val="20"/>
          <w:szCs w:val="20"/>
          <w:lang w:eastAsia="ru-RU"/>
        </w:rPr>
        <w:t xml:space="preserve">. Москва, Большой </w:t>
      </w:r>
      <w:proofErr w:type="spellStart"/>
      <w:r w:rsidRPr="007341CA">
        <w:rPr>
          <w:rFonts w:ascii="Times New Roman" w:eastAsia="Times New Roman" w:hAnsi="Times New Roman" w:cs="Times New Roman"/>
          <w:b/>
          <w:bCs/>
          <w:i/>
          <w:iCs/>
          <w:sz w:val="20"/>
          <w:szCs w:val="20"/>
          <w:lang w:eastAsia="ru-RU"/>
        </w:rPr>
        <w:t>Кисловский</w:t>
      </w:r>
      <w:proofErr w:type="spellEnd"/>
      <w:r w:rsidRPr="007341CA">
        <w:rPr>
          <w:rFonts w:ascii="Times New Roman" w:eastAsia="Times New Roman" w:hAnsi="Times New Roman" w:cs="Times New Roman"/>
          <w:b/>
          <w:bCs/>
          <w:i/>
          <w:iCs/>
          <w:sz w:val="20"/>
          <w:szCs w:val="20"/>
          <w:lang w:eastAsia="ru-RU"/>
        </w:rPr>
        <w:t xml:space="preserve"> пер., д. 13</w:t>
      </w: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Лицензия фондовой биржи: </w:t>
      </w:r>
      <w:r w:rsidRPr="007341CA">
        <w:rPr>
          <w:rFonts w:ascii="Times New Roman" w:eastAsia="Times New Roman" w:hAnsi="Times New Roman" w:cs="Times New Roman"/>
          <w:b/>
          <w:bCs/>
          <w:i/>
          <w:iCs/>
          <w:sz w:val="20"/>
          <w:szCs w:val="20"/>
          <w:lang w:eastAsia="ru-RU"/>
        </w:rPr>
        <w:t>№ 077-10489-000001</w:t>
      </w:r>
      <w:r w:rsidRPr="007341CA">
        <w:rPr>
          <w:rFonts w:ascii="Times New Roman" w:eastAsia="Times New Roman" w:hAnsi="Times New Roman" w:cs="Times New Roman"/>
          <w:b/>
          <w:bCs/>
          <w:sz w:val="20"/>
          <w:szCs w:val="20"/>
          <w:lang w:eastAsia="ru-RU"/>
        </w:rPr>
        <w:t xml:space="preserve"> </w:t>
      </w: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Дата выдачи лицензии: </w:t>
      </w:r>
      <w:r w:rsidRPr="007341CA">
        <w:rPr>
          <w:rFonts w:ascii="Times New Roman" w:eastAsia="Times New Roman" w:hAnsi="Times New Roman" w:cs="Times New Roman"/>
          <w:b/>
          <w:bCs/>
          <w:i/>
          <w:iCs/>
          <w:sz w:val="20"/>
          <w:szCs w:val="20"/>
          <w:lang w:eastAsia="ru-RU"/>
        </w:rPr>
        <w:t>23.08.2007</w:t>
      </w: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Срок действия лицензии: </w:t>
      </w:r>
      <w:r w:rsidRPr="007341CA">
        <w:rPr>
          <w:rFonts w:ascii="Times New Roman" w:eastAsia="Times New Roman" w:hAnsi="Times New Roman" w:cs="Times New Roman"/>
          <w:b/>
          <w:bCs/>
          <w:i/>
          <w:iCs/>
          <w:sz w:val="20"/>
          <w:szCs w:val="20"/>
          <w:lang w:eastAsia="ru-RU"/>
        </w:rPr>
        <w:t>бессрочная</w:t>
      </w:r>
    </w:p>
    <w:p w:rsidR="0096241E" w:rsidRPr="007341CA" w:rsidRDefault="0096241E" w:rsidP="0096241E">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 xml:space="preserve">Орган, выдавший лицензию: </w:t>
      </w:r>
      <w:r w:rsidRPr="007341CA">
        <w:rPr>
          <w:rFonts w:ascii="Times New Roman" w:eastAsia="Times New Roman" w:hAnsi="Times New Roman" w:cs="Times New Roman"/>
          <w:b/>
          <w:bCs/>
          <w:i/>
          <w:iCs/>
          <w:sz w:val="20"/>
          <w:szCs w:val="20"/>
          <w:lang w:eastAsia="ru-RU"/>
        </w:rPr>
        <w:t>ФСФР России</w:t>
      </w:r>
    </w:p>
    <w:p w:rsidR="0096241E" w:rsidRPr="007341CA" w:rsidRDefault="0096241E" w:rsidP="0096241E">
      <w:pPr>
        <w:widowControl w:val="0"/>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autoSpaceDE w:val="0"/>
        <w:autoSpaceDN w:val="0"/>
        <w:spacing w:after="0" w:line="240" w:lineRule="auto"/>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b/>
          <w:sz w:val="20"/>
          <w:szCs w:val="20"/>
          <w:lang w:eastAsia="ru-RU"/>
        </w:rPr>
        <w:t>Сведения об организациях, оказывающих Эмитенту услуги по размещению и организации размещения Биржевых облигаций:</w:t>
      </w:r>
      <w:r w:rsidRPr="007341CA">
        <w:rPr>
          <w:rFonts w:ascii="Times New Roman" w:eastAsia="Times New Roman" w:hAnsi="Times New Roman" w:cs="Times New Roman"/>
          <w:b/>
          <w:bCs/>
          <w:i/>
          <w:iCs/>
          <w:color w:val="000000"/>
          <w:sz w:val="20"/>
          <w:szCs w:val="20"/>
          <w:lang w:eastAsia="ru-RU"/>
        </w:rPr>
        <w:t xml:space="preserve"> </w:t>
      </w:r>
    </w:p>
    <w:p w:rsidR="0096241E" w:rsidRPr="007341CA" w:rsidRDefault="0096241E" w:rsidP="0096241E">
      <w:pPr>
        <w:autoSpaceDE w:val="0"/>
        <w:autoSpaceDN w:val="0"/>
        <w:spacing w:after="0" w:line="240" w:lineRule="auto"/>
        <w:jc w:val="both"/>
        <w:rPr>
          <w:rFonts w:ascii="Times New Roman" w:eastAsia="Times New Roman" w:hAnsi="Times New Roman" w:cs="Times New Roman"/>
          <w:bCs/>
          <w:iCs/>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не привлекает профессионального участника рынка ценных бумаг в качестве посредника при их размещении Биржевых облигаций на торгах ФБ ММВБ. При проведении торгов Заявки на приобретение Биржевых облигаций направляются Участниками  торгов в адрес Эмитента.</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Организацией, оказывающей Эмитенту услуги по организации размещения Биржевых облигаций, является:</w:t>
      </w:r>
    </w:p>
    <w:p w:rsidR="0096241E" w:rsidRPr="007341CA" w:rsidRDefault="0096241E" w:rsidP="0096241E">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Полное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Общество с ограниченной ответственностью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 (далее  «Организатор»)</w:t>
      </w:r>
    </w:p>
    <w:p w:rsidR="0096241E" w:rsidRPr="007341CA" w:rsidRDefault="0096241E" w:rsidP="0096241E">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ООО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w:t>
      </w:r>
    </w:p>
    <w:p w:rsidR="0096241E" w:rsidRPr="007341CA" w:rsidRDefault="0096241E" w:rsidP="0096241E">
      <w:pPr>
        <w:autoSpaceDE w:val="0"/>
        <w:autoSpaceDN w:val="0"/>
        <w:spacing w:after="0" w:line="240" w:lineRule="auto"/>
        <w:ind w:firstLine="567"/>
        <w:rPr>
          <w:rFonts w:ascii="Times New Roman" w:eastAsia="Times New Roman" w:hAnsi="Times New Roman" w:cs="Times New Roman"/>
          <w:b/>
          <w:bCs/>
          <w:i/>
          <w:iCs/>
          <w:color w:val="000000"/>
          <w:sz w:val="20"/>
          <w:szCs w:val="20"/>
          <w:lang w:val="en-US" w:eastAsia="ru-RU"/>
        </w:rPr>
      </w:pPr>
      <w:r w:rsidRPr="007341CA">
        <w:rPr>
          <w:rFonts w:ascii="Times New Roman" w:eastAsia="Times New Roman" w:hAnsi="Times New Roman" w:cs="Times New Roman"/>
          <w:color w:val="000000"/>
          <w:sz w:val="20"/>
          <w:szCs w:val="20"/>
          <w:lang w:eastAsia="ru-RU"/>
        </w:rPr>
        <w:t>Наименование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на</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английском</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языке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b/>
          <w:bCs/>
          <w:i/>
          <w:iCs/>
          <w:color w:val="000000"/>
          <w:sz w:val="20"/>
          <w:szCs w:val="20"/>
          <w:lang w:val="en-US" w:eastAsia="ru-RU"/>
        </w:rPr>
        <w:t>«URALSIB Capital» Limited Liability Company</w:t>
      </w:r>
    </w:p>
    <w:p w:rsidR="0096241E" w:rsidRPr="007341CA" w:rsidRDefault="0096241E" w:rsidP="0096241E">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ИНН: </w:t>
      </w:r>
      <w:r w:rsidRPr="007341CA">
        <w:rPr>
          <w:rFonts w:ascii="Times New Roman" w:eastAsia="Times New Roman" w:hAnsi="Times New Roman" w:cs="Times New Roman"/>
          <w:b/>
          <w:bCs/>
          <w:i/>
          <w:iCs/>
          <w:color w:val="000000"/>
          <w:sz w:val="20"/>
          <w:szCs w:val="20"/>
          <w:lang w:eastAsia="ru-RU"/>
        </w:rPr>
        <w:t>7707194868</w:t>
      </w:r>
    </w:p>
    <w:p w:rsidR="0096241E" w:rsidRPr="007341CA" w:rsidRDefault="0096241E" w:rsidP="0096241E">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Место нахождения:</w:t>
      </w:r>
      <w:r w:rsidRPr="007341CA">
        <w:rPr>
          <w:rFonts w:ascii="Times New Roman" w:eastAsia="Times New Roman" w:hAnsi="Times New Roman" w:cs="Times New Roman"/>
          <w:b/>
          <w:bCs/>
          <w:i/>
          <w:iCs/>
          <w:color w:val="000000"/>
          <w:sz w:val="20"/>
          <w:szCs w:val="20"/>
          <w:lang w:eastAsia="ru-RU"/>
        </w:rPr>
        <w:t xml:space="preserve">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96241E" w:rsidRPr="007341CA" w:rsidRDefault="0096241E" w:rsidP="0096241E">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Почтовый адрес: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96241E" w:rsidRPr="007341CA" w:rsidRDefault="0096241E" w:rsidP="0096241E">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Номер лицензии: </w:t>
      </w:r>
      <w:r w:rsidRPr="007341CA">
        <w:rPr>
          <w:rFonts w:ascii="Times New Roman" w:eastAsia="Times New Roman" w:hAnsi="Times New Roman" w:cs="Times New Roman"/>
          <w:b/>
          <w:bCs/>
          <w:i/>
          <w:iCs/>
          <w:color w:val="000000"/>
          <w:sz w:val="20"/>
          <w:szCs w:val="20"/>
          <w:lang w:eastAsia="ru-RU"/>
        </w:rPr>
        <w:t>177-04926-100000 (на осуществление брокерской деятельности)</w:t>
      </w:r>
    </w:p>
    <w:p w:rsidR="0096241E" w:rsidRPr="007341CA" w:rsidRDefault="0096241E" w:rsidP="0096241E">
      <w:pPr>
        <w:autoSpaceDE w:val="0"/>
        <w:autoSpaceDN w:val="0"/>
        <w:spacing w:after="0" w:line="240" w:lineRule="auto"/>
        <w:ind w:firstLine="567"/>
        <w:rPr>
          <w:rFonts w:ascii="Times New Roman" w:eastAsia="Times New Roman" w:hAnsi="Times New Roman" w:cs="Times New Roman"/>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Дата выдачи: </w:t>
      </w:r>
      <w:r w:rsidRPr="007341CA">
        <w:rPr>
          <w:rFonts w:ascii="Times New Roman" w:eastAsia="Times New Roman" w:hAnsi="Times New Roman" w:cs="Times New Roman"/>
          <w:b/>
          <w:bCs/>
          <w:i/>
          <w:iCs/>
          <w:color w:val="000000"/>
          <w:sz w:val="20"/>
          <w:szCs w:val="20"/>
          <w:lang w:eastAsia="ru-RU"/>
        </w:rPr>
        <w:t xml:space="preserve">28 марта </w:t>
      </w:r>
      <w:smartTag w:uri="urn:schemas-microsoft-com:office:smarttags" w:element="metricconverter">
        <w:smartTagPr>
          <w:attr w:name="ProductID" w:val="2001 г"/>
        </w:smartTagPr>
        <w:r w:rsidRPr="007341CA">
          <w:rPr>
            <w:rFonts w:ascii="Times New Roman" w:eastAsia="Times New Roman" w:hAnsi="Times New Roman" w:cs="Times New Roman"/>
            <w:b/>
            <w:bCs/>
            <w:i/>
            <w:iCs/>
            <w:color w:val="000000"/>
            <w:sz w:val="20"/>
            <w:szCs w:val="20"/>
            <w:lang w:eastAsia="ru-RU"/>
          </w:rPr>
          <w:t>2001 г</w:t>
        </w:r>
      </w:smartTag>
      <w:r w:rsidRPr="007341CA">
        <w:rPr>
          <w:rFonts w:ascii="Times New Roman" w:eastAsia="Times New Roman" w:hAnsi="Times New Roman" w:cs="Times New Roman"/>
          <w:b/>
          <w:bCs/>
          <w:i/>
          <w:iCs/>
          <w:color w:val="000000"/>
          <w:sz w:val="20"/>
          <w:szCs w:val="20"/>
          <w:lang w:eastAsia="ru-RU"/>
        </w:rPr>
        <w:t>.</w:t>
      </w:r>
    </w:p>
    <w:p w:rsidR="0096241E" w:rsidRPr="007341CA" w:rsidRDefault="0096241E" w:rsidP="0096241E">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Срок действия: </w:t>
      </w:r>
      <w:r w:rsidRPr="007341CA">
        <w:rPr>
          <w:rFonts w:ascii="Times New Roman" w:eastAsia="Times New Roman" w:hAnsi="Times New Roman" w:cs="Times New Roman"/>
          <w:b/>
          <w:bCs/>
          <w:i/>
          <w:iCs/>
          <w:color w:val="000000"/>
          <w:sz w:val="20"/>
          <w:szCs w:val="20"/>
          <w:lang w:eastAsia="ru-RU"/>
        </w:rPr>
        <w:t>без ограничения срока действия.</w:t>
      </w:r>
    </w:p>
    <w:p w:rsidR="0096241E" w:rsidRPr="007341CA" w:rsidRDefault="0096241E" w:rsidP="0096241E">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Лицензирующий орган: </w:t>
      </w:r>
      <w:r w:rsidRPr="007341CA">
        <w:rPr>
          <w:rFonts w:ascii="Times New Roman" w:eastAsia="Times New Roman" w:hAnsi="Times New Roman" w:cs="Times New Roman"/>
          <w:b/>
          <w:bCs/>
          <w:i/>
          <w:iCs/>
          <w:sz w:val="20"/>
          <w:szCs w:val="20"/>
          <w:lang w:eastAsia="ru-RU"/>
        </w:rPr>
        <w:t>Федеральная комиссия по рынку ценных бумаг (ФКЦБ России).</w:t>
      </w: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Основные функции Организатора:</w:t>
      </w: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консультирование Эмитента по уточнению параметров выпуска на основании рыночной ситуации и существующей практики;</w:t>
      </w: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Наличие у таких лиц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которые обязаны приобрести указанные лица, и срок (порядок определения срока), по истечении которого указанные лица обязаны приобрести такое количество ценных бумаг:</w:t>
      </w:r>
    </w:p>
    <w:p w:rsidR="0096241E" w:rsidRPr="007341CA" w:rsidRDefault="0096241E" w:rsidP="0096241E">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i/>
          <w:iCs/>
          <w:sz w:val="20"/>
          <w:szCs w:val="20"/>
        </w:rPr>
        <w:t>Обязанность по приобретению не размещенных в срок ценных бумаг отсутствует.</w:t>
      </w:r>
    </w:p>
    <w:p w:rsidR="0096241E" w:rsidRPr="007341CA" w:rsidRDefault="0096241E" w:rsidP="0096241E">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96241E" w:rsidRPr="007341CA" w:rsidRDefault="0096241E" w:rsidP="0096241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Наличие у таких лиц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 xml:space="preserve">, а при наличии такой обязанности - также срок (порядок определения срока), в течение которого указанные лица обязаны осуществлять стабилизацию или оказывать услуги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w:t>
      </w:r>
    </w:p>
    <w:p w:rsidR="0096241E" w:rsidRPr="007341CA" w:rsidRDefault="0096241E" w:rsidP="0096241E">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widowControl w:val="0"/>
        <w:spacing w:after="0" w:line="240" w:lineRule="auto"/>
        <w:jc w:val="both"/>
        <w:rPr>
          <w:rFonts w:ascii="Times New Roman" w:eastAsia="Times New Roman" w:hAnsi="Times New Roman" w:cs="Times New Roman"/>
          <w:b/>
          <w:bCs/>
          <w:i/>
          <w:iCs/>
          <w:sz w:val="20"/>
          <w:szCs w:val="20"/>
        </w:rPr>
      </w:pPr>
      <w:r w:rsidRPr="007341CA">
        <w:rPr>
          <w:rFonts w:ascii="Times New Roman" w:eastAsia="Times New Roman" w:hAnsi="Times New Roman" w:cs="Times New Roman"/>
          <w:b/>
          <w:bCs/>
          <w:i/>
          <w:iCs/>
          <w:sz w:val="20"/>
          <w:szCs w:val="20"/>
        </w:rPr>
        <w:t>Такая обязанность отсутствует.</w:t>
      </w:r>
    </w:p>
    <w:p w:rsidR="0096241E" w:rsidRPr="007341CA" w:rsidRDefault="0096241E" w:rsidP="0096241E">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96241E" w:rsidRPr="007341CA" w:rsidRDefault="0096241E" w:rsidP="0096241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Наличие у таких лиц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 приобретено указанным лицом, и срок (порядок определения срока), в течение которого указанными лицами может быть реализовано право на приобретение дополнительного количества ценных бумаг:</w:t>
      </w:r>
    </w:p>
    <w:p w:rsidR="0096241E" w:rsidRPr="007341CA" w:rsidRDefault="0096241E" w:rsidP="0096241E">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6241E" w:rsidRPr="007341CA" w:rsidRDefault="0096241E" w:rsidP="0096241E">
      <w:pPr>
        <w:keepNext/>
        <w:autoSpaceDE w:val="0"/>
        <w:autoSpaceDN w:val="0"/>
        <w:spacing w:after="0" w:line="240" w:lineRule="auto"/>
        <w:outlineLvl w:val="0"/>
        <w:rPr>
          <w:rFonts w:ascii="Times New Roman" w:eastAsia="Times New Roman" w:hAnsi="Times New Roman" w:cs="Times New Roman"/>
          <w:b/>
          <w:bCs/>
          <w:i/>
          <w:kern w:val="32"/>
          <w:sz w:val="20"/>
          <w:szCs w:val="20"/>
          <w:lang w:eastAsia="ru-RU"/>
        </w:rPr>
      </w:pPr>
      <w:r w:rsidRPr="007341CA">
        <w:rPr>
          <w:rFonts w:ascii="Times New Roman" w:eastAsia="Times New Roman" w:hAnsi="Times New Roman" w:cs="Times New Roman"/>
          <w:b/>
          <w:bCs/>
          <w:i/>
          <w:kern w:val="32"/>
          <w:sz w:val="20"/>
          <w:szCs w:val="20"/>
          <w:lang w:eastAsia="ru-RU"/>
        </w:rPr>
        <w:t>Такое право не предусмотрено.</w:t>
      </w:r>
    </w:p>
    <w:p w:rsidR="0096241E" w:rsidRPr="007341CA" w:rsidRDefault="0096241E" w:rsidP="0096241E">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96241E" w:rsidRPr="007341CA" w:rsidRDefault="0096241E" w:rsidP="0096241E">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Размер вознаграждения лиц, оказывающих услуги по размещению и/или организации размещения ценных бумаг: </w:t>
      </w:r>
    </w:p>
    <w:p w:rsidR="0096241E" w:rsidRPr="007341CA" w:rsidRDefault="0096241E" w:rsidP="0096241E">
      <w:pPr>
        <w:keepNext/>
        <w:autoSpaceDE w:val="0"/>
        <w:autoSpaceDN w:val="0"/>
        <w:spacing w:after="0" w:line="240" w:lineRule="auto"/>
        <w:jc w:val="both"/>
        <w:outlineLvl w:val="0"/>
        <w:rPr>
          <w:rFonts w:ascii="Times New Roman" w:eastAsia="Times New Roman" w:hAnsi="Times New Roman" w:cs="Arial"/>
          <w:b/>
          <w:i/>
          <w:iCs/>
          <w:kern w:val="32"/>
          <w:sz w:val="20"/>
          <w:szCs w:val="20"/>
          <w:lang w:eastAsia="ru-RU"/>
        </w:rPr>
      </w:pPr>
    </w:p>
    <w:p w:rsidR="0096241E" w:rsidRPr="007341CA" w:rsidRDefault="0096241E" w:rsidP="0096241E">
      <w:pPr>
        <w:tabs>
          <w:tab w:val="left" w:pos="3285"/>
        </w:tabs>
        <w:autoSpaceDE w:val="0"/>
        <w:autoSpaceDN w:val="0"/>
        <w:spacing w:after="0" w:line="240" w:lineRule="auto"/>
        <w:jc w:val="both"/>
        <w:rPr>
          <w:rFonts w:ascii="Times New Roman" w:eastAsia="Times New Roman" w:hAnsi="Times New Roman" w:cs="Arial"/>
          <w:b/>
          <w:i/>
          <w:iCs/>
          <w:kern w:val="32"/>
          <w:sz w:val="20"/>
          <w:szCs w:val="20"/>
          <w:lang w:eastAsia="ru-RU"/>
        </w:rPr>
      </w:pPr>
      <w:r w:rsidRPr="007341CA">
        <w:rPr>
          <w:rFonts w:ascii="Times New Roman" w:eastAsia="Times New Roman" w:hAnsi="Times New Roman" w:cs="Arial"/>
          <w:b/>
          <w:i/>
          <w:iCs/>
          <w:kern w:val="32"/>
          <w:sz w:val="20"/>
          <w:szCs w:val="20"/>
          <w:lang w:eastAsia="ru-RU"/>
        </w:rPr>
        <w:t xml:space="preserve">Размер вознаграждения Организатора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w:t>
      </w:r>
      <w:r w:rsidR="006C3FD7" w:rsidRPr="007341CA">
        <w:rPr>
          <w:rFonts w:ascii="Times New Roman" w:eastAsia="Times New Roman" w:hAnsi="Times New Roman" w:cs="Arial"/>
          <w:b/>
          <w:i/>
          <w:iCs/>
          <w:kern w:val="32"/>
          <w:sz w:val="20"/>
          <w:szCs w:val="20"/>
          <w:lang w:eastAsia="ru-RU"/>
        </w:rPr>
        <w:t>0,25</w:t>
      </w:r>
      <w:r w:rsidRPr="007341CA">
        <w:rPr>
          <w:rFonts w:ascii="Times New Roman" w:eastAsia="Times New Roman" w:hAnsi="Times New Roman" w:cs="Arial"/>
          <w:b/>
          <w:i/>
          <w:iCs/>
          <w:kern w:val="32"/>
          <w:sz w:val="20"/>
          <w:szCs w:val="20"/>
          <w:lang w:eastAsia="ru-RU"/>
        </w:rPr>
        <w:t xml:space="preserve"> % от общей номинальной стоимости Биржевых облигаций выпуска.</w:t>
      </w:r>
    </w:p>
    <w:p w:rsidR="0096241E" w:rsidRPr="007341CA" w:rsidRDefault="0096241E" w:rsidP="0096241E">
      <w:pPr>
        <w:tabs>
          <w:tab w:val="left" w:pos="3285"/>
        </w:tabs>
        <w:autoSpaceDE w:val="0"/>
        <w:autoSpaceDN w:val="0"/>
        <w:spacing w:after="0" w:line="240" w:lineRule="auto"/>
        <w:jc w:val="both"/>
        <w:rPr>
          <w:rFonts w:ascii="Times New Roman" w:eastAsia="Times New Roman" w:hAnsi="Times New Roman" w:cs="Times New Roman"/>
          <w:bCs/>
          <w:iCs/>
          <w:sz w:val="20"/>
          <w:szCs w:val="20"/>
          <w:lang w:eastAsia="ru-RU"/>
        </w:rPr>
      </w:pPr>
    </w:p>
    <w:p w:rsidR="0096241E" w:rsidRPr="007341CA" w:rsidRDefault="0096241E" w:rsidP="0096241E">
      <w:pPr>
        <w:autoSpaceDE w:val="0"/>
        <w:autoSpaceDN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Одновременно с размещением ценных бумаг не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p>
    <w:p w:rsidR="0096241E" w:rsidRPr="007341CA" w:rsidRDefault="0096241E" w:rsidP="00AF6DE3">
      <w:pPr>
        <w:spacing w:line="240" w:lineRule="auto"/>
        <w:rPr>
          <w:rFonts w:ascii="Times New Roman" w:eastAsia="Times New Roman" w:hAnsi="Times New Roman" w:cs="Times New Roman"/>
          <w:sz w:val="20"/>
          <w:szCs w:val="20"/>
          <w:lang w:eastAsia="ru-RU"/>
        </w:rPr>
      </w:pPr>
    </w:p>
    <w:p w:rsidR="0096241E" w:rsidRPr="007341CA" w:rsidRDefault="0096241E" w:rsidP="0096241E">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изменяемой редакции Проспекта ценных бумаг:</w:t>
      </w:r>
    </w:p>
    <w:p w:rsidR="00D20C1F" w:rsidRPr="007341CA" w:rsidRDefault="00D20C1F" w:rsidP="00D20C1F">
      <w:pPr>
        <w:widowControl w:val="0"/>
        <w:spacing w:after="0" w:line="240" w:lineRule="auto"/>
        <w:jc w:val="both"/>
        <w:rPr>
          <w:rFonts w:ascii="Times New Roman" w:eastAsia="Times New Roman" w:hAnsi="Times New Roman" w:cs="Times New Roman"/>
          <w:sz w:val="20"/>
          <w:szCs w:val="20"/>
          <w:u w:val="single"/>
          <w:lang w:eastAsia="ru-RU"/>
        </w:rPr>
      </w:pPr>
    </w:p>
    <w:p w:rsidR="00D20C1F" w:rsidRPr="007341CA" w:rsidRDefault="00D20C1F" w:rsidP="00D20C1F">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 xml:space="preserve">Денежные расчеты по сделкам купли-продажи Биржевых облигаций при их размещении осуществляются на условиях «поставка против платежа» через НРД в соответствии с Правилами осуществления клиринговой деятельности ЗАО ММВБ на рынке ценных бумаг.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rsidR="00D20C1F" w:rsidRPr="007341CA" w:rsidRDefault="00D20C1F" w:rsidP="00D20C1F">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Cs/>
          <w:iCs/>
          <w:sz w:val="20"/>
          <w:szCs w:val="20"/>
          <w:lang w:eastAsia="ru-RU"/>
        </w:rPr>
        <w:t xml:space="preserve">Денежные средства, поступающие в оплату </w:t>
      </w:r>
      <w:r w:rsidRPr="007341CA">
        <w:rPr>
          <w:rFonts w:ascii="Times New Roman" w:eastAsia="Times New Roman" w:hAnsi="Times New Roman" w:cs="Times New Roman"/>
          <w:sz w:val="20"/>
          <w:szCs w:val="20"/>
          <w:lang w:eastAsia="ru-RU"/>
        </w:rPr>
        <w:t>Биржевых о</w:t>
      </w:r>
      <w:r w:rsidRPr="007341CA">
        <w:rPr>
          <w:rFonts w:ascii="Times New Roman" w:eastAsia="Times New Roman" w:hAnsi="Times New Roman" w:cs="Times New Roman"/>
          <w:bCs/>
          <w:iCs/>
          <w:sz w:val="20"/>
          <w:szCs w:val="20"/>
          <w:lang w:eastAsia="ru-RU"/>
        </w:rPr>
        <w:t xml:space="preserve">блигаций настоящего выпуска, зачисляются на счет Посредника при размещении Биржевых облигаций, утвержденного единоличным исполнительным органом Эмитента, или Эмитента, в случае, если уполномоченный орган Эмитента принял решение о размещении </w:t>
      </w:r>
      <w:r w:rsidRPr="007341CA">
        <w:rPr>
          <w:rFonts w:ascii="Times New Roman" w:eastAsia="Times New Roman" w:hAnsi="Times New Roman" w:cs="Times New Roman"/>
          <w:sz w:val="20"/>
          <w:szCs w:val="20"/>
          <w:lang w:eastAsia="ru-RU"/>
        </w:rPr>
        <w:t>Биржевых облигаций без привлечения Посредника при размещении Биржевых облигаций</w:t>
      </w:r>
      <w:r w:rsidRPr="007341CA">
        <w:rPr>
          <w:rFonts w:ascii="Times New Roman" w:eastAsia="Times New Roman" w:hAnsi="Times New Roman" w:cs="Times New Roman"/>
          <w:bCs/>
          <w:iCs/>
          <w:sz w:val="20"/>
          <w:szCs w:val="20"/>
          <w:lang w:eastAsia="ru-RU"/>
        </w:rPr>
        <w:t>, в НРД</w:t>
      </w:r>
      <w:r w:rsidRPr="007341CA">
        <w:rPr>
          <w:rFonts w:ascii="Times New Roman" w:eastAsia="Times New Roman" w:hAnsi="Times New Roman" w:cs="Times New Roman"/>
          <w:sz w:val="20"/>
          <w:szCs w:val="20"/>
          <w:lang w:eastAsia="ru-RU"/>
        </w:rPr>
        <w:t>.</w:t>
      </w:r>
    </w:p>
    <w:p w:rsidR="00D20C1F" w:rsidRPr="007341CA" w:rsidRDefault="00D20C1F" w:rsidP="00D20C1F">
      <w:pPr>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p>
    <w:p w:rsidR="00D20C1F" w:rsidRPr="007341CA" w:rsidRDefault="00D20C1F" w:rsidP="00D20C1F">
      <w:pPr>
        <w:widowControl w:val="0"/>
        <w:spacing w:after="0" w:line="240" w:lineRule="auto"/>
        <w:ind w:firstLine="540"/>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Кредитная организация:</w:t>
      </w:r>
    </w:p>
    <w:p w:rsidR="00D20C1F" w:rsidRPr="007341CA" w:rsidRDefault="00D20C1F" w:rsidP="00D20C1F">
      <w:pPr>
        <w:shd w:val="clear" w:color="auto" w:fill="FFFFFF"/>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 xml:space="preserve">Полное фирменное наименование: </w:t>
      </w:r>
      <w:r w:rsidRPr="007341CA">
        <w:rPr>
          <w:rFonts w:ascii="Times New Roman" w:eastAsia="Times New Roman" w:hAnsi="Times New Roman" w:cs="Times New Roman"/>
          <w:b/>
          <w:bCs/>
          <w:i/>
          <w:iCs/>
          <w:sz w:val="20"/>
          <w:szCs w:val="20"/>
          <w:lang w:eastAsia="ru-RU"/>
        </w:rPr>
        <w:t>Небанковская кредитная организация закрытое акционерное общество «Национальный расчетный депозитарий».</w:t>
      </w:r>
    </w:p>
    <w:p w:rsidR="00D20C1F" w:rsidRPr="007341CA" w:rsidRDefault="00D20C1F" w:rsidP="00D20C1F">
      <w:pPr>
        <w:shd w:val="clear" w:color="auto" w:fill="FFFFFF"/>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sz w:val="20"/>
          <w:szCs w:val="20"/>
          <w:lang w:eastAsia="ru-RU"/>
        </w:rPr>
        <w:t>НКО ЗАО НРД.</w:t>
      </w:r>
    </w:p>
    <w:p w:rsidR="00D20C1F" w:rsidRPr="007341CA" w:rsidRDefault="00D20C1F" w:rsidP="00D20C1F">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Место нахождения: </w:t>
      </w:r>
      <w:r w:rsidRPr="007341CA">
        <w:rPr>
          <w:rFonts w:ascii="Times New Roman" w:eastAsia="Times New Roman" w:hAnsi="Times New Roman" w:cs="Times New Roman"/>
          <w:b/>
          <w:bCs/>
          <w:i/>
          <w:iCs/>
          <w:sz w:val="20"/>
          <w:szCs w:val="20"/>
          <w:lang w:eastAsia="ru-RU"/>
        </w:rPr>
        <w:t xml:space="preserve">125009,  Москва, Средний </w:t>
      </w:r>
      <w:proofErr w:type="spellStart"/>
      <w:r w:rsidRPr="007341CA">
        <w:rPr>
          <w:rFonts w:ascii="Times New Roman" w:eastAsia="Times New Roman" w:hAnsi="Times New Roman" w:cs="Times New Roman"/>
          <w:b/>
          <w:bCs/>
          <w:i/>
          <w:iCs/>
          <w:sz w:val="20"/>
          <w:szCs w:val="20"/>
          <w:lang w:eastAsia="ru-RU"/>
        </w:rPr>
        <w:t>Кисловский</w:t>
      </w:r>
      <w:proofErr w:type="spellEnd"/>
      <w:r w:rsidRPr="007341CA">
        <w:rPr>
          <w:rFonts w:ascii="Times New Roman" w:eastAsia="Times New Roman" w:hAnsi="Times New Roman" w:cs="Times New Roman"/>
          <w:b/>
          <w:bCs/>
          <w:i/>
          <w:iCs/>
          <w:sz w:val="20"/>
          <w:szCs w:val="20"/>
          <w:lang w:eastAsia="ru-RU"/>
        </w:rPr>
        <w:t xml:space="preserve"> переулок, дом 1/13, строение 8;</w:t>
      </w:r>
    </w:p>
    <w:p w:rsidR="00D20C1F" w:rsidRPr="007341CA" w:rsidRDefault="00D20C1F" w:rsidP="00D20C1F">
      <w:pPr>
        <w:shd w:val="clear" w:color="auto" w:fill="FFFFFF"/>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05062, г"/>
        </w:smartTagPr>
        <w:r w:rsidRPr="007341CA">
          <w:rPr>
            <w:rFonts w:ascii="Times New Roman" w:eastAsia="Times New Roman" w:hAnsi="Times New Roman" w:cs="Times New Roman"/>
            <w:b/>
            <w:bCs/>
            <w:i/>
            <w:iCs/>
            <w:sz w:val="20"/>
            <w:szCs w:val="20"/>
            <w:lang w:eastAsia="ru-RU"/>
          </w:rPr>
          <w:t>105062, г</w:t>
        </w:r>
      </w:smartTag>
      <w:r w:rsidRPr="007341CA">
        <w:rPr>
          <w:rFonts w:ascii="Times New Roman" w:eastAsia="Times New Roman" w:hAnsi="Times New Roman" w:cs="Times New Roman"/>
          <w:b/>
          <w:bCs/>
          <w:i/>
          <w:iCs/>
          <w:sz w:val="20"/>
          <w:szCs w:val="20"/>
          <w:lang w:eastAsia="ru-RU"/>
        </w:rPr>
        <w:t>. Москва, ул. Машкова, дом 13, строение 1</w:t>
      </w:r>
    </w:p>
    <w:p w:rsidR="00D20C1F" w:rsidRPr="007341CA" w:rsidRDefault="00D20C1F" w:rsidP="00D20C1F">
      <w:pPr>
        <w:shd w:val="clear" w:color="auto" w:fill="FFFFFF"/>
        <w:autoSpaceDE w:val="0"/>
        <w:autoSpaceDN w:val="0"/>
        <w:spacing w:after="0" w:line="240" w:lineRule="auto"/>
        <w:ind w:firstLine="567"/>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Банковские реквизиты счета, на который должны перечисляться денежные средства, поступающие в </w:t>
      </w:r>
      <w:r w:rsidRPr="007341CA">
        <w:rPr>
          <w:rFonts w:ascii="Times New Roman" w:eastAsia="Times New Roman" w:hAnsi="Times New Roman" w:cs="Times New Roman"/>
          <w:spacing w:val="-1"/>
          <w:sz w:val="20"/>
          <w:szCs w:val="20"/>
          <w:lang w:eastAsia="ru-RU"/>
        </w:rPr>
        <w:t>оплату ценных бумаг:</w:t>
      </w:r>
    </w:p>
    <w:p w:rsidR="00D20C1F" w:rsidRPr="007341CA" w:rsidRDefault="00D20C1F" w:rsidP="00D20C1F">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БИК: </w:t>
      </w:r>
      <w:r w:rsidRPr="007341CA">
        <w:rPr>
          <w:rFonts w:ascii="Times New Roman" w:eastAsia="Times New Roman" w:hAnsi="Times New Roman" w:cs="Times New Roman"/>
          <w:b/>
          <w:i/>
          <w:iCs/>
          <w:sz w:val="20"/>
          <w:szCs w:val="20"/>
          <w:lang w:eastAsia="ru-RU"/>
        </w:rPr>
        <w:t>044583505</w:t>
      </w:r>
    </w:p>
    <w:p w:rsidR="00D20C1F" w:rsidRPr="007341CA" w:rsidRDefault="00D20C1F" w:rsidP="00D20C1F">
      <w:pPr>
        <w:shd w:val="clear" w:color="auto" w:fill="FFFFFF"/>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ИНН: </w:t>
      </w:r>
      <w:r w:rsidRPr="007341CA">
        <w:rPr>
          <w:rFonts w:ascii="Times New Roman" w:eastAsia="Times New Roman" w:hAnsi="Times New Roman" w:cs="Times New Roman"/>
          <w:b/>
          <w:bCs/>
          <w:i/>
          <w:iCs/>
          <w:sz w:val="20"/>
          <w:szCs w:val="20"/>
          <w:lang w:eastAsia="ru-RU"/>
        </w:rPr>
        <w:t>7702165310</w:t>
      </w:r>
    </w:p>
    <w:p w:rsidR="00D20C1F" w:rsidRPr="007341CA" w:rsidRDefault="00D20C1F" w:rsidP="00D20C1F">
      <w:pPr>
        <w:autoSpaceDE w:val="0"/>
        <w:autoSpaceDN w:val="0"/>
        <w:spacing w:after="0" w:line="240" w:lineRule="auto"/>
        <w:ind w:firstLine="567"/>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sz w:val="20"/>
          <w:szCs w:val="20"/>
          <w:lang w:eastAsia="ru-RU"/>
        </w:rPr>
        <w:t xml:space="preserve">К/с: </w:t>
      </w:r>
      <w:r w:rsidRPr="007341CA">
        <w:rPr>
          <w:rFonts w:ascii="Times New Roman" w:eastAsia="Times New Roman" w:hAnsi="Times New Roman" w:cs="Times New Roman"/>
          <w:b/>
          <w:i/>
          <w:iCs/>
          <w:sz w:val="20"/>
          <w:szCs w:val="20"/>
          <w:lang w:eastAsia="ru-RU"/>
        </w:rPr>
        <w:t xml:space="preserve">30105810100000000505 </w:t>
      </w:r>
      <w:r w:rsidRPr="007341CA">
        <w:rPr>
          <w:rFonts w:ascii="Times New Roman" w:eastAsia="Times New Roman" w:hAnsi="Times New Roman" w:cs="Times New Roman"/>
          <w:b/>
          <w:bCs/>
          <w:i/>
          <w:iCs/>
          <w:sz w:val="20"/>
          <w:szCs w:val="20"/>
          <w:lang w:eastAsia="ru-RU"/>
        </w:rPr>
        <w:t xml:space="preserve">в ОПЕРУ Московского ГТУ Банка России </w:t>
      </w:r>
    </w:p>
    <w:p w:rsidR="00D20C1F" w:rsidRPr="007341CA" w:rsidRDefault="00D20C1F" w:rsidP="00D20C1F">
      <w:pPr>
        <w:autoSpaceDE w:val="0"/>
        <w:autoSpaceDN w:val="0"/>
        <w:spacing w:after="0" w:line="240" w:lineRule="auto"/>
        <w:ind w:firstLine="567"/>
        <w:jc w:val="both"/>
        <w:rPr>
          <w:rFonts w:ascii="Times New Roman" w:eastAsia="Times New Roman" w:hAnsi="Times New Roman" w:cs="Times New Roman"/>
          <w:sz w:val="20"/>
          <w:szCs w:val="20"/>
          <w:lang w:eastAsia="ru-RU"/>
        </w:rPr>
      </w:pPr>
    </w:p>
    <w:p w:rsidR="00D20C1F" w:rsidRPr="007341CA" w:rsidRDefault="00D20C1F" w:rsidP="00D20C1F">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Cs/>
          <w:iCs/>
          <w:sz w:val="20"/>
          <w:szCs w:val="20"/>
        </w:rPr>
        <w:t xml:space="preserve">В случае, если </w:t>
      </w:r>
      <w:r w:rsidRPr="007341CA">
        <w:rPr>
          <w:rFonts w:ascii="Times New Roman" w:eastAsia="Times New Roman" w:hAnsi="Times New Roman" w:cs="Times New Roman"/>
          <w:sz w:val="20"/>
          <w:szCs w:val="20"/>
        </w:rPr>
        <w:t>единоличный исполнительный орган Эмитента принимает решение о размещении Биржевых облигаций без привлечения Посредника при размещении Биржевых облигаций, реквизиты счета, на который должны перечисляться денежные средства, поступающие в оплату Биржевых облигаций:</w:t>
      </w:r>
    </w:p>
    <w:p w:rsidR="00D20C1F" w:rsidRPr="007341CA" w:rsidRDefault="00D20C1F" w:rsidP="00D20C1F">
      <w:pPr>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7341CA">
        <w:rPr>
          <w:rFonts w:ascii="Times New Roman" w:eastAsia="Times New Roman" w:hAnsi="Times New Roman" w:cs="Times New Roman"/>
          <w:sz w:val="20"/>
          <w:szCs w:val="20"/>
          <w:lang w:eastAsia="ru-RU"/>
        </w:rPr>
        <w:t xml:space="preserve">Владелец счета: </w:t>
      </w:r>
      <w:r w:rsidRPr="007341CA">
        <w:rPr>
          <w:rFonts w:ascii="Times New Roman" w:eastAsia="Times New Roman" w:hAnsi="Times New Roman" w:cs="Times New Roman"/>
          <w:b/>
          <w:bCs/>
          <w:i/>
          <w:iCs/>
          <w:sz w:val="20"/>
          <w:szCs w:val="20"/>
          <w:lang w:eastAsia="ru-RU"/>
        </w:rPr>
        <w:t>Открытое акционерное о</w:t>
      </w:r>
      <w:r w:rsidRPr="007341CA">
        <w:rPr>
          <w:rFonts w:ascii="Times New Roman" w:eastAsia="Times New Roman" w:hAnsi="Times New Roman" w:cs="Times New Roman"/>
          <w:b/>
          <w:i/>
          <w:iCs/>
          <w:sz w:val="20"/>
          <w:szCs w:val="20"/>
          <w:lang w:eastAsia="ru-RU"/>
        </w:rPr>
        <w:t xml:space="preserve">бщество «Восточный экспресс банк», ОАО КБ «Восточный» </w:t>
      </w:r>
    </w:p>
    <w:p w:rsidR="00D20C1F" w:rsidRPr="007341CA" w:rsidRDefault="00D20C1F" w:rsidP="00D20C1F">
      <w:pPr>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Номер счета</w:t>
      </w:r>
      <w:r w:rsidRPr="007341CA">
        <w:rPr>
          <w:rFonts w:ascii="Times New Roman" w:eastAsia="Times New Roman" w:hAnsi="Times New Roman" w:cs="Times New Roman"/>
          <w:b/>
          <w:bCs/>
          <w:i/>
          <w:iCs/>
          <w:sz w:val="20"/>
          <w:szCs w:val="20"/>
          <w:lang w:eastAsia="ru-RU"/>
        </w:rPr>
        <w:t xml:space="preserve">: 30401 810 5 0010 00010 80  в РП ММВБ </w:t>
      </w:r>
    </w:p>
    <w:p w:rsidR="00D20C1F" w:rsidRPr="007341CA" w:rsidRDefault="00D20C1F" w:rsidP="00D20C1F">
      <w:pPr>
        <w:widowControl w:val="0"/>
        <w:spacing w:after="0" w:line="240" w:lineRule="auto"/>
        <w:ind w:firstLine="567"/>
        <w:jc w:val="both"/>
        <w:rPr>
          <w:rFonts w:ascii="Times New Roman" w:eastAsia="MS Mincho" w:hAnsi="Times New Roman" w:cs="Times New Roman"/>
          <w:color w:val="000000"/>
          <w:sz w:val="20"/>
          <w:szCs w:val="20"/>
          <w:lang w:eastAsia="ja-JP"/>
        </w:rPr>
      </w:pPr>
      <w:r w:rsidRPr="007341CA">
        <w:rPr>
          <w:rFonts w:ascii="Times New Roman" w:eastAsia="MS Mincho" w:hAnsi="Times New Roman" w:cs="Times New Roman"/>
          <w:color w:val="000000"/>
          <w:sz w:val="20"/>
          <w:szCs w:val="20"/>
          <w:lang w:eastAsia="ja-JP"/>
        </w:rPr>
        <w:t xml:space="preserve">КПП получателя средств, поступающих в оплату ценных бумаг: </w:t>
      </w:r>
      <w:r w:rsidRPr="007341CA">
        <w:rPr>
          <w:rFonts w:ascii="Times New Roman" w:eastAsia="Times New Roman" w:hAnsi="Times New Roman" w:cs="Times New Roman"/>
          <w:b/>
          <w:i/>
          <w:color w:val="000000"/>
          <w:sz w:val="20"/>
          <w:szCs w:val="20"/>
        </w:rPr>
        <w:t>280101001</w:t>
      </w:r>
    </w:p>
    <w:p w:rsidR="00D20C1F" w:rsidRPr="007341CA" w:rsidRDefault="00D20C1F" w:rsidP="00D20C1F">
      <w:pPr>
        <w:widowControl w:val="0"/>
        <w:spacing w:after="0" w:line="240" w:lineRule="auto"/>
        <w:ind w:firstLine="567"/>
        <w:jc w:val="both"/>
        <w:rPr>
          <w:rFonts w:ascii="Times New Roman" w:eastAsia="Times New Roman" w:hAnsi="Times New Roman" w:cs="Times New Roman"/>
          <w:sz w:val="20"/>
          <w:szCs w:val="20"/>
        </w:rPr>
      </w:pPr>
    </w:p>
    <w:p w:rsidR="00D20C1F" w:rsidRPr="007341CA" w:rsidRDefault="00D20C1F" w:rsidP="00D20C1F">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Cs/>
          <w:iCs/>
          <w:sz w:val="20"/>
          <w:szCs w:val="20"/>
        </w:rPr>
        <w:t xml:space="preserve">В случае, если </w:t>
      </w:r>
      <w:r w:rsidRPr="007341CA">
        <w:rPr>
          <w:rFonts w:ascii="Times New Roman" w:eastAsia="Times New Roman" w:hAnsi="Times New Roman" w:cs="Times New Roman"/>
          <w:sz w:val="20"/>
          <w:szCs w:val="20"/>
        </w:rPr>
        <w:t>единоличный исполнительный орган Эмитента принимает решение о размещении Биржевых облигаций с привлечением Посредника при размещении Биржевых облигаций, реквизиты счета, на который должны перечисляться денежные средства, поступающие в оплату Биржевых облигаций:</w:t>
      </w:r>
    </w:p>
    <w:p w:rsidR="00D20C1F" w:rsidRPr="007341CA" w:rsidRDefault="00D20C1F" w:rsidP="00D20C1F">
      <w:pPr>
        <w:widowControl w:val="0"/>
        <w:spacing w:after="0" w:line="240" w:lineRule="auto"/>
        <w:ind w:firstLine="567"/>
        <w:jc w:val="both"/>
        <w:rPr>
          <w:rFonts w:ascii="Times New Roman" w:eastAsia="Times New Roman" w:hAnsi="Times New Roman" w:cs="Times New Roman"/>
          <w:b/>
          <w:bCs/>
          <w:i/>
          <w:iCs/>
          <w:color w:val="000000"/>
          <w:sz w:val="20"/>
          <w:szCs w:val="20"/>
        </w:rPr>
      </w:pPr>
      <w:r w:rsidRPr="007341CA">
        <w:rPr>
          <w:rFonts w:ascii="Times New Roman" w:eastAsia="Times New Roman" w:hAnsi="Times New Roman" w:cs="Times New Roman"/>
          <w:color w:val="000000"/>
          <w:sz w:val="20"/>
          <w:szCs w:val="20"/>
        </w:rPr>
        <w:t>Владелец счета:</w:t>
      </w:r>
      <w:r w:rsidRPr="007341CA">
        <w:rPr>
          <w:rFonts w:ascii="Times New Roman" w:eastAsia="Times New Roman" w:hAnsi="Times New Roman" w:cs="Times New Roman"/>
          <w:b/>
          <w:bCs/>
          <w:i/>
          <w:iCs/>
          <w:color w:val="000000"/>
          <w:sz w:val="20"/>
          <w:szCs w:val="20"/>
        </w:rPr>
        <w:t xml:space="preserve"> Общество с ограниченной ответственностью «УРАЛСИБ </w:t>
      </w:r>
      <w:proofErr w:type="spellStart"/>
      <w:r w:rsidRPr="007341CA">
        <w:rPr>
          <w:rFonts w:ascii="Times New Roman" w:eastAsia="Times New Roman" w:hAnsi="Times New Roman" w:cs="Times New Roman"/>
          <w:b/>
          <w:bCs/>
          <w:i/>
          <w:iCs/>
          <w:color w:val="000000"/>
          <w:sz w:val="20"/>
          <w:szCs w:val="20"/>
        </w:rPr>
        <w:t>Кэпитал</w:t>
      </w:r>
      <w:proofErr w:type="spellEnd"/>
      <w:r w:rsidRPr="007341CA">
        <w:rPr>
          <w:rFonts w:ascii="Times New Roman" w:eastAsia="Times New Roman" w:hAnsi="Times New Roman" w:cs="Times New Roman"/>
          <w:b/>
          <w:bCs/>
          <w:i/>
          <w:iCs/>
          <w:color w:val="000000"/>
          <w:sz w:val="20"/>
          <w:szCs w:val="20"/>
        </w:rPr>
        <w:t>»</w:t>
      </w:r>
    </w:p>
    <w:p w:rsidR="00D20C1F" w:rsidRPr="007341CA" w:rsidRDefault="00D20C1F" w:rsidP="00D20C1F">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Номер счета:</w:t>
      </w:r>
      <w:r w:rsidRPr="007341CA">
        <w:rPr>
          <w:rFonts w:ascii="Times New Roman" w:eastAsia="Times New Roman" w:hAnsi="Times New Roman" w:cs="Times New Roman"/>
          <w:b/>
          <w:bCs/>
          <w:i/>
          <w:iCs/>
          <w:snapToGrid w:val="0"/>
          <w:color w:val="000000"/>
          <w:sz w:val="20"/>
          <w:szCs w:val="20"/>
          <w:lang w:eastAsia="ru-RU"/>
        </w:rPr>
        <w:t xml:space="preserve"> </w:t>
      </w:r>
      <w:r w:rsidRPr="007341CA">
        <w:rPr>
          <w:rFonts w:ascii="Times New Roman" w:eastAsia="Times New Roman" w:hAnsi="Times New Roman" w:cs="Times New Roman"/>
          <w:b/>
          <w:bCs/>
          <w:i/>
          <w:iCs/>
          <w:color w:val="000000"/>
          <w:sz w:val="20"/>
          <w:szCs w:val="20"/>
          <w:lang w:eastAsia="ru-RU"/>
        </w:rPr>
        <w:t>30401810501200000618</w:t>
      </w:r>
    </w:p>
    <w:p w:rsidR="00D20C1F" w:rsidRPr="007341CA" w:rsidRDefault="00D20C1F" w:rsidP="00D20C1F">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7341CA">
        <w:rPr>
          <w:rFonts w:ascii="Times New Roman" w:eastAsia="Times New Roman" w:hAnsi="Times New Roman" w:cs="Times New Roman"/>
          <w:color w:val="000000"/>
          <w:sz w:val="20"/>
          <w:szCs w:val="20"/>
          <w:lang w:eastAsia="ru-RU"/>
        </w:rPr>
        <w:t xml:space="preserve">КПП получателя средств, поступающих в оплату ценных бумаг: </w:t>
      </w:r>
      <w:r w:rsidRPr="007341CA">
        <w:rPr>
          <w:rFonts w:ascii="Times New Roman" w:eastAsia="Times New Roman" w:hAnsi="Times New Roman" w:cs="Times New Roman"/>
          <w:b/>
          <w:bCs/>
          <w:i/>
          <w:iCs/>
          <w:sz w:val="20"/>
          <w:szCs w:val="20"/>
          <w:lang w:eastAsia="ru-RU"/>
        </w:rPr>
        <w:t>775001001</w:t>
      </w:r>
    </w:p>
    <w:p w:rsidR="00D20C1F" w:rsidRPr="007341CA" w:rsidRDefault="00D20C1F" w:rsidP="00D20C1F">
      <w:pPr>
        <w:widowControl w:val="0"/>
        <w:spacing w:after="0" w:line="240" w:lineRule="auto"/>
        <w:ind w:firstLine="567"/>
        <w:jc w:val="both"/>
        <w:rPr>
          <w:rFonts w:ascii="Times New Roman" w:eastAsia="MS Mincho" w:hAnsi="Times New Roman" w:cs="Times New Roman"/>
          <w:color w:val="000000"/>
          <w:sz w:val="20"/>
          <w:szCs w:val="20"/>
          <w:lang w:eastAsia="ja-JP"/>
        </w:rPr>
      </w:pPr>
    </w:p>
    <w:p w:rsidR="00D20C1F" w:rsidRPr="007341CA" w:rsidRDefault="00D20C1F" w:rsidP="00D20C1F">
      <w:pPr>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Посредник при размещении Биржевых облигаций переводит средства, полученные от размещения Биржевых облигаций, на счет Эмитента в срок, установленный договором о выполнении функций Посредника при размещении ценных бумаг на Бирже.</w:t>
      </w:r>
    </w:p>
    <w:p w:rsidR="00D20C1F" w:rsidRPr="007341CA" w:rsidRDefault="00D20C1F" w:rsidP="00D20C1F">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D20C1F" w:rsidRPr="007341CA" w:rsidRDefault="00D20C1F" w:rsidP="00D20C1F">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новой редакции Проспекта ценных бумаг с изменениями:</w:t>
      </w:r>
    </w:p>
    <w:p w:rsidR="00D20C1F" w:rsidRPr="007341CA" w:rsidRDefault="00D20C1F" w:rsidP="00D20C1F">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D20C1F" w:rsidRPr="007341CA" w:rsidRDefault="00D20C1F" w:rsidP="00D20C1F">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Денежные расчеты по сделкам купли-продажи Биржевых облигаций при их размещении осуществляются на условиях «поставка против платежа» через НРД в соответствии с Правилами осуществления клиринговой деятельности Клиринговой организации на рынке ценных бумаг.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Денежные средства, поступающие в оплату Биржевых облигаций настоящего выпуска, зачисляются на счет Эмитента в НРД.</w:t>
      </w:r>
    </w:p>
    <w:p w:rsidR="00D20C1F" w:rsidRPr="007341CA" w:rsidRDefault="00D20C1F" w:rsidP="00D20C1F">
      <w:pPr>
        <w:spacing w:after="0" w:line="240" w:lineRule="auto"/>
        <w:jc w:val="both"/>
        <w:rPr>
          <w:rFonts w:ascii="Times New Roman" w:eastAsia="Times New Roman" w:hAnsi="Times New Roman" w:cs="Times New Roman"/>
          <w:bCs/>
          <w:sz w:val="20"/>
          <w:szCs w:val="20"/>
          <w:lang w:eastAsia="ru-RU"/>
        </w:rPr>
      </w:pPr>
    </w:p>
    <w:p w:rsidR="00D20C1F" w:rsidRPr="007341CA" w:rsidRDefault="00D20C1F" w:rsidP="00D20C1F">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Реквизиты счета, на которые должны перечисляться денежные средства в оплату ценных бумаг выпуска:</w:t>
      </w:r>
    </w:p>
    <w:p w:rsidR="00D20C1F" w:rsidRPr="007341CA" w:rsidRDefault="00D20C1F" w:rsidP="00D20C1F">
      <w:pPr>
        <w:spacing w:after="0" w:line="240" w:lineRule="auto"/>
        <w:jc w:val="both"/>
        <w:rPr>
          <w:rFonts w:ascii="Times New Roman" w:eastAsia="Times New Roman" w:hAnsi="Times New Roman" w:cs="Times New Roman"/>
          <w:bCs/>
          <w:sz w:val="20"/>
          <w:szCs w:val="20"/>
          <w:lang w:eastAsia="ru-RU"/>
        </w:rPr>
      </w:pPr>
    </w:p>
    <w:p w:rsidR="00D20C1F" w:rsidRPr="007341CA" w:rsidRDefault="00D20C1F" w:rsidP="00D20C1F">
      <w:pPr>
        <w:spacing w:after="0" w:line="240" w:lineRule="auto"/>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sz w:val="20"/>
          <w:szCs w:val="20"/>
          <w:lang w:eastAsia="ru-RU"/>
        </w:rPr>
        <w:t xml:space="preserve">Владелец счета: </w:t>
      </w:r>
      <w:r w:rsidRPr="007341CA">
        <w:rPr>
          <w:rFonts w:ascii="Times New Roman" w:eastAsia="Times New Roman" w:hAnsi="Times New Roman" w:cs="Times New Roman"/>
          <w:b/>
          <w:bCs/>
          <w:i/>
          <w:sz w:val="20"/>
          <w:szCs w:val="20"/>
          <w:lang w:eastAsia="ru-RU"/>
        </w:rPr>
        <w:t>Открытое акционерное общество «Восточный экспресс банк», ОАО КБ «Восточный»</w:t>
      </w:r>
    </w:p>
    <w:p w:rsidR="00D20C1F" w:rsidRPr="007341CA" w:rsidRDefault="00D20C1F" w:rsidP="00D20C1F">
      <w:pPr>
        <w:spacing w:after="0" w:line="240" w:lineRule="auto"/>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bCs/>
          <w:sz w:val="20"/>
          <w:szCs w:val="20"/>
          <w:lang w:eastAsia="ru-RU"/>
        </w:rPr>
        <w:t xml:space="preserve">Номер счета: </w:t>
      </w:r>
      <w:r w:rsidRPr="007341CA">
        <w:rPr>
          <w:rFonts w:ascii="Times New Roman" w:eastAsia="Times New Roman" w:hAnsi="Times New Roman" w:cs="Times New Roman"/>
          <w:b/>
          <w:bCs/>
          <w:sz w:val="20"/>
          <w:szCs w:val="20"/>
          <w:lang w:eastAsia="ru-RU"/>
        </w:rPr>
        <w:t>30401 810 5 0010 00010 80</w:t>
      </w:r>
    </w:p>
    <w:p w:rsidR="00D20C1F" w:rsidRPr="007341CA" w:rsidRDefault="00D20C1F" w:rsidP="00D20C1F">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Кредитная организация:</w:t>
      </w:r>
    </w:p>
    <w:p w:rsidR="00D20C1F" w:rsidRPr="007341CA" w:rsidRDefault="00D20C1F" w:rsidP="00D20C1F">
      <w:pPr>
        <w:spacing w:after="0" w:line="240" w:lineRule="auto"/>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sz w:val="20"/>
          <w:szCs w:val="20"/>
          <w:lang w:eastAsia="ru-RU"/>
        </w:rPr>
        <w:t xml:space="preserve">Полное фирменное наименование: </w:t>
      </w:r>
      <w:r w:rsidRPr="007341CA">
        <w:rPr>
          <w:rFonts w:ascii="Times New Roman" w:eastAsia="Times New Roman" w:hAnsi="Times New Roman" w:cs="Times New Roman"/>
          <w:b/>
          <w:bCs/>
          <w:i/>
          <w:sz w:val="20"/>
          <w:szCs w:val="20"/>
          <w:lang w:eastAsia="ru-RU"/>
        </w:rPr>
        <w:t>Небанковская кредитная организация закрытое акционерное общество «Национальный расчетный депозитарий»</w:t>
      </w:r>
    </w:p>
    <w:p w:rsidR="00D20C1F" w:rsidRPr="007341CA" w:rsidRDefault="00D20C1F" w:rsidP="00D20C1F">
      <w:pPr>
        <w:spacing w:after="0" w:line="240" w:lineRule="auto"/>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sz w:val="20"/>
          <w:szCs w:val="20"/>
          <w:lang w:eastAsia="ru-RU"/>
        </w:rPr>
        <w:t>Сокращенное наименование:</w:t>
      </w:r>
      <w:r w:rsidRPr="007341CA">
        <w:rPr>
          <w:rFonts w:ascii="Times New Roman" w:eastAsia="Times New Roman" w:hAnsi="Times New Roman" w:cs="Times New Roman"/>
          <w:b/>
          <w:bCs/>
          <w:i/>
          <w:sz w:val="20"/>
          <w:szCs w:val="20"/>
          <w:lang w:eastAsia="ru-RU"/>
        </w:rPr>
        <w:t xml:space="preserve"> НКО ЗАО НРД</w:t>
      </w:r>
    </w:p>
    <w:p w:rsidR="00D20C1F" w:rsidRPr="007341CA" w:rsidRDefault="00D20C1F" w:rsidP="00D20C1F">
      <w:pPr>
        <w:spacing w:after="0" w:line="240" w:lineRule="auto"/>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sz w:val="20"/>
          <w:szCs w:val="20"/>
          <w:lang w:eastAsia="ru-RU"/>
        </w:rPr>
        <w:t>Место нахождения:</w:t>
      </w:r>
      <w:r w:rsidRPr="007341CA">
        <w:rPr>
          <w:rFonts w:ascii="Times New Roman" w:eastAsia="Times New Roman" w:hAnsi="Times New Roman" w:cs="Times New Roman"/>
          <w:b/>
          <w:bCs/>
          <w:i/>
          <w:sz w:val="20"/>
          <w:szCs w:val="20"/>
          <w:lang w:eastAsia="ru-RU"/>
        </w:rPr>
        <w:t xml:space="preserve"> 125009, Москва, Средний </w:t>
      </w:r>
      <w:proofErr w:type="spellStart"/>
      <w:r w:rsidRPr="007341CA">
        <w:rPr>
          <w:rFonts w:ascii="Times New Roman" w:eastAsia="Times New Roman" w:hAnsi="Times New Roman" w:cs="Times New Roman"/>
          <w:b/>
          <w:bCs/>
          <w:i/>
          <w:sz w:val="20"/>
          <w:szCs w:val="20"/>
          <w:lang w:eastAsia="ru-RU"/>
        </w:rPr>
        <w:t>Кисловский</w:t>
      </w:r>
      <w:proofErr w:type="spellEnd"/>
      <w:r w:rsidRPr="007341CA">
        <w:rPr>
          <w:rFonts w:ascii="Times New Roman" w:eastAsia="Times New Roman" w:hAnsi="Times New Roman" w:cs="Times New Roman"/>
          <w:b/>
          <w:bCs/>
          <w:i/>
          <w:sz w:val="20"/>
          <w:szCs w:val="20"/>
          <w:lang w:eastAsia="ru-RU"/>
        </w:rPr>
        <w:t xml:space="preserve"> переулок, дом 1/13, строение 8</w:t>
      </w:r>
    </w:p>
    <w:p w:rsidR="00D20C1F" w:rsidRPr="007341CA" w:rsidRDefault="00D20C1F" w:rsidP="00D20C1F">
      <w:pPr>
        <w:spacing w:after="0" w:line="240" w:lineRule="auto"/>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i/>
          <w:sz w:val="20"/>
          <w:szCs w:val="20"/>
          <w:lang w:eastAsia="ru-RU"/>
        </w:rPr>
        <w:t>БИК:</w:t>
      </w:r>
      <w:r w:rsidRPr="007341CA">
        <w:rPr>
          <w:rFonts w:ascii="Times New Roman" w:eastAsia="Times New Roman" w:hAnsi="Times New Roman" w:cs="Times New Roman"/>
          <w:b/>
          <w:bCs/>
          <w:sz w:val="20"/>
          <w:szCs w:val="20"/>
          <w:lang w:eastAsia="ru-RU"/>
        </w:rPr>
        <w:t xml:space="preserve"> </w:t>
      </w:r>
      <w:r w:rsidRPr="007341CA">
        <w:rPr>
          <w:rFonts w:ascii="Times New Roman" w:eastAsia="Times New Roman" w:hAnsi="Times New Roman" w:cs="Times New Roman"/>
          <w:b/>
          <w:bCs/>
          <w:i/>
          <w:sz w:val="20"/>
          <w:szCs w:val="20"/>
          <w:lang w:eastAsia="ru-RU"/>
        </w:rPr>
        <w:t>044583505</w:t>
      </w:r>
    </w:p>
    <w:p w:rsidR="00D20C1F" w:rsidRPr="007341CA" w:rsidRDefault="00D20C1F" w:rsidP="00D20C1F">
      <w:pPr>
        <w:spacing w:after="0" w:line="240" w:lineRule="auto"/>
        <w:jc w:val="both"/>
        <w:rPr>
          <w:rFonts w:ascii="Times New Roman" w:eastAsia="Times New Roman" w:hAnsi="Times New Roman" w:cs="Times New Roman"/>
          <w:b/>
          <w:bCs/>
          <w:i/>
          <w:sz w:val="20"/>
          <w:szCs w:val="20"/>
          <w:lang w:eastAsia="ru-RU"/>
        </w:rPr>
      </w:pPr>
      <w:proofErr w:type="gramStart"/>
      <w:r w:rsidRPr="007341CA">
        <w:rPr>
          <w:rFonts w:ascii="Times New Roman" w:eastAsia="Times New Roman" w:hAnsi="Times New Roman" w:cs="Times New Roman"/>
          <w:bCs/>
          <w:sz w:val="20"/>
          <w:szCs w:val="20"/>
          <w:lang w:eastAsia="ru-RU"/>
        </w:rPr>
        <w:t>К</w:t>
      </w:r>
      <w:proofErr w:type="gramEnd"/>
      <w:r w:rsidRPr="007341CA">
        <w:rPr>
          <w:rFonts w:ascii="Times New Roman" w:eastAsia="Times New Roman" w:hAnsi="Times New Roman" w:cs="Times New Roman"/>
          <w:bCs/>
          <w:sz w:val="20"/>
          <w:szCs w:val="20"/>
          <w:lang w:eastAsia="ru-RU"/>
        </w:rPr>
        <w:t>/с:</w:t>
      </w:r>
      <w:r w:rsidRPr="007341CA">
        <w:rPr>
          <w:rFonts w:ascii="Times New Roman" w:eastAsia="Times New Roman" w:hAnsi="Times New Roman" w:cs="Times New Roman"/>
          <w:b/>
          <w:bCs/>
          <w:sz w:val="20"/>
          <w:szCs w:val="20"/>
          <w:lang w:eastAsia="ru-RU"/>
        </w:rPr>
        <w:t xml:space="preserve"> </w:t>
      </w:r>
      <w:r w:rsidRPr="007341CA">
        <w:rPr>
          <w:rFonts w:ascii="Times New Roman" w:eastAsia="Times New Roman" w:hAnsi="Times New Roman" w:cs="Times New Roman"/>
          <w:b/>
          <w:bCs/>
          <w:i/>
          <w:sz w:val="20"/>
          <w:szCs w:val="20"/>
          <w:lang w:eastAsia="ru-RU"/>
        </w:rPr>
        <w:t xml:space="preserve">30105810100000000505 </w:t>
      </w:r>
      <w:proofErr w:type="gramStart"/>
      <w:r w:rsidRPr="007341CA">
        <w:rPr>
          <w:rFonts w:ascii="Times New Roman" w:eastAsia="Times New Roman" w:hAnsi="Times New Roman" w:cs="Times New Roman"/>
          <w:b/>
          <w:bCs/>
          <w:i/>
          <w:sz w:val="20"/>
          <w:szCs w:val="20"/>
          <w:lang w:eastAsia="ru-RU"/>
        </w:rPr>
        <w:t>в</w:t>
      </w:r>
      <w:proofErr w:type="gramEnd"/>
      <w:r w:rsidRPr="007341CA">
        <w:rPr>
          <w:rFonts w:ascii="Times New Roman" w:eastAsia="Times New Roman" w:hAnsi="Times New Roman" w:cs="Times New Roman"/>
          <w:b/>
          <w:bCs/>
          <w:i/>
          <w:sz w:val="20"/>
          <w:szCs w:val="20"/>
          <w:lang w:eastAsia="ru-RU"/>
        </w:rPr>
        <w:t xml:space="preserve"> </w:t>
      </w:r>
      <w:r w:rsidR="007525A2" w:rsidRPr="007341CA">
        <w:rPr>
          <w:rFonts w:ascii="Times New Roman" w:eastAsia="Times New Roman" w:hAnsi="Times New Roman" w:cs="Times New Roman"/>
          <w:b/>
          <w:bCs/>
          <w:i/>
          <w:sz w:val="20"/>
          <w:szCs w:val="20"/>
          <w:lang w:eastAsia="ru-RU"/>
        </w:rPr>
        <w:t xml:space="preserve">Отделении №1 </w:t>
      </w:r>
      <w:r w:rsidRPr="007341CA">
        <w:rPr>
          <w:rFonts w:ascii="Times New Roman" w:eastAsia="Times New Roman" w:hAnsi="Times New Roman" w:cs="Times New Roman"/>
          <w:b/>
          <w:bCs/>
          <w:i/>
          <w:sz w:val="20"/>
          <w:szCs w:val="20"/>
          <w:lang w:eastAsia="ru-RU"/>
        </w:rPr>
        <w:t xml:space="preserve"> Московского ГТУ Банка России</w:t>
      </w:r>
    </w:p>
    <w:p w:rsidR="00D20C1F" w:rsidRPr="007341CA" w:rsidRDefault="00D20C1F" w:rsidP="00AF6DE3">
      <w:pPr>
        <w:spacing w:line="240" w:lineRule="auto"/>
        <w:rPr>
          <w:rFonts w:ascii="Times New Roman" w:eastAsia="Times New Roman" w:hAnsi="Times New Roman" w:cs="Times New Roman"/>
          <w:sz w:val="20"/>
          <w:szCs w:val="20"/>
          <w:lang w:eastAsia="ru-RU"/>
        </w:rPr>
      </w:pPr>
    </w:p>
    <w:p w:rsidR="00274500" w:rsidRPr="007341CA" w:rsidRDefault="00274500" w:rsidP="00274500">
      <w:pPr>
        <w:numPr>
          <w:ilvl w:val="0"/>
          <w:numId w:val="1"/>
        </w:numPr>
        <w:autoSpaceDE w:val="0"/>
        <w:autoSpaceDN w:val="0"/>
        <w:spacing w:after="0" w:line="240" w:lineRule="auto"/>
        <w:jc w:val="both"/>
        <w:rPr>
          <w:rFonts w:ascii="Times New Roman" w:hAnsi="Times New Roman" w:cs="Times New Roman"/>
        </w:rPr>
      </w:pPr>
      <w:r w:rsidRPr="007341CA">
        <w:rPr>
          <w:rFonts w:ascii="Times New Roman" w:eastAsia="Times New Roman" w:hAnsi="Times New Roman" w:cs="Times New Roman"/>
          <w:b/>
          <w:sz w:val="20"/>
          <w:szCs w:val="20"/>
          <w:lang w:eastAsia="ru-RU"/>
        </w:rPr>
        <w:t xml:space="preserve">Раздел IX «Подробные сведения о порядке и об условиях размещения эмиссионных ценных бумаг» подраздел 9.1. «Сведения о размещаемых ценных бумагах» пункт 9.1.2. «Дополнительные сведения о размещаемых ценных бумагах» подпункт а) «Размер дохода по облигациям (Для выпуска биржевых облигаций серии БО-03)» </w:t>
      </w:r>
    </w:p>
    <w:p w:rsidR="00274500" w:rsidRPr="007341CA" w:rsidRDefault="00274500" w:rsidP="00274500">
      <w:pPr>
        <w:spacing w:line="240" w:lineRule="auto"/>
        <w:rPr>
          <w:rFonts w:ascii="Times New Roman" w:eastAsia="Times New Roman" w:hAnsi="Times New Roman" w:cs="Times New Roman"/>
          <w:sz w:val="20"/>
          <w:szCs w:val="20"/>
          <w:u w:val="single"/>
          <w:lang w:eastAsia="ru-RU"/>
        </w:rPr>
      </w:pPr>
    </w:p>
    <w:p w:rsidR="00274500" w:rsidRPr="007341CA" w:rsidRDefault="00274500" w:rsidP="00274500">
      <w:pPr>
        <w:spacing w:line="240" w:lineRule="auto"/>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изменяемой редакции Проспекта ценных бумаг:</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410"/>
        <w:gridCol w:w="4678"/>
      </w:tblGrid>
      <w:tr w:rsidR="00274500" w:rsidRPr="007341CA" w:rsidTr="00F67983">
        <w:tc>
          <w:tcPr>
            <w:tcW w:w="4786" w:type="dxa"/>
            <w:gridSpan w:val="2"/>
          </w:tcPr>
          <w:p w:rsidR="00274500" w:rsidRPr="007341CA" w:rsidRDefault="00274500" w:rsidP="00274500">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bCs/>
                <w:sz w:val="20"/>
                <w:szCs w:val="20"/>
                <w:lang w:eastAsia="ru-RU"/>
              </w:rPr>
              <w:t>Купонный (процентный) период</w:t>
            </w:r>
          </w:p>
        </w:tc>
        <w:tc>
          <w:tcPr>
            <w:tcW w:w="4678" w:type="dxa"/>
          </w:tcPr>
          <w:p w:rsidR="00274500" w:rsidRPr="007341CA" w:rsidRDefault="00274500" w:rsidP="00274500">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bCs/>
                <w:sz w:val="20"/>
                <w:szCs w:val="20"/>
                <w:lang w:eastAsia="ru-RU"/>
              </w:rPr>
              <w:t>Размер купонного (процентного) дохода</w:t>
            </w:r>
          </w:p>
        </w:tc>
      </w:tr>
      <w:tr w:rsidR="00274500" w:rsidRPr="007341CA" w:rsidTr="00F67983">
        <w:tc>
          <w:tcPr>
            <w:tcW w:w="2376" w:type="dxa"/>
          </w:tcPr>
          <w:p w:rsidR="00274500" w:rsidRPr="007341CA" w:rsidRDefault="00274500" w:rsidP="00274500">
            <w:pPr>
              <w:spacing w:after="0" w:line="240" w:lineRule="auto"/>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b/>
                <w:bCs/>
                <w:sz w:val="20"/>
                <w:szCs w:val="20"/>
                <w:lang w:eastAsia="ru-RU"/>
              </w:rPr>
              <w:t>Дата начала</w:t>
            </w:r>
          </w:p>
        </w:tc>
        <w:tc>
          <w:tcPr>
            <w:tcW w:w="2410" w:type="dxa"/>
          </w:tcPr>
          <w:p w:rsidR="00274500" w:rsidRPr="007341CA" w:rsidRDefault="00274500" w:rsidP="00274500">
            <w:pPr>
              <w:spacing w:after="0" w:line="240" w:lineRule="auto"/>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b/>
                <w:bCs/>
                <w:sz w:val="20"/>
                <w:szCs w:val="20"/>
                <w:lang w:eastAsia="ru-RU"/>
              </w:rPr>
              <w:t>Дата окончания</w:t>
            </w:r>
          </w:p>
        </w:tc>
        <w:tc>
          <w:tcPr>
            <w:tcW w:w="4678" w:type="dxa"/>
          </w:tcPr>
          <w:p w:rsidR="00274500" w:rsidRPr="007341CA" w:rsidRDefault="00274500" w:rsidP="00274500">
            <w:pPr>
              <w:spacing w:after="0" w:line="240" w:lineRule="auto"/>
              <w:jc w:val="both"/>
              <w:rPr>
                <w:rFonts w:ascii="Times New Roman" w:eastAsia="Times New Roman" w:hAnsi="Times New Roman" w:cs="Times New Roman"/>
                <w:sz w:val="20"/>
                <w:szCs w:val="20"/>
                <w:lang w:eastAsia="ru-RU"/>
              </w:rPr>
            </w:pPr>
          </w:p>
        </w:tc>
      </w:tr>
    </w:tbl>
    <w:p w:rsidR="00274500" w:rsidRPr="007341CA" w:rsidRDefault="00274500" w:rsidP="00274500">
      <w:pPr>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
          <w:sz w:val="20"/>
          <w:szCs w:val="20"/>
          <w:lang w:eastAsia="ru-RU"/>
        </w:rPr>
        <w:t>1. Купон:</w:t>
      </w:r>
      <w:r w:rsidRPr="007341CA">
        <w:rPr>
          <w:rFonts w:ascii="Times New Roman" w:eastAsia="Times New Roman" w:hAnsi="Times New Roman" w:cs="Times New Roman"/>
          <w:b/>
          <w:bCs/>
          <w:sz w:val="20"/>
          <w:szCs w:val="20"/>
          <w:lang w:eastAsia="ru-RU"/>
        </w:rPr>
        <w:t xml:space="preserve"> </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410"/>
        <w:gridCol w:w="4682"/>
      </w:tblGrid>
      <w:tr w:rsidR="00274500" w:rsidRPr="007341CA" w:rsidTr="00CC2887">
        <w:trPr>
          <w:trHeight w:val="4201"/>
        </w:trPr>
        <w:tc>
          <w:tcPr>
            <w:tcW w:w="2376" w:type="dxa"/>
          </w:tcPr>
          <w:p w:rsidR="00274500" w:rsidRPr="007341CA" w:rsidRDefault="00274500" w:rsidP="00274500">
            <w:pPr>
              <w:spacing w:after="0" w:line="240" w:lineRule="auto"/>
              <w:jc w:val="both"/>
              <w:rPr>
                <w:rFonts w:ascii="Times New Roman" w:eastAsia="Times New Roman" w:hAnsi="Times New Roman" w:cs="Times New Roman"/>
                <w:sz w:val="20"/>
                <w:szCs w:val="20"/>
                <w:lang w:eastAsia="ru-RU"/>
              </w:rPr>
            </w:pPr>
            <w:r w:rsidRPr="007341CA">
              <w:rPr>
                <w:rFonts w:ascii="Times New Roman" w:eastAsia="SimSun" w:hAnsi="Times New Roman" w:cs="Times New Roman"/>
                <w:sz w:val="20"/>
                <w:szCs w:val="20"/>
                <w:lang w:eastAsia="ru-RU"/>
              </w:rPr>
              <w:t>Датой начала купонного периода первого купона является дата начала размещения Биржевых облигаций.</w:t>
            </w:r>
          </w:p>
        </w:tc>
        <w:tc>
          <w:tcPr>
            <w:tcW w:w="2410" w:type="dxa"/>
          </w:tcPr>
          <w:p w:rsidR="00274500" w:rsidRPr="007341CA" w:rsidRDefault="00274500" w:rsidP="00274500">
            <w:pPr>
              <w:spacing w:after="0" w:line="240" w:lineRule="auto"/>
              <w:jc w:val="both"/>
              <w:rPr>
                <w:rFonts w:ascii="Times New Roman" w:eastAsia="Times New Roman" w:hAnsi="Times New Roman" w:cs="Times New Roman"/>
                <w:sz w:val="20"/>
                <w:szCs w:val="20"/>
                <w:lang w:eastAsia="ru-RU"/>
              </w:rPr>
            </w:pPr>
            <w:r w:rsidRPr="007341CA">
              <w:rPr>
                <w:rFonts w:ascii="Times New Roman" w:eastAsia="SimSun" w:hAnsi="Times New Roman" w:cs="Times New Roman"/>
                <w:sz w:val="20"/>
                <w:szCs w:val="20"/>
                <w:lang w:eastAsia="ru-RU"/>
              </w:rPr>
              <w:t>Датой окончания купонного периода первого купона является 182-й день с даты начала размещения Биржевых облигаций.</w:t>
            </w:r>
          </w:p>
        </w:tc>
        <w:tc>
          <w:tcPr>
            <w:tcW w:w="4682" w:type="dxa"/>
          </w:tcPr>
          <w:p w:rsidR="00274500" w:rsidRPr="007341CA" w:rsidRDefault="00274500" w:rsidP="00274500">
            <w:pPr>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Процентная ставка по первому купону  определяется:</w:t>
            </w:r>
          </w:p>
          <w:p w:rsidR="00274500" w:rsidRPr="007341CA" w:rsidRDefault="00274500" w:rsidP="00274500">
            <w:pPr>
              <w:widowControl w:val="0"/>
              <w:tabs>
                <w:tab w:val="left" w:pos="284"/>
              </w:tabs>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
                <w:bCs/>
                <w:sz w:val="20"/>
                <w:szCs w:val="20"/>
                <w:lang w:eastAsia="ru-RU"/>
              </w:rPr>
              <w:t xml:space="preserve">  </w:t>
            </w:r>
            <w:r w:rsidRPr="007341CA">
              <w:rPr>
                <w:rFonts w:ascii="Times New Roman" w:eastAsia="Times New Roman" w:hAnsi="Times New Roman" w:cs="Times New Roman"/>
                <w:bCs/>
                <w:iCs/>
                <w:sz w:val="20"/>
                <w:szCs w:val="20"/>
                <w:lang w:eastAsia="ru-RU"/>
              </w:rPr>
              <w:t>Путем проведения Конкурса среди потенциальных покупателей Биржевых облигаций в первый день размещения Биржевых облигаций. Порядок и условия Конкурса приведены в п. 8.3. Решения о выпуске ценных бумаг и п. 9.1.2. Проспекта ценных бумаг</w:t>
            </w:r>
          </w:p>
          <w:p w:rsidR="00274500" w:rsidRPr="007341CA" w:rsidRDefault="00274500" w:rsidP="00274500">
            <w:pPr>
              <w:widowControl w:val="0"/>
              <w:tabs>
                <w:tab w:val="left" w:pos="284"/>
              </w:tabs>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w:t>
            </w:r>
          </w:p>
          <w:p w:rsidR="00274500" w:rsidRPr="007341CA" w:rsidRDefault="00274500" w:rsidP="00274500">
            <w:pPr>
              <w:widowControl w:val="0"/>
              <w:tabs>
                <w:tab w:val="left" w:pos="284"/>
              </w:tabs>
              <w:spacing w:after="0" w:line="240" w:lineRule="auto"/>
              <w:jc w:val="both"/>
              <w:rPr>
                <w:rFonts w:ascii="Times New Roman" w:eastAsia="Times New Roman" w:hAnsi="Times New Roman" w:cs="Times New Roman"/>
                <w:b/>
                <w:i/>
                <w:sz w:val="20"/>
                <w:szCs w:val="20"/>
                <w:lang w:eastAsia="ru-RU"/>
              </w:rPr>
            </w:pPr>
            <w:r w:rsidRPr="007341CA">
              <w:rPr>
                <w:rFonts w:ascii="Times New Roman" w:eastAsia="Times New Roman" w:hAnsi="Times New Roman" w:cs="Times New Roman"/>
                <w:b/>
                <w:iCs/>
                <w:sz w:val="20"/>
                <w:szCs w:val="20"/>
                <w:lang w:eastAsia="ru-RU"/>
              </w:rPr>
              <w:t xml:space="preserve"> </w:t>
            </w:r>
          </w:p>
          <w:p w:rsidR="00274500" w:rsidRPr="007341CA" w:rsidRDefault="00274500" w:rsidP="00274500">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Cs/>
                <w:iCs/>
                <w:sz w:val="20"/>
                <w:szCs w:val="20"/>
                <w:lang w:eastAsia="ru-RU"/>
              </w:rPr>
              <w:t>Расчет суммы выплат на одну Биржевую облигацию по первому купону производится в соответствии с «Порядком определения размера дохода, выплачиваемого по каждому купону», указанным в настоящем пункте выше.</w:t>
            </w:r>
          </w:p>
        </w:tc>
      </w:tr>
    </w:tbl>
    <w:p w:rsidR="00274500" w:rsidRPr="007341CA" w:rsidRDefault="00274500" w:rsidP="00274500">
      <w:pPr>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
          <w:sz w:val="20"/>
          <w:szCs w:val="20"/>
          <w:lang w:eastAsia="ru-RU"/>
        </w:rPr>
        <w:t>2. Купон:</w:t>
      </w:r>
      <w:r w:rsidRPr="007341CA">
        <w:rPr>
          <w:rFonts w:ascii="Times New Roman" w:eastAsia="Times New Roman" w:hAnsi="Times New Roman" w:cs="Times New Roman"/>
          <w:b/>
          <w:bCs/>
          <w:sz w:val="20"/>
          <w:szCs w:val="20"/>
          <w:lang w:eastAsia="ru-RU"/>
        </w:rPr>
        <w:t xml:space="preserve"> </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4716"/>
      </w:tblGrid>
      <w:tr w:rsidR="00274500" w:rsidRPr="007341CA" w:rsidTr="00CC2887">
        <w:trPr>
          <w:trHeight w:val="1855"/>
        </w:trPr>
        <w:tc>
          <w:tcPr>
            <w:tcW w:w="2376" w:type="dxa"/>
          </w:tcPr>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SimSun" w:hAnsi="Times New Roman" w:cs="Times New Roman"/>
                <w:sz w:val="20"/>
                <w:szCs w:val="20"/>
                <w:lang w:eastAsia="ru-RU"/>
              </w:rPr>
              <w:t>Датой начала купонного периода второго купона является 182-й день с даты начала размещения Биржевых облигаций.</w:t>
            </w:r>
          </w:p>
        </w:tc>
        <w:tc>
          <w:tcPr>
            <w:tcW w:w="2376" w:type="dxa"/>
          </w:tcPr>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SimSun" w:hAnsi="Times New Roman" w:cs="Times New Roman"/>
                <w:sz w:val="20"/>
                <w:szCs w:val="20"/>
                <w:lang w:eastAsia="ru-RU"/>
              </w:rPr>
              <w:t>Датой окончания купонного периода второго купона является 364-й день с даты начала размещения Биржевых облигаций.</w:t>
            </w:r>
          </w:p>
        </w:tc>
        <w:tc>
          <w:tcPr>
            <w:tcW w:w="4716" w:type="dxa"/>
          </w:tcPr>
          <w:p w:rsidR="00274500" w:rsidRPr="007341CA" w:rsidRDefault="00274500" w:rsidP="00274500">
            <w:pPr>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Процентная ставка по второму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lang w:eastAsia="ru-RU"/>
              </w:rPr>
              <w:t>.</w:t>
            </w:r>
          </w:p>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Расчет суммы выплат на одну Биржевую облигацию по второму купону производится </w:t>
            </w:r>
            <w:r w:rsidRPr="007341CA">
              <w:rPr>
                <w:rFonts w:ascii="Times New Roman" w:eastAsia="Times New Roman" w:hAnsi="Times New Roman" w:cs="Times New Roman"/>
                <w:bCs/>
                <w:iCs/>
                <w:sz w:val="20"/>
                <w:szCs w:val="20"/>
                <w:lang w:eastAsia="ru-RU"/>
              </w:rPr>
              <w:t>в соответствии с «Порядком определения размера</w:t>
            </w:r>
            <w:r w:rsidRPr="007341CA">
              <w:rPr>
                <w:rFonts w:ascii="Times New Roman" w:eastAsia="Times New Roman" w:hAnsi="Times New Roman" w:cs="Times New Roman"/>
                <w:sz w:val="20"/>
                <w:szCs w:val="20"/>
                <w:lang w:eastAsia="ru-RU"/>
              </w:rPr>
              <w:t xml:space="preserve"> дохода</w:t>
            </w:r>
            <w:r w:rsidRPr="007341CA">
              <w:rPr>
                <w:rFonts w:ascii="Times New Roman" w:eastAsia="Times New Roman" w:hAnsi="Times New Roman" w:cs="Times New Roman"/>
                <w:bCs/>
                <w:iCs/>
                <w:sz w:val="20"/>
                <w:szCs w:val="20"/>
                <w:lang w:eastAsia="ru-RU"/>
              </w:rPr>
              <w:t>, выплачиваемого</w:t>
            </w:r>
            <w:r w:rsidRPr="007341CA">
              <w:rPr>
                <w:rFonts w:ascii="Times New Roman" w:eastAsia="Times New Roman" w:hAnsi="Times New Roman" w:cs="Times New Roman"/>
                <w:sz w:val="20"/>
                <w:szCs w:val="20"/>
                <w:lang w:eastAsia="ru-RU"/>
              </w:rPr>
              <w:t xml:space="preserve"> по </w:t>
            </w:r>
            <w:r w:rsidRPr="007341CA">
              <w:rPr>
                <w:rFonts w:ascii="Times New Roman" w:eastAsia="Times New Roman" w:hAnsi="Times New Roman" w:cs="Times New Roman"/>
                <w:bCs/>
                <w:iCs/>
                <w:sz w:val="20"/>
                <w:szCs w:val="20"/>
                <w:lang w:eastAsia="ru-RU"/>
              </w:rPr>
              <w:t>каждому купону», указанным</w:t>
            </w:r>
            <w:r w:rsidRPr="007341CA">
              <w:rPr>
                <w:rFonts w:ascii="Times New Roman" w:eastAsia="Times New Roman" w:hAnsi="Times New Roman" w:cs="Times New Roman"/>
                <w:sz w:val="20"/>
                <w:szCs w:val="20"/>
                <w:lang w:eastAsia="ru-RU"/>
              </w:rPr>
              <w:t xml:space="preserve"> в </w:t>
            </w:r>
            <w:r w:rsidRPr="007341CA">
              <w:rPr>
                <w:rFonts w:ascii="Times New Roman" w:eastAsia="Times New Roman" w:hAnsi="Times New Roman" w:cs="Times New Roman"/>
                <w:bCs/>
                <w:iCs/>
                <w:sz w:val="20"/>
                <w:szCs w:val="20"/>
                <w:lang w:eastAsia="ru-RU"/>
              </w:rPr>
              <w:t>настоящем пункте выше.</w:t>
            </w:r>
          </w:p>
        </w:tc>
      </w:tr>
    </w:tbl>
    <w:p w:rsidR="00274500" w:rsidRPr="007341CA" w:rsidRDefault="00274500" w:rsidP="00274500">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3.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4716"/>
      </w:tblGrid>
      <w:tr w:rsidR="00274500" w:rsidRPr="007341CA" w:rsidTr="00CC2887">
        <w:trPr>
          <w:trHeight w:val="1855"/>
        </w:trPr>
        <w:tc>
          <w:tcPr>
            <w:tcW w:w="2376" w:type="dxa"/>
          </w:tcPr>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SimSun" w:hAnsi="Times New Roman" w:cs="Times New Roman"/>
                <w:sz w:val="20"/>
                <w:szCs w:val="20"/>
                <w:lang w:eastAsia="ru-RU"/>
              </w:rPr>
              <w:t>Датой начала купонного периода третьего купона является 364-й день с даты начала размещения Биржевых облигаций.</w:t>
            </w:r>
          </w:p>
        </w:tc>
        <w:tc>
          <w:tcPr>
            <w:tcW w:w="2376" w:type="dxa"/>
          </w:tcPr>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SimSun" w:hAnsi="Times New Roman" w:cs="Times New Roman"/>
                <w:sz w:val="20"/>
                <w:szCs w:val="20"/>
                <w:lang w:eastAsia="ru-RU"/>
              </w:rPr>
              <w:t>Датой окончания купонного периода третьего купона является. 546-й день с даты начала размещения Биржевых облигаций.</w:t>
            </w:r>
          </w:p>
        </w:tc>
        <w:tc>
          <w:tcPr>
            <w:tcW w:w="4716" w:type="dxa"/>
          </w:tcPr>
          <w:p w:rsidR="00274500" w:rsidRPr="007341CA" w:rsidRDefault="00274500" w:rsidP="00274500">
            <w:pPr>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Процентная ставка по третьему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lang w:eastAsia="ru-RU"/>
              </w:rPr>
              <w:t>.</w:t>
            </w:r>
          </w:p>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Расчет суммы выплат на одну Биржевую облигацию по третьему купону производится </w:t>
            </w:r>
            <w:r w:rsidRPr="007341CA">
              <w:rPr>
                <w:rFonts w:ascii="Times New Roman" w:eastAsia="Times New Roman" w:hAnsi="Times New Roman" w:cs="Times New Roman"/>
                <w:bCs/>
                <w:iCs/>
                <w:sz w:val="20"/>
                <w:szCs w:val="20"/>
                <w:lang w:eastAsia="ru-RU"/>
              </w:rPr>
              <w:t>в соответствии с «Порядком определения размера</w:t>
            </w:r>
            <w:r w:rsidRPr="007341CA">
              <w:rPr>
                <w:rFonts w:ascii="Times New Roman" w:eastAsia="Times New Roman" w:hAnsi="Times New Roman" w:cs="Times New Roman"/>
                <w:sz w:val="20"/>
                <w:szCs w:val="20"/>
                <w:lang w:eastAsia="ru-RU"/>
              </w:rPr>
              <w:t xml:space="preserve"> дохода</w:t>
            </w:r>
            <w:r w:rsidRPr="007341CA">
              <w:rPr>
                <w:rFonts w:ascii="Times New Roman" w:eastAsia="Times New Roman" w:hAnsi="Times New Roman" w:cs="Times New Roman"/>
                <w:bCs/>
                <w:iCs/>
                <w:sz w:val="20"/>
                <w:szCs w:val="20"/>
                <w:lang w:eastAsia="ru-RU"/>
              </w:rPr>
              <w:t>, выплачиваемого</w:t>
            </w:r>
            <w:r w:rsidRPr="007341CA">
              <w:rPr>
                <w:rFonts w:ascii="Times New Roman" w:eastAsia="Times New Roman" w:hAnsi="Times New Roman" w:cs="Times New Roman"/>
                <w:sz w:val="20"/>
                <w:szCs w:val="20"/>
                <w:lang w:eastAsia="ru-RU"/>
              </w:rPr>
              <w:t xml:space="preserve"> по </w:t>
            </w:r>
            <w:r w:rsidRPr="007341CA">
              <w:rPr>
                <w:rFonts w:ascii="Times New Roman" w:eastAsia="Times New Roman" w:hAnsi="Times New Roman" w:cs="Times New Roman"/>
                <w:bCs/>
                <w:iCs/>
                <w:sz w:val="20"/>
                <w:szCs w:val="20"/>
                <w:lang w:eastAsia="ru-RU"/>
              </w:rPr>
              <w:t>каждому купону», указанным</w:t>
            </w:r>
            <w:r w:rsidRPr="007341CA">
              <w:rPr>
                <w:rFonts w:ascii="Times New Roman" w:eastAsia="Times New Roman" w:hAnsi="Times New Roman" w:cs="Times New Roman"/>
                <w:sz w:val="20"/>
                <w:szCs w:val="20"/>
                <w:lang w:eastAsia="ru-RU"/>
              </w:rPr>
              <w:t xml:space="preserve"> в </w:t>
            </w:r>
            <w:r w:rsidRPr="007341CA">
              <w:rPr>
                <w:rFonts w:ascii="Times New Roman" w:eastAsia="Times New Roman" w:hAnsi="Times New Roman" w:cs="Times New Roman"/>
                <w:bCs/>
                <w:iCs/>
                <w:sz w:val="20"/>
                <w:szCs w:val="20"/>
                <w:lang w:eastAsia="ru-RU"/>
              </w:rPr>
              <w:t>настоящем пункте выше.</w:t>
            </w:r>
          </w:p>
        </w:tc>
      </w:tr>
    </w:tbl>
    <w:p w:rsidR="00274500" w:rsidRPr="007341CA" w:rsidRDefault="00274500" w:rsidP="00274500">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4.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4716"/>
      </w:tblGrid>
      <w:tr w:rsidR="00274500" w:rsidRPr="007341CA" w:rsidTr="00CC2887">
        <w:trPr>
          <w:trHeight w:val="640"/>
        </w:trPr>
        <w:tc>
          <w:tcPr>
            <w:tcW w:w="2376" w:type="dxa"/>
          </w:tcPr>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SimSun" w:hAnsi="Times New Roman" w:cs="Times New Roman"/>
                <w:sz w:val="20"/>
                <w:szCs w:val="20"/>
                <w:lang w:eastAsia="ru-RU"/>
              </w:rPr>
              <w:lastRenderedPageBreak/>
              <w:t>Датой начала купонного периода четвертого купона является 546-й день с даты начала размещения Биржевых облигаций.</w:t>
            </w:r>
          </w:p>
        </w:tc>
        <w:tc>
          <w:tcPr>
            <w:tcW w:w="2376" w:type="dxa"/>
          </w:tcPr>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SimSun" w:hAnsi="Times New Roman" w:cs="Times New Roman"/>
                <w:sz w:val="20"/>
                <w:szCs w:val="20"/>
                <w:lang w:eastAsia="ru-RU"/>
              </w:rPr>
              <w:t>Датой окончания купонного периода четвертого купона является 728-й день с даты начала размещения Биржевых облигаций.</w:t>
            </w:r>
          </w:p>
        </w:tc>
        <w:tc>
          <w:tcPr>
            <w:tcW w:w="4716" w:type="dxa"/>
          </w:tcPr>
          <w:p w:rsidR="00274500" w:rsidRPr="007341CA" w:rsidRDefault="00274500" w:rsidP="00274500">
            <w:pPr>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Процентная ставка по четвертому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lang w:eastAsia="ru-RU"/>
              </w:rPr>
              <w:t>.</w:t>
            </w:r>
          </w:p>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Расчет суммы выплат на одну Биржевую облигацию по четвертому купону производится </w:t>
            </w:r>
            <w:r w:rsidRPr="007341CA">
              <w:rPr>
                <w:rFonts w:ascii="Times New Roman" w:eastAsia="Times New Roman" w:hAnsi="Times New Roman" w:cs="Times New Roman"/>
                <w:bCs/>
                <w:iCs/>
                <w:sz w:val="20"/>
                <w:szCs w:val="20"/>
                <w:lang w:eastAsia="ru-RU"/>
              </w:rPr>
              <w:t>в соответствии с «Порядком определения размера</w:t>
            </w:r>
            <w:r w:rsidRPr="007341CA">
              <w:rPr>
                <w:rFonts w:ascii="Times New Roman" w:eastAsia="Times New Roman" w:hAnsi="Times New Roman" w:cs="Times New Roman"/>
                <w:sz w:val="20"/>
                <w:szCs w:val="20"/>
                <w:lang w:eastAsia="ru-RU"/>
              </w:rPr>
              <w:t xml:space="preserve"> дохода</w:t>
            </w:r>
            <w:r w:rsidRPr="007341CA">
              <w:rPr>
                <w:rFonts w:ascii="Times New Roman" w:eastAsia="Times New Roman" w:hAnsi="Times New Roman" w:cs="Times New Roman"/>
                <w:bCs/>
                <w:iCs/>
                <w:sz w:val="20"/>
                <w:szCs w:val="20"/>
                <w:lang w:eastAsia="ru-RU"/>
              </w:rPr>
              <w:t>, выплачиваемого</w:t>
            </w:r>
            <w:r w:rsidRPr="007341CA">
              <w:rPr>
                <w:rFonts w:ascii="Times New Roman" w:eastAsia="Times New Roman" w:hAnsi="Times New Roman" w:cs="Times New Roman"/>
                <w:sz w:val="20"/>
                <w:szCs w:val="20"/>
                <w:lang w:eastAsia="ru-RU"/>
              </w:rPr>
              <w:t xml:space="preserve"> по </w:t>
            </w:r>
            <w:r w:rsidRPr="007341CA">
              <w:rPr>
                <w:rFonts w:ascii="Times New Roman" w:eastAsia="Times New Roman" w:hAnsi="Times New Roman" w:cs="Times New Roman"/>
                <w:bCs/>
                <w:iCs/>
                <w:sz w:val="20"/>
                <w:szCs w:val="20"/>
                <w:lang w:eastAsia="ru-RU"/>
              </w:rPr>
              <w:t>каждому купону», указанным</w:t>
            </w:r>
            <w:r w:rsidRPr="007341CA">
              <w:rPr>
                <w:rFonts w:ascii="Times New Roman" w:eastAsia="Times New Roman" w:hAnsi="Times New Roman" w:cs="Times New Roman"/>
                <w:sz w:val="20"/>
                <w:szCs w:val="20"/>
                <w:lang w:eastAsia="ru-RU"/>
              </w:rPr>
              <w:t xml:space="preserve"> в </w:t>
            </w:r>
            <w:r w:rsidRPr="007341CA">
              <w:rPr>
                <w:rFonts w:ascii="Times New Roman" w:eastAsia="Times New Roman" w:hAnsi="Times New Roman" w:cs="Times New Roman"/>
                <w:bCs/>
                <w:iCs/>
                <w:sz w:val="20"/>
                <w:szCs w:val="20"/>
                <w:lang w:eastAsia="ru-RU"/>
              </w:rPr>
              <w:t>настоящем пункте выше.</w:t>
            </w:r>
          </w:p>
        </w:tc>
      </w:tr>
    </w:tbl>
    <w:p w:rsidR="00274500" w:rsidRPr="007341CA" w:rsidRDefault="00274500" w:rsidP="00274500">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5.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4716"/>
      </w:tblGrid>
      <w:tr w:rsidR="00274500" w:rsidRPr="007341CA" w:rsidTr="00CC2887">
        <w:trPr>
          <w:trHeight w:val="640"/>
        </w:trPr>
        <w:tc>
          <w:tcPr>
            <w:tcW w:w="2376" w:type="dxa"/>
          </w:tcPr>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SimSun" w:hAnsi="Times New Roman" w:cs="Times New Roman"/>
                <w:sz w:val="20"/>
                <w:szCs w:val="20"/>
                <w:lang w:eastAsia="ru-RU"/>
              </w:rPr>
              <w:t>Датой начала купонного периода пятого купона является 728-й день с даты начала размещения Биржевых облигаций.</w:t>
            </w:r>
          </w:p>
        </w:tc>
        <w:tc>
          <w:tcPr>
            <w:tcW w:w="2376" w:type="dxa"/>
          </w:tcPr>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SimSun" w:hAnsi="Times New Roman" w:cs="Times New Roman"/>
                <w:sz w:val="20"/>
                <w:szCs w:val="20"/>
                <w:lang w:eastAsia="ru-RU"/>
              </w:rPr>
              <w:t>Датой окончания купонного периода пятого купона является 910-й день с даты начала размещения Биржевых облигаций.</w:t>
            </w:r>
          </w:p>
        </w:tc>
        <w:tc>
          <w:tcPr>
            <w:tcW w:w="4716" w:type="dxa"/>
          </w:tcPr>
          <w:p w:rsidR="00274500" w:rsidRPr="007341CA" w:rsidRDefault="00274500" w:rsidP="00274500">
            <w:pPr>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Процентная ставка по пятому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lang w:eastAsia="ru-RU"/>
              </w:rPr>
              <w:t>.</w:t>
            </w:r>
          </w:p>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Расчет суммы выплат на одну Биржевую облигацию по пятому купону производится </w:t>
            </w:r>
            <w:r w:rsidRPr="007341CA">
              <w:rPr>
                <w:rFonts w:ascii="Times New Roman" w:eastAsia="Times New Roman" w:hAnsi="Times New Roman" w:cs="Times New Roman"/>
                <w:bCs/>
                <w:iCs/>
                <w:sz w:val="20"/>
                <w:szCs w:val="20"/>
                <w:lang w:eastAsia="ru-RU"/>
              </w:rPr>
              <w:t>в соответствии с «Порядком определения размера</w:t>
            </w:r>
            <w:r w:rsidRPr="007341CA">
              <w:rPr>
                <w:rFonts w:ascii="Times New Roman" w:eastAsia="Times New Roman" w:hAnsi="Times New Roman" w:cs="Times New Roman"/>
                <w:sz w:val="20"/>
                <w:szCs w:val="20"/>
                <w:lang w:eastAsia="ru-RU"/>
              </w:rPr>
              <w:t xml:space="preserve"> дохода</w:t>
            </w:r>
            <w:r w:rsidRPr="007341CA">
              <w:rPr>
                <w:rFonts w:ascii="Times New Roman" w:eastAsia="Times New Roman" w:hAnsi="Times New Roman" w:cs="Times New Roman"/>
                <w:bCs/>
                <w:iCs/>
                <w:sz w:val="20"/>
                <w:szCs w:val="20"/>
                <w:lang w:eastAsia="ru-RU"/>
              </w:rPr>
              <w:t>, выплачиваемого</w:t>
            </w:r>
            <w:r w:rsidRPr="007341CA">
              <w:rPr>
                <w:rFonts w:ascii="Times New Roman" w:eastAsia="Times New Roman" w:hAnsi="Times New Roman" w:cs="Times New Roman"/>
                <w:sz w:val="20"/>
                <w:szCs w:val="20"/>
                <w:lang w:eastAsia="ru-RU"/>
              </w:rPr>
              <w:t xml:space="preserve"> по </w:t>
            </w:r>
            <w:r w:rsidRPr="007341CA">
              <w:rPr>
                <w:rFonts w:ascii="Times New Roman" w:eastAsia="Times New Roman" w:hAnsi="Times New Roman" w:cs="Times New Roman"/>
                <w:bCs/>
                <w:iCs/>
                <w:sz w:val="20"/>
                <w:szCs w:val="20"/>
                <w:lang w:eastAsia="ru-RU"/>
              </w:rPr>
              <w:t>каждому купону», указанным</w:t>
            </w:r>
            <w:r w:rsidRPr="007341CA">
              <w:rPr>
                <w:rFonts w:ascii="Times New Roman" w:eastAsia="Times New Roman" w:hAnsi="Times New Roman" w:cs="Times New Roman"/>
                <w:sz w:val="20"/>
                <w:szCs w:val="20"/>
                <w:lang w:eastAsia="ru-RU"/>
              </w:rPr>
              <w:t xml:space="preserve"> в </w:t>
            </w:r>
            <w:r w:rsidRPr="007341CA">
              <w:rPr>
                <w:rFonts w:ascii="Times New Roman" w:eastAsia="Times New Roman" w:hAnsi="Times New Roman" w:cs="Times New Roman"/>
                <w:bCs/>
                <w:iCs/>
                <w:sz w:val="20"/>
                <w:szCs w:val="20"/>
                <w:lang w:eastAsia="ru-RU"/>
              </w:rPr>
              <w:t>настоящем пункте выше.</w:t>
            </w:r>
          </w:p>
        </w:tc>
      </w:tr>
    </w:tbl>
    <w:p w:rsidR="00274500" w:rsidRPr="007341CA" w:rsidRDefault="00274500" w:rsidP="00274500">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6.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4716"/>
      </w:tblGrid>
      <w:tr w:rsidR="00274500" w:rsidRPr="007341CA" w:rsidTr="00CC2887">
        <w:trPr>
          <w:trHeight w:val="2053"/>
        </w:trPr>
        <w:tc>
          <w:tcPr>
            <w:tcW w:w="2376" w:type="dxa"/>
          </w:tcPr>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SimSun" w:hAnsi="Times New Roman" w:cs="Times New Roman"/>
                <w:sz w:val="20"/>
                <w:szCs w:val="20"/>
                <w:lang w:eastAsia="ru-RU"/>
              </w:rPr>
              <w:t>Датой начала купонного периода шестого купона является 910-й день с даты начала размещения Биржевых облигаций.</w:t>
            </w:r>
          </w:p>
        </w:tc>
        <w:tc>
          <w:tcPr>
            <w:tcW w:w="2376" w:type="dxa"/>
          </w:tcPr>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SimSun" w:hAnsi="Times New Roman" w:cs="Times New Roman"/>
                <w:sz w:val="20"/>
                <w:szCs w:val="20"/>
                <w:lang w:eastAsia="ru-RU"/>
              </w:rPr>
              <w:t>Датой окончания купонного периода шестого купон является 1092-й день с даты начала размещения Биржевых облигаций.</w:t>
            </w:r>
          </w:p>
        </w:tc>
        <w:tc>
          <w:tcPr>
            <w:tcW w:w="4716" w:type="dxa"/>
          </w:tcPr>
          <w:p w:rsidR="00274500" w:rsidRPr="007341CA" w:rsidRDefault="00274500" w:rsidP="00274500">
            <w:pPr>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Процентная ставка по шестому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lang w:eastAsia="ru-RU"/>
              </w:rPr>
              <w:t>.</w:t>
            </w:r>
          </w:p>
          <w:p w:rsidR="00274500" w:rsidRPr="007341CA" w:rsidRDefault="00274500" w:rsidP="00274500">
            <w:pPr>
              <w:spacing w:after="0" w:line="240" w:lineRule="auto"/>
              <w:rPr>
                <w:rFonts w:ascii="Times New Roman" w:eastAsia="SimSu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Расчет суммы выплат на одну Биржевую облигацию по шестому купону производится </w:t>
            </w:r>
            <w:r w:rsidRPr="007341CA">
              <w:rPr>
                <w:rFonts w:ascii="Times New Roman" w:eastAsia="Times New Roman" w:hAnsi="Times New Roman" w:cs="Times New Roman"/>
                <w:bCs/>
                <w:iCs/>
                <w:sz w:val="20"/>
                <w:szCs w:val="20"/>
                <w:lang w:eastAsia="ru-RU"/>
              </w:rPr>
              <w:t>в соответствии с «Порядком определения размера</w:t>
            </w:r>
            <w:r w:rsidRPr="007341CA">
              <w:rPr>
                <w:rFonts w:ascii="Times New Roman" w:eastAsia="Times New Roman" w:hAnsi="Times New Roman" w:cs="Times New Roman"/>
                <w:sz w:val="20"/>
                <w:szCs w:val="20"/>
                <w:lang w:eastAsia="ru-RU"/>
              </w:rPr>
              <w:t xml:space="preserve"> дохода</w:t>
            </w:r>
            <w:r w:rsidRPr="007341CA">
              <w:rPr>
                <w:rFonts w:ascii="Times New Roman" w:eastAsia="Times New Roman" w:hAnsi="Times New Roman" w:cs="Times New Roman"/>
                <w:bCs/>
                <w:iCs/>
                <w:sz w:val="20"/>
                <w:szCs w:val="20"/>
                <w:lang w:eastAsia="ru-RU"/>
              </w:rPr>
              <w:t>, выплачиваемого</w:t>
            </w:r>
            <w:r w:rsidRPr="007341CA">
              <w:rPr>
                <w:rFonts w:ascii="Times New Roman" w:eastAsia="Times New Roman" w:hAnsi="Times New Roman" w:cs="Times New Roman"/>
                <w:sz w:val="20"/>
                <w:szCs w:val="20"/>
                <w:lang w:eastAsia="ru-RU"/>
              </w:rPr>
              <w:t xml:space="preserve"> по </w:t>
            </w:r>
            <w:r w:rsidRPr="007341CA">
              <w:rPr>
                <w:rFonts w:ascii="Times New Roman" w:eastAsia="Times New Roman" w:hAnsi="Times New Roman" w:cs="Times New Roman"/>
                <w:bCs/>
                <w:iCs/>
                <w:sz w:val="20"/>
                <w:szCs w:val="20"/>
                <w:lang w:eastAsia="ru-RU"/>
              </w:rPr>
              <w:t>каждому купону», указанным</w:t>
            </w:r>
            <w:r w:rsidRPr="007341CA">
              <w:rPr>
                <w:rFonts w:ascii="Times New Roman" w:eastAsia="Times New Roman" w:hAnsi="Times New Roman" w:cs="Times New Roman"/>
                <w:sz w:val="20"/>
                <w:szCs w:val="20"/>
                <w:lang w:eastAsia="ru-RU"/>
              </w:rPr>
              <w:t xml:space="preserve"> в </w:t>
            </w:r>
            <w:r w:rsidRPr="007341CA">
              <w:rPr>
                <w:rFonts w:ascii="Times New Roman" w:eastAsia="Times New Roman" w:hAnsi="Times New Roman" w:cs="Times New Roman"/>
                <w:bCs/>
                <w:iCs/>
                <w:sz w:val="20"/>
                <w:szCs w:val="20"/>
                <w:lang w:eastAsia="ru-RU"/>
              </w:rPr>
              <w:t>настоящем пункте выше.</w:t>
            </w:r>
          </w:p>
        </w:tc>
      </w:tr>
    </w:tbl>
    <w:p w:rsidR="00274500" w:rsidRPr="007341CA" w:rsidRDefault="00274500" w:rsidP="00274500">
      <w:pPr>
        <w:spacing w:line="240" w:lineRule="auto"/>
        <w:rPr>
          <w:rFonts w:ascii="Times New Roman" w:eastAsia="Times New Roman" w:hAnsi="Times New Roman" w:cs="Times New Roman"/>
          <w:sz w:val="20"/>
          <w:szCs w:val="20"/>
          <w:u w:val="single"/>
          <w:lang w:eastAsia="ru-RU"/>
        </w:rPr>
      </w:pPr>
    </w:p>
    <w:p w:rsidR="005E7968" w:rsidRPr="007341CA" w:rsidRDefault="005E7968" w:rsidP="005E7968">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 xml:space="preserve">Текст новой редакции </w:t>
      </w:r>
      <w:r w:rsidR="000C7371" w:rsidRPr="007341CA">
        <w:rPr>
          <w:rFonts w:ascii="Times New Roman" w:eastAsia="Times New Roman" w:hAnsi="Times New Roman" w:cs="Times New Roman"/>
          <w:sz w:val="20"/>
          <w:szCs w:val="20"/>
          <w:u w:val="single"/>
          <w:lang w:eastAsia="ru-RU"/>
        </w:rPr>
        <w:t>Проспекта ценны</w:t>
      </w:r>
      <w:r w:rsidRPr="007341CA">
        <w:rPr>
          <w:rFonts w:ascii="Times New Roman" w:eastAsia="Times New Roman" w:hAnsi="Times New Roman" w:cs="Times New Roman"/>
          <w:sz w:val="20"/>
          <w:szCs w:val="20"/>
          <w:u w:val="single"/>
          <w:lang w:eastAsia="ru-RU"/>
        </w:rPr>
        <w:t>х бумаг с изменениями:</w:t>
      </w:r>
    </w:p>
    <w:p w:rsidR="005E7968" w:rsidRPr="007341CA" w:rsidRDefault="005E7968" w:rsidP="005E7968">
      <w:pPr>
        <w:autoSpaceDE w:val="0"/>
        <w:autoSpaceDN w:val="0"/>
        <w:spacing w:after="0" w:line="240" w:lineRule="auto"/>
        <w:jc w:val="both"/>
        <w:rPr>
          <w:rFonts w:ascii="Times New Roman" w:eastAsia="Times New Roman" w:hAnsi="Times New Roman" w:cs="Times New Roman"/>
          <w:sz w:val="20"/>
          <w:szCs w:val="20"/>
          <w:u w:val="single"/>
          <w:lang w:eastAsia="ru-RU"/>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8"/>
        <w:gridCol w:w="2189"/>
        <w:gridCol w:w="5007"/>
      </w:tblGrid>
      <w:tr w:rsidR="005E7968" w:rsidRPr="007341CA" w:rsidTr="00F67983">
        <w:tc>
          <w:tcPr>
            <w:tcW w:w="4457" w:type="dxa"/>
            <w:gridSpan w:val="2"/>
          </w:tcPr>
          <w:p w:rsidR="005E7968" w:rsidRPr="007341CA" w:rsidRDefault="005E7968" w:rsidP="005E7968">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sz w:val="20"/>
                <w:szCs w:val="20"/>
              </w:rPr>
              <w:t>Купонный (процентный) период</w:t>
            </w:r>
          </w:p>
        </w:tc>
        <w:tc>
          <w:tcPr>
            <w:tcW w:w="5007" w:type="dxa"/>
          </w:tcPr>
          <w:p w:rsidR="005E7968" w:rsidRPr="007341CA" w:rsidRDefault="005E7968" w:rsidP="005E7968">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sz w:val="20"/>
                <w:szCs w:val="20"/>
              </w:rPr>
              <w:t>Размер купонного (процентного) дохода</w:t>
            </w:r>
          </w:p>
        </w:tc>
      </w:tr>
      <w:tr w:rsidR="005E7968" w:rsidRPr="007341CA" w:rsidTr="00F67983">
        <w:tc>
          <w:tcPr>
            <w:tcW w:w="2268" w:type="dxa"/>
          </w:tcPr>
          <w:p w:rsidR="005E7968" w:rsidRPr="007341CA" w:rsidRDefault="005E7968" w:rsidP="005E7968">
            <w:pPr>
              <w:spacing w:after="0" w:line="240" w:lineRule="auto"/>
              <w:jc w:val="both"/>
              <w:rPr>
                <w:rFonts w:ascii="Times New Roman" w:eastAsia="Times New Roman" w:hAnsi="Times New Roman" w:cs="Times New Roman"/>
                <w:b/>
                <w:bCs/>
                <w:sz w:val="20"/>
                <w:szCs w:val="20"/>
              </w:rPr>
            </w:pPr>
            <w:r w:rsidRPr="007341CA">
              <w:rPr>
                <w:rFonts w:ascii="Times New Roman" w:eastAsia="Times New Roman" w:hAnsi="Times New Roman" w:cs="Times New Roman"/>
                <w:b/>
                <w:bCs/>
                <w:sz w:val="20"/>
                <w:szCs w:val="20"/>
              </w:rPr>
              <w:t>Дата начала</w:t>
            </w:r>
          </w:p>
        </w:tc>
        <w:tc>
          <w:tcPr>
            <w:tcW w:w="2189" w:type="dxa"/>
          </w:tcPr>
          <w:p w:rsidR="005E7968" w:rsidRPr="007341CA" w:rsidRDefault="005E7968" w:rsidP="005E7968">
            <w:pPr>
              <w:spacing w:after="0" w:line="240" w:lineRule="auto"/>
              <w:jc w:val="both"/>
              <w:rPr>
                <w:rFonts w:ascii="Times New Roman" w:eastAsia="Times New Roman" w:hAnsi="Times New Roman" w:cs="Times New Roman"/>
                <w:b/>
                <w:bCs/>
                <w:sz w:val="20"/>
                <w:szCs w:val="20"/>
              </w:rPr>
            </w:pPr>
            <w:r w:rsidRPr="007341CA">
              <w:rPr>
                <w:rFonts w:ascii="Times New Roman" w:eastAsia="Times New Roman" w:hAnsi="Times New Roman" w:cs="Times New Roman"/>
                <w:b/>
                <w:bCs/>
                <w:sz w:val="20"/>
                <w:szCs w:val="20"/>
              </w:rPr>
              <w:t>Дата окончания</w:t>
            </w:r>
          </w:p>
        </w:tc>
        <w:tc>
          <w:tcPr>
            <w:tcW w:w="5007" w:type="dxa"/>
          </w:tcPr>
          <w:p w:rsidR="005E7968" w:rsidRPr="007341CA" w:rsidRDefault="005E7968" w:rsidP="005E7968">
            <w:pPr>
              <w:spacing w:after="0" w:line="240" w:lineRule="auto"/>
              <w:jc w:val="both"/>
              <w:rPr>
                <w:rFonts w:ascii="Times New Roman" w:eastAsia="Times New Roman" w:hAnsi="Times New Roman" w:cs="Times New Roman"/>
                <w:sz w:val="20"/>
                <w:szCs w:val="20"/>
              </w:rPr>
            </w:pPr>
          </w:p>
        </w:tc>
      </w:tr>
    </w:tbl>
    <w:p w:rsidR="005E7968" w:rsidRPr="007341CA" w:rsidRDefault="005E7968" w:rsidP="005E7968">
      <w:pPr>
        <w:spacing w:after="0" w:line="240" w:lineRule="auto"/>
        <w:jc w:val="both"/>
        <w:rPr>
          <w:rFonts w:ascii="Times New Roman" w:eastAsia="Times New Roman" w:hAnsi="Times New Roman" w:cs="Times New Roman"/>
          <w:bCs/>
          <w:iCs/>
          <w:sz w:val="20"/>
          <w:szCs w:val="20"/>
        </w:rPr>
      </w:pPr>
      <w:r w:rsidRPr="007341CA">
        <w:rPr>
          <w:rFonts w:ascii="Times New Roman" w:eastAsia="Times New Roman" w:hAnsi="Times New Roman" w:cs="Times New Roman"/>
          <w:b/>
          <w:sz w:val="20"/>
          <w:szCs w:val="20"/>
        </w:rPr>
        <w:t>1. Купон:</w:t>
      </w:r>
      <w:r w:rsidRPr="007341CA">
        <w:rPr>
          <w:rFonts w:ascii="Times New Roman" w:eastAsia="Times New Roman" w:hAnsi="Times New Roman" w:cs="Times New Roman"/>
          <w:b/>
          <w:bCs/>
          <w:sz w:val="20"/>
          <w:szCs w:val="20"/>
        </w:rPr>
        <w:t xml:space="preserve"> </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84"/>
        <w:gridCol w:w="2184"/>
        <w:gridCol w:w="5000"/>
      </w:tblGrid>
      <w:tr w:rsidR="005E7968" w:rsidRPr="007341CA" w:rsidTr="00CC2887">
        <w:trPr>
          <w:trHeight w:val="4201"/>
        </w:trPr>
        <w:tc>
          <w:tcPr>
            <w:tcW w:w="2284" w:type="dxa"/>
          </w:tcPr>
          <w:p w:rsidR="005E7968" w:rsidRPr="007341CA" w:rsidRDefault="005E7968" w:rsidP="005E7968">
            <w:pPr>
              <w:spacing w:after="0" w:line="240" w:lineRule="auto"/>
              <w:jc w:val="both"/>
              <w:rPr>
                <w:rFonts w:ascii="Times New Roman" w:eastAsia="Times New Roman" w:hAnsi="Times New Roman" w:cs="Times New Roman"/>
                <w:sz w:val="20"/>
                <w:szCs w:val="20"/>
              </w:rPr>
            </w:pPr>
            <w:r w:rsidRPr="007341CA">
              <w:rPr>
                <w:rFonts w:ascii="Times New Roman" w:eastAsia="SimSun" w:hAnsi="Times New Roman" w:cs="Times New Roman"/>
                <w:sz w:val="20"/>
                <w:szCs w:val="20"/>
              </w:rPr>
              <w:t>Датой начала купонного периода первого купона является дата начала размещения Биржевых облигаций.</w:t>
            </w:r>
          </w:p>
        </w:tc>
        <w:tc>
          <w:tcPr>
            <w:tcW w:w="2184" w:type="dxa"/>
          </w:tcPr>
          <w:p w:rsidR="005E7968" w:rsidRPr="007341CA" w:rsidRDefault="005E7968" w:rsidP="005E7968">
            <w:pPr>
              <w:spacing w:after="0" w:line="240" w:lineRule="auto"/>
              <w:jc w:val="both"/>
              <w:rPr>
                <w:rFonts w:ascii="Times New Roman" w:eastAsia="Times New Roman" w:hAnsi="Times New Roman" w:cs="Times New Roman"/>
                <w:sz w:val="20"/>
                <w:szCs w:val="20"/>
              </w:rPr>
            </w:pPr>
            <w:r w:rsidRPr="007341CA">
              <w:rPr>
                <w:rFonts w:ascii="Times New Roman" w:eastAsia="SimSun" w:hAnsi="Times New Roman" w:cs="Times New Roman"/>
                <w:sz w:val="20"/>
                <w:szCs w:val="20"/>
              </w:rPr>
              <w:t>Датой окончания купонного периода первого купона является 182-й день с даты начала размещения Биржевых облигаций.</w:t>
            </w:r>
          </w:p>
        </w:tc>
        <w:tc>
          <w:tcPr>
            <w:tcW w:w="5000" w:type="dxa"/>
          </w:tcPr>
          <w:p w:rsidR="005E7968" w:rsidRPr="007341CA" w:rsidRDefault="005E7968" w:rsidP="005E7968">
            <w:pPr>
              <w:spacing w:after="0" w:line="240" w:lineRule="auto"/>
              <w:jc w:val="both"/>
              <w:rPr>
                <w:rFonts w:ascii="Times New Roman" w:eastAsia="Times New Roman" w:hAnsi="Times New Roman" w:cs="Times New Roman"/>
                <w:bCs/>
                <w:iCs/>
                <w:sz w:val="20"/>
                <w:szCs w:val="20"/>
              </w:rPr>
            </w:pPr>
            <w:r w:rsidRPr="007341CA">
              <w:rPr>
                <w:rFonts w:ascii="Times New Roman" w:eastAsia="Times New Roman" w:hAnsi="Times New Roman" w:cs="Times New Roman"/>
                <w:bCs/>
                <w:iCs/>
                <w:sz w:val="20"/>
                <w:szCs w:val="20"/>
              </w:rPr>
              <w:t>Процентная ставка по первому купону  определяется:</w:t>
            </w:r>
          </w:p>
          <w:p w:rsidR="005E7968" w:rsidRPr="007341CA" w:rsidRDefault="005E7968" w:rsidP="005E7968">
            <w:pPr>
              <w:spacing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b/>
                <w:bCs/>
                <w:i/>
                <w:iCs/>
                <w:sz w:val="20"/>
                <w:szCs w:val="20"/>
                <w:lang w:eastAsia="ru-RU"/>
              </w:rPr>
              <w:t>а) по итогам проведения Конкурса среди потенциальных покупателей Биржевых облигаций в дату начала размещения Биржевых облигаций на торгах ФБ ММВБ.</w:t>
            </w:r>
          </w:p>
          <w:p w:rsidR="005E7968" w:rsidRPr="007341CA" w:rsidRDefault="005E7968" w:rsidP="005E7968">
            <w:pPr>
              <w:widowControl w:val="0"/>
              <w:tabs>
                <w:tab w:val="left" w:pos="284"/>
              </w:tabs>
              <w:spacing w:after="0" w:line="240" w:lineRule="auto"/>
              <w:jc w:val="both"/>
              <w:rPr>
                <w:rFonts w:ascii="Times New Roman" w:eastAsia="Times New Roman" w:hAnsi="Times New Roman" w:cs="Times New Roman"/>
                <w:iCs/>
                <w:sz w:val="20"/>
                <w:szCs w:val="20"/>
                <w:lang w:eastAsia="ru-RU"/>
              </w:rPr>
            </w:pPr>
            <w:r w:rsidRPr="007341CA">
              <w:rPr>
                <w:rFonts w:ascii="Times New Roman" w:eastAsia="Times New Roman" w:hAnsi="Times New Roman" w:cs="Times New Roman"/>
                <w:b/>
                <w:iCs/>
                <w:sz w:val="20"/>
                <w:szCs w:val="20"/>
                <w:lang w:eastAsia="ru-RU"/>
              </w:rPr>
              <w:t xml:space="preserve"> </w:t>
            </w:r>
            <w:r w:rsidRPr="007341CA">
              <w:rPr>
                <w:rFonts w:ascii="Times New Roman" w:eastAsia="Times New Roman" w:hAnsi="Times New Roman" w:cs="Times New Roman"/>
                <w:iCs/>
                <w:sz w:val="20"/>
                <w:szCs w:val="20"/>
                <w:lang w:eastAsia="ru-RU"/>
              </w:rPr>
              <w:t>или</w:t>
            </w:r>
          </w:p>
          <w:p w:rsidR="005E7968" w:rsidRPr="007341CA" w:rsidRDefault="005E7968" w:rsidP="005E7968">
            <w:pPr>
              <w:autoSpaceDE w:val="0"/>
              <w:autoSpaceDN w:val="0"/>
              <w:adjustRightInd w:val="0"/>
              <w:spacing w:before="120"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b/>
                <w:bCs/>
                <w:i/>
                <w:iCs/>
                <w:sz w:val="20"/>
                <w:szCs w:val="20"/>
                <w:lang w:eastAsia="ru-RU"/>
              </w:rPr>
              <w:t xml:space="preserve">б) Единоличным исполнительным органом управления Эмитента не позднее чем за 1 (Один) рабочий день до даты начала размещения Биржевых облигаций (в случае </w:t>
            </w:r>
            <w:r w:rsidRPr="007341CA">
              <w:rPr>
                <w:rFonts w:ascii="Times New Roman" w:eastAsia="Calibri" w:hAnsi="Times New Roman" w:cs="Times New Roman"/>
                <w:b/>
                <w:bCs/>
                <w:i/>
                <w:iCs/>
                <w:sz w:val="20"/>
                <w:szCs w:val="20"/>
              </w:rPr>
              <w:t>Размещения Биржевых облигаций путем сбора адресных заявок)</w:t>
            </w:r>
            <w:r w:rsidRPr="007341CA">
              <w:rPr>
                <w:rFonts w:ascii="Times New Roman" w:eastAsia="Times New Roman" w:hAnsi="Times New Roman" w:cs="Times New Roman"/>
                <w:b/>
                <w:bCs/>
                <w:i/>
                <w:iCs/>
                <w:sz w:val="20"/>
                <w:szCs w:val="20"/>
                <w:lang w:eastAsia="ru-RU"/>
              </w:rPr>
              <w:t>.</w:t>
            </w:r>
          </w:p>
          <w:p w:rsidR="005E7968" w:rsidRPr="007341CA" w:rsidRDefault="005E7968" w:rsidP="005E7968">
            <w:pPr>
              <w:widowControl w:val="0"/>
              <w:tabs>
                <w:tab w:val="left" w:pos="284"/>
              </w:tabs>
              <w:spacing w:after="0" w:line="240" w:lineRule="auto"/>
              <w:jc w:val="both"/>
              <w:rPr>
                <w:rFonts w:ascii="Times New Roman" w:eastAsia="Times New Roman" w:hAnsi="Times New Roman" w:cs="Times New Roman"/>
                <w:b/>
                <w:i/>
                <w:sz w:val="20"/>
                <w:szCs w:val="20"/>
                <w:lang w:eastAsia="ru-RU"/>
              </w:rPr>
            </w:pPr>
          </w:p>
          <w:p w:rsidR="005E7968" w:rsidRPr="007341CA" w:rsidRDefault="005E7968" w:rsidP="005E7968">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Cs/>
                <w:iCs/>
                <w:sz w:val="20"/>
                <w:szCs w:val="20"/>
              </w:rPr>
              <w:t>Расчет суммы выплат на одну Биржевую облигацию по первому купону производится в соответствии с «Порядком определения размера дохода, выплачиваемого по каждому купону», указанным в настоящем пункте выше.</w:t>
            </w:r>
          </w:p>
        </w:tc>
      </w:tr>
    </w:tbl>
    <w:p w:rsidR="005E7968" w:rsidRPr="007341CA" w:rsidRDefault="005E7968" w:rsidP="005E7968">
      <w:pPr>
        <w:spacing w:after="0" w:line="240" w:lineRule="auto"/>
        <w:jc w:val="both"/>
        <w:rPr>
          <w:rFonts w:ascii="Times New Roman" w:eastAsia="Times New Roman" w:hAnsi="Times New Roman" w:cs="Times New Roman"/>
          <w:bCs/>
          <w:iCs/>
          <w:sz w:val="20"/>
          <w:szCs w:val="20"/>
        </w:rPr>
      </w:pPr>
      <w:r w:rsidRPr="007341CA">
        <w:rPr>
          <w:rFonts w:ascii="Times New Roman" w:eastAsia="Times New Roman" w:hAnsi="Times New Roman" w:cs="Times New Roman"/>
          <w:b/>
          <w:sz w:val="20"/>
          <w:szCs w:val="20"/>
        </w:rPr>
        <w:t>2. Купон:</w:t>
      </w:r>
      <w:r w:rsidRPr="007341CA">
        <w:rPr>
          <w:rFonts w:ascii="Times New Roman" w:eastAsia="Times New Roman" w:hAnsi="Times New Roman" w:cs="Times New Roman"/>
          <w:b/>
          <w:bCs/>
          <w:sz w:val="20"/>
          <w:szCs w:val="20"/>
        </w:rPr>
        <w:t xml:space="preserve"> </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5E7968" w:rsidRPr="007341CA" w:rsidTr="00CC2887">
        <w:trPr>
          <w:trHeight w:val="1855"/>
        </w:trPr>
        <w:tc>
          <w:tcPr>
            <w:tcW w:w="2235" w:type="dxa"/>
          </w:tcPr>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lastRenderedPageBreak/>
              <w:t>Датой начала купонного периода второго купона является 182-й день с даты начала размещения Биржевых облигаций.</w:t>
            </w:r>
          </w:p>
        </w:tc>
        <w:tc>
          <w:tcPr>
            <w:tcW w:w="2268" w:type="dxa"/>
          </w:tcPr>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Датой окончания купонного периода второго купона является 364-й день с даты начала размещения Биржевых облигаций.</w:t>
            </w:r>
          </w:p>
        </w:tc>
        <w:tc>
          <w:tcPr>
            <w:tcW w:w="4965" w:type="dxa"/>
          </w:tcPr>
          <w:p w:rsidR="005E7968" w:rsidRPr="007341CA" w:rsidRDefault="005E7968" w:rsidP="005E7968">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второму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второму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5E7968" w:rsidRPr="007341CA" w:rsidRDefault="005E7968" w:rsidP="005E7968">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3.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5E7968" w:rsidRPr="007341CA" w:rsidTr="00CC2887">
        <w:trPr>
          <w:trHeight w:val="1855"/>
        </w:trPr>
        <w:tc>
          <w:tcPr>
            <w:tcW w:w="2235" w:type="dxa"/>
          </w:tcPr>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Датой начала купонного периода третьего купона является 364-й день с даты начала размещения Биржевых облигаций.</w:t>
            </w:r>
          </w:p>
        </w:tc>
        <w:tc>
          <w:tcPr>
            <w:tcW w:w="2268" w:type="dxa"/>
          </w:tcPr>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Датой окончания купонного периода третьего купона является. 546-й день с даты начала размещения Биржевых облигаций.</w:t>
            </w:r>
          </w:p>
        </w:tc>
        <w:tc>
          <w:tcPr>
            <w:tcW w:w="4965" w:type="dxa"/>
          </w:tcPr>
          <w:p w:rsidR="005E7968" w:rsidRPr="007341CA" w:rsidRDefault="005E7968" w:rsidP="005E7968">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третьему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третьему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5E7968" w:rsidRPr="007341CA" w:rsidRDefault="005E7968" w:rsidP="005E7968">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4.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5E7968" w:rsidRPr="007341CA" w:rsidTr="00CC2887">
        <w:trPr>
          <w:trHeight w:val="640"/>
        </w:trPr>
        <w:tc>
          <w:tcPr>
            <w:tcW w:w="2235" w:type="dxa"/>
          </w:tcPr>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Датой начала купонного периода четвертого купона является 546-й день с даты начала размещения Биржевых облигаций.</w:t>
            </w:r>
          </w:p>
        </w:tc>
        <w:tc>
          <w:tcPr>
            <w:tcW w:w="2268" w:type="dxa"/>
          </w:tcPr>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Датой окончания купонного периода четвертого купона является 728-й день с даты начала размещения Биржевых облигаций.</w:t>
            </w:r>
          </w:p>
        </w:tc>
        <w:tc>
          <w:tcPr>
            <w:tcW w:w="4965" w:type="dxa"/>
          </w:tcPr>
          <w:p w:rsidR="005E7968" w:rsidRPr="007341CA" w:rsidRDefault="005E7968" w:rsidP="005E7968">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четвертому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четвертому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5E7968" w:rsidRPr="007341CA" w:rsidRDefault="005E7968" w:rsidP="005E7968">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5.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5E7968" w:rsidRPr="007341CA" w:rsidTr="00CC2887">
        <w:trPr>
          <w:trHeight w:val="640"/>
        </w:trPr>
        <w:tc>
          <w:tcPr>
            <w:tcW w:w="2235" w:type="dxa"/>
          </w:tcPr>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Датой начала купонного периода пятого купона является 728-й день с даты начала размещения Биржевых облигаций.</w:t>
            </w:r>
          </w:p>
        </w:tc>
        <w:tc>
          <w:tcPr>
            <w:tcW w:w="2268" w:type="dxa"/>
          </w:tcPr>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Датой окончания купонного периода пятого купона является 910-й день с даты начала размещения Биржевых облигаций.</w:t>
            </w:r>
          </w:p>
        </w:tc>
        <w:tc>
          <w:tcPr>
            <w:tcW w:w="4965" w:type="dxa"/>
          </w:tcPr>
          <w:p w:rsidR="005E7968" w:rsidRPr="007341CA" w:rsidRDefault="005E7968" w:rsidP="005E7968">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пятому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пятому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5E7968" w:rsidRPr="007341CA" w:rsidRDefault="005E7968" w:rsidP="005E7968">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6.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5E7968" w:rsidRPr="007341CA" w:rsidTr="00CC2887">
        <w:trPr>
          <w:trHeight w:val="640"/>
        </w:trPr>
        <w:tc>
          <w:tcPr>
            <w:tcW w:w="2235" w:type="dxa"/>
          </w:tcPr>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Датой начала купонного периода шестого купона является 910-й день с даты начала размещения Биржевых облигаций.</w:t>
            </w:r>
          </w:p>
        </w:tc>
        <w:tc>
          <w:tcPr>
            <w:tcW w:w="2268" w:type="dxa"/>
          </w:tcPr>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Датой окончания купонного периода шестого купон является 1092-й день с даты начала размещения Биржевых облигаций.</w:t>
            </w:r>
          </w:p>
        </w:tc>
        <w:tc>
          <w:tcPr>
            <w:tcW w:w="4965" w:type="dxa"/>
          </w:tcPr>
          <w:p w:rsidR="005E7968" w:rsidRPr="007341CA" w:rsidRDefault="005E7968" w:rsidP="005E7968">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шестому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5E7968" w:rsidRPr="007341CA" w:rsidRDefault="005E7968" w:rsidP="005E7968">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шестому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5E7968" w:rsidRPr="007341CA" w:rsidRDefault="005E7968" w:rsidP="00274500">
      <w:pPr>
        <w:spacing w:line="240" w:lineRule="auto"/>
        <w:rPr>
          <w:rFonts w:ascii="Times New Roman" w:eastAsia="Times New Roman" w:hAnsi="Times New Roman" w:cs="Times New Roman"/>
          <w:sz w:val="20"/>
          <w:szCs w:val="20"/>
          <w:u w:val="single"/>
          <w:lang w:eastAsia="ru-RU"/>
        </w:rPr>
      </w:pPr>
    </w:p>
    <w:p w:rsidR="008D5E16" w:rsidRPr="007341CA" w:rsidRDefault="008D5E16" w:rsidP="008D5E16">
      <w:pPr>
        <w:spacing w:line="240" w:lineRule="auto"/>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изменяемой редакции Проспекта ценных бумаг:</w:t>
      </w:r>
    </w:p>
    <w:p w:rsidR="008D5E16" w:rsidRPr="007341CA" w:rsidRDefault="008D5E16" w:rsidP="00274500">
      <w:pPr>
        <w:spacing w:line="240" w:lineRule="auto"/>
        <w:rPr>
          <w:rFonts w:ascii="Times New Roman" w:hAnsi="Times New Roman" w:cs="Times New Roman"/>
          <w:i/>
          <w:iCs/>
          <w:sz w:val="20"/>
          <w:szCs w:val="20"/>
        </w:rPr>
      </w:pPr>
      <w:r w:rsidRPr="007341CA">
        <w:rPr>
          <w:rFonts w:ascii="Times New Roman" w:hAnsi="Times New Roman" w:cs="Times New Roman"/>
          <w:i/>
          <w:iCs/>
          <w:sz w:val="20"/>
          <w:szCs w:val="20"/>
        </w:rPr>
        <w:t>Порядок раскрытия информации о размере (порядке определения размера) процента (купона) по облигациям</w:t>
      </w:r>
    </w:p>
    <w:p w:rsidR="008D5E16" w:rsidRPr="007341CA" w:rsidRDefault="008D5E16" w:rsidP="008D5E16">
      <w:pPr>
        <w:widowControl w:val="0"/>
        <w:tabs>
          <w:tab w:val="left" w:pos="567"/>
        </w:tabs>
        <w:spacing w:before="120" w:after="0" w:line="240" w:lineRule="auto"/>
        <w:jc w:val="both"/>
        <w:rPr>
          <w:rFonts w:ascii="Times New Roman" w:eastAsia="Times New Roman" w:hAnsi="Times New Roman" w:cs="Times New Roman"/>
          <w:bCs/>
          <w:iCs/>
          <w:color w:val="000000"/>
          <w:sz w:val="20"/>
          <w:szCs w:val="20"/>
          <w:lang w:eastAsia="ru-RU"/>
        </w:rPr>
      </w:pPr>
      <w:r w:rsidRPr="007341CA">
        <w:rPr>
          <w:rFonts w:ascii="Times New Roman" w:eastAsia="Times New Roman" w:hAnsi="Times New Roman" w:cs="Times New Roman"/>
          <w:bCs/>
          <w:iCs/>
          <w:color w:val="000000"/>
          <w:sz w:val="20"/>
          <w:szCs w:val="20"/>
          <w:lang w:eastAsia="ru-RU"/>
        </w:rPr>
        <w:t xml:space="preserve">Информация о величине процентной ставки по первому купону Биржевых облигаций, установленной уполномоченным органом управления Эмитента по результатам проведенного Конкурса по определению процентной ставки первого купона Биржевых облигаций раскрывается Эмитентом </w:t>
      </w:r>
      <w:r w:rsidRPr="007341CA">
        <w:rPr>
          <w:rFonts w:ascii="Times New Roman" w:eastAsia="Times New Roman" w:hAnsi="Times New Roman" w:cs="Times New Roman"/>
          <w:color w:val="000000"/>
          <w:sz w:val="20"/>
          <w:szCs w:val="20"/>
        </w:rPr>
        <w:t xml:space="preserve">в форме сообщения о существенных фактах «Сведения о начисленных и/или выплаченных доходах по ценным бумагам эмитента» и «Сведения о сроках исполнения обязательств эмитента перед владельцами ценных бумаг эмитента» в следующие сроки с даты составления протокола (даты истечения срока, установленного законодательством </w:t>
      </w:r>
      <w:r w:rsidRPr="007341CA">
        <w:rPr>
          <w:rFonts w:ascii="Times New Roman" w:eastAsia="Times New Roman" w:hAnsi="Times New Roman" w:cs="Times New Roman"/>
          <w:color w:val="000000"/>
          <w:sz w:val="20"/>
          <w:szCs w:val="20"/>
        </w:rPr>
        <w:lastRenderedPageBreak/>
        <w:t>Российской Федерации для составления протокола) собрания (заседания) уполномоченного органа управления Эмитента, на котором принято решение об определении процентной ставки по первому купону, или с даты принятия такого решения уполномоченным органом управления Эмитента, если составление протокола не требуется:</w:t>
      </w:r>
      <w:r w:rsidRPr="007341CA">
        <w:rPr>
          <w:rFonts w:ascii="Times New Roman" w:eastAsia="Times New Roman" w:hAnsi="Times New Roman" w:cs="Times New Roman"/>
          <w:bCs/>
          <w:iCs/>
          <w:color w:val="000000"/>
          <w:sz w:val="20"/>
          <w:szCs w:val="20"/>
          <w:lang w:eastAsia="ru-RU"/>
        </w:rPr>
        <w:t xml:space="preserve"> </w:t>
      </w:r>
    </w:p>
    <w:p w:rsidR="008D5E16" w:rsidRPr="007341CA" w:rsidRDefault="008D5E16" w:rsidP="008D5E16">
      <w:pPr>
        <w:widowControl w:val="0"/>
        <w:numPr>
          <w:ilvl w:val="0"/>
          <w:numId w:val="8"/>
        </w:numPr>
        <w:tabs>
          <w:tab w:val="left" w:pos="567"/>
        </w:tabs>
        <w:autoSpaceDE w:val="0"/>
        <w:autoSpaceDN w:val="0"/>
        <w:spacing w:after="0" w:line="240" w:lineRule="auto"/>
        <w:ind w:left="0" w:firstLine="0"/>
        <w:jc w:val="both"/>
        <w:rPr>
          <w:rFonts w:ascii="Times New Roman" w:eastAsia="Times New Roman" w:hAnsi="Times New Roman" w:cs="Times New Roman"/>
          <w:bCs/>
          <w:iCs/>
          <w:color w:val="000000"/>
          <w:sz w:val="20"/>
          <w:szCs w:val="20"/>
          <w:lang w:eastAsia="ru-RU"/>
        </w:rPr>
      </w:pPr>
      <w:r w:rsidRPr="007341CA">
        <w:rPr>
          <w:rFonts w:ascii="Times New Roman" w:eastAsia="Times New Roman" w:hAnsi="Times New Roman" w:cs="Times New Roman"/>
          <w:bCs/>
          <w:iCs/>
          <w:color w:val="000000"/>
          <w:sz w:val="20"/>
          <w:szCs w:val="20"/>
          <w:lang w:eastAsia="ru-RU"/>
        </w:rPr>
        <w:t>в ленте новостей  - не позднее 1 (Одного) дня;</w:t>
      </w:r>
    </w:p>
    <w:p w:rsidR="008D5E16" w:rsidRPr="007341CA" w:rsidRDefault="008D5E16" w:rsidP="008D5E16">
      <w:pPr>
        <w:widowControl w:val="0"/>
        <w:numPr>
          <w:ilvl w:val="0"/>
          <w:numId w:val="8"/>
        </w:numPr>
        <w:tabs>
          <w:tab w:val="left" w:pos="567"/>
        </w:tabs>
        <w:autoSpaceDE w:val="0"/>
        <w:autoSpaceDN w:val="0"/>
        <w:spacing w:after="0" w:line="240" w:lineRule="auto"/>
        <w:ind w:left="0" w:firstLine="0"/>
        <w:jc w:val="both"/>
        <w:rPr>
          <w:rFonts w:ascii="Times New Roman" w:eastAsia="Times New Roman" w:hAnsi="Times New Roman" w:cs="Times New Roman"/>
          <w:bCs/>
          <w:iCs/>
          <w:color w:val="000000"/>
          <w:sz w:val="20"/>
          <w:szCs w:val="20"/>
          <w:lang w:eastAsia="ru-RU"/>
        </w:rPr>
      </w:pPr>
      <w:r w:rsidRPr="007341CA">
        <w:rPr>
          <w:rFonts w:ascii="Times New Roman" w:eastAsia="Times New Roman" w:hAnsi="Times New Roman" w:cs="Times New Roman"/>
          <w:bCs/>
          <w:iCs/>
          <w:color w:val="000000"/>
          <w:sz w:val="20"/>
          <w:szCs w:val="20"/>
          <w:lang w:eastAsia="ru-RU"/>
        </w:rPr>
        <w:t xml:space="preserve">на странице в сети Интернет </w:t>
      </w:r>
      <w:hyperlink r:id="rId30" w:history="1">
        <w:r w:rsidRPr="007341CA">
          <w:rPr>
            <w:rFonts w:ascii="Times New Roman" w:eastAsia="Times New Roman" w:hAnsi="Times New Roman" w:cs="Times New Roman"/>
            <w:color w:val="0000FF"/>
            <w:sz w:val="20"/>
            <w:szCs w:val="20"/>
            <w:u w:val="single"/>
            <w:lang w:eastAsia="ru-RU"/>
          </w:rPr>
          <w:t>http://www.e-disclosure.ru/portal/company.aspx?id=1224</w:t>
        </w:r>
      </w:hyperlink>
      <w:r w:rsidRPr="007341CA">
        <w:rPr>
          <w:rFonts w:ascii="Times New Roman" w:eastAsia="Times New Roman" w:hAnsi="Times New Roman" w:cs="Times New Roman"/>
          <w:color w:val="333399"/>
          <w:sz w:val="20"/>
          <w:szCs w:val="20"/>
          <w:lang w:eastAsia="ru-RU"/>
        </w:rPr>
        <w:t xml:space="preserve">,  </w:t>
      </w:r>
      <w:hyperlink r:id="rId31"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bCs/>
          <w:iCs/>
          <w:color w:val="000000"/>
          <w:sz w:val="20"/>
          <w:szCs w:val="20"/>
          <w:lang w:eastAsia="ru-RU"/>
        </w:rPr>
        <w:t>- не позднее 2 (Двух) дней.</w:t>
      </w:r>
    </w:p>
    <w:p w:rsidR="008D5E16" w:rsidRPr="007341CA" w:rsidRDefault="008D5E16" w:rsidP="008D5E16">
      <w:pPr>
        <w:tabs>
          <w:tab w:val="left" w:pos="567"/>
        </w:tabs>
        <w:spacing w:before="120" w:after="0" w:line="240" w:lineRule="auto"/>
        <w:jc w:val="both"/>
        <w:rPr>
          <w:rFonts w:ascii="Times New Roman" w:eastAsia="Times New Roman" w:hAnsi="Times New Roman" w:cs="Times New Roman"/>
          <w:bCs/>
          <w:iCs/>
          <w:color w:val="000000"/>
          <w:sz w:val="20"/>
          <w:szCs w:val="20"/>
          <w:lang w:eastAsia="ru-RU"/>
        </w:rPr>
      </w:pPr>
      <w:r w:rsidRPr="007341CA">
        <w:rPr>
          <w:rFonts w:ascii="Times New Roman" w:eastAsia="Times New Roman" w:hAnsi="Times New Roman" w:cs="Times New Roman"/>
          <w:bCs/>
          <w:iCs/>
          <w:color w:val="000000"/>
          <w:sz w:val="20"/>
          <w:szCs w:val="20"/>
          <w:lang w:eastAsia="ru-RU"/>
        </w:rPr>
        <w:t>При этом, публикация в сети Интернет осуществляется после публикации в ленте новостей.</w:t>
      </w:r>
    </w:p>
    <w:p w:rsidR="008D5E16" w:rsidRPr="007341CA" w:rsidRDefault="008D5E16" w:rsidP="008D5E16">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8D5E16" w:rsidRPr="007341CA" w:rsidRDefault="008D5E16" w:rsidP="008D5E16">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новой редакции Проспекта ценных бумаг с изменениями:</w:t>
      </w:r>
    </w:p>
    <w:p w:rsidR="008D5E16" w:rsidRPr="007341CA" w:rsidRDefault="008D5E16" w:rsidP="008D5E16">
      <w:pPr>
        <w:autoSpaceDE w:val="0"/>
        <w:autoSpaceDN w:val="0"/>
        <w:spacing w:after="0" w:line="240" w:lineRule="auto"/>
        <w:rPr>
          <w:rFonts w:ascii="Times New Roman" w:eastAsia="Times New Roman" w:hAnsi="Times New Roman" w:cs="Times New Roman"/>
          <w:sz w:val="20"/>
          <w:szCs w:val="20"/>
          <w:lang w:eastAsia="ru-RU"/>
        </w:rPr>
      </w:pPr>
    </w:p>
    <w:p w:rsidR="008D5E16" w:rsidRPr="007341CA" w:rsidRDefault="008D5E16" w:rsidP="008D5E16">
      <w:pPr>
        <w:autoSpaceDE w:val="0"/>
        <w:autoSpaceDN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Информация о величине процентной ставки по первому купону Биржевых облигаций раскрывается Эмитентом в следующем порядке:</w:t>
      </w:r>
    </w:p>
    <w:p w:rsidR="008D5E16" w:rsidRPr="007341CA" w:rsidRDefault="008D5E16" w:rsidP="008D5E16">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а)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информация о величине процентной ставки по первому купону Биржевых облигаций, установленной уполномоченным органом управления Эмитента,  раскрывается Эмитентом в форме сообщения о существенном факте «Сведения о начисленных и (или) выплаченных доходах по эмиссионным ценным бумагам эмитента» не позднее, чем за один день до даты начала размещения Биржевых облигаций, и в следующие сроки с даты установления единоличным исполнительным органом Эмитента ставки купона первого купонного периода:</w:t>
      </w:r>
    </w:p>
    <w:p w:rsidR="008D5E16" w:rsidRPr="007341CA" w:rsidRDefault="008D5E16" w:rsidP="008D5E16">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8D5E16" w:rsidRPr="007341CA" w:rsidRDefault="008D5E16" w:rsidP="008D5E16">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Эмитента в сети Интернет по адресу: </w:t>
      </w:r>
      <w:hyperlink r:id="rId32" w:history="1">
        <w:r w:rsidRPr="007341CA">
          <w:rPr>
            <w:rFonts w:ascii="Times New Roman" w:eastAsia="Times New Roman" w:hAnsi="Times New Roman" w:cs="Times New Roman"/>
            <w:color w:val="0000FF"/>
            <w:sz w:val="20"/>
            <w:szCs w:val="20"/>
            <w:u w:val="single"/>
            <w:lang w:eastAsia="ru-RU"/>
          </w:rPr>
          <w:t>www.express-bank.ru</w:t>
        </w:r>
      </w:hyperlink>
      <w:r w:rsidRPr="007341CA">
        <w:rPr>
          <w:rFonts w:ascii="Times New Roman" w:eastAsia="Times New Roman" w:hAnsi="Times New Roman" w:cs="Times New Roman"/>
          <w:sz w:val="20"/>
          <w:szCs w:val="20"/>
          <w:lang w:eastAsia="ru-RU"/>
        </w:rPr>
        <w:t xml:space="preserve"> - не позднее 2 (Двух) дней.</w:t>
      </w:r>
    </w:p>
    <w:p w:rsidR="008D5E16" w:rsidRPr="007341CA" w:rsidRDefault="008D5E16" w:rsidP="008D5E16">
      <w:pPr>
        <w:spacing w:after="0" w:line="240" w:lineRule="auto"/>
        <w:jc w:val="both"/>
        <w:rPr>
          <w:rFonts w:ascii="Times New Roman" w:eastAsia="Times New Roman" w:hAnsi="Times New Roman" w:cs="Times New Roman"/>
          <w:sz w:val="20"/>
          <w:szCs w:val="20"/>
          <w:lang w:eastAsia="ru-RU"/>
        </w:rPr>
      </w:pPr>
    </w:p>
    <w:p w:rsidR="008D5E16" w:rsidRPr="007341CA" w:rsidRDefault="008D5E16" w:rsidP="008D5E16">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8D5E16" w:rsidRPr="007341CA" w:rsidRDefault="008D5E16" w:rsidP="008D5E16">
      <w:pPr>
        <w:spacing w:after="0" w:line="240" w:lineRule="auto"/>
        <w:jc w:val="both"/>
        <w:rPr>
          <w:rFonts w:ascii="Times New Roman" w:eastAsia="Times New Roman" w:hAnsi="Times New Roman" w:cs="Times New Roman"/>
          <w:sz w:val="20"/>
          <w:szCs w:val="20"/>
          <w:lang w:eastAsia="ru-RU"/>
        </w:rPr>
      </w:pPr>
    </w:p>
    <w:p w:rsidR="008D5E16" w:rsidRPr="007341CA" w:rsidRDefault="008D5E16" w:rsidP="008D5E16">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Эмитент информирует Биржу и НРД об определенной ставке по первому купону в письменном виде не позднее, чем за 1 (Один) день до даты начала размещения Биржевых облигаций. </w:t>
      </w:r>
    </w:p>
    <w:p w:rsidR="008D5E16" w:rsidRPr="007341CA" w:rsidRDefault="008D5E16" w:rsidP="008D5E16">
      <w:pPr>
        <w:autoSpaceDE w:val="0"/>
        <w:autoSpaceDN w:val="0"/>
        <w:spacing w:after="0" w:line="240" w:lineRule="auto"/>
        <w:jc w:val="both"/>
        <w:rPr>
          <w:rFonts w:ascii="Times New Roman" w:eastAsia="Times New Roman" w:hAnsi="Times New Roman" w:cs="Times New Roman"/>
          <w:sz w:val="20"/>
          <w:szCs w:val="20"/>
          <w:lang w:eastAsia="ru-RU"/>
        </w:rPr>
      </w:pPr>
    </w:p>
    <w:p w:rsidR="008D5E16" w:rsidRPr="007341CA" w:rsidRDefault="008D5E16" w:rsidP="008D5E16">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б) В случае размещения Биржевых облигаций в форме Конкурса по определению ставки первого купона, информация о величине процентной ставки по первому купону Биржевых облигаций, установленной уполномоченным органом управления Эмитента по результатам проведенного Конкурса по определению процентной ставки первого купона Биржевых облигаций, раскрывается Эмитентом в форме сообщения о существенном факте «Сведения о начисленных и (или) выплаченных доходах по эмиссионным ценным бумагам эмитента»</w:t>
      </w:r>
      <w:r w:rsidR="00201936" w:rsidRPr="007341CA">
        <w:rPr>
          <w:rFonts w:ascii="Times New Roman" w:eastAsia="Times New Roman" w:hAnsi="Times New Roman" w:cs="Times New Roman"/>
          <w:sz w:val="20"/>
          <w:szCs w:val="20"/>
          <w:lang w:eastAsia="ru-RU"/>
        </w:rPr>
        <w:t xml:space="preserve"> </w:t>
      </w:r>
      <w:r w:rsidRPr="007341CA">
        <w:rPr>
          <w:rFonts w:ascii="Times New Roman" w:eastAsia="Times New Roman" w:hAnsi="Times New Roman" w:cs="Times New Roman"/>
          <w:sz w:val="20"/>
          <w:szCs w:val="20"/>
          <w:lang w:eastAsia="ru-RU"/>
        </w:rPr>
        <w:t>в  следующие  сроки  с  даты утверждения уполномоченным органом Эмитента процентной ставки по первому купону Биржевых облигаций:</w:t>
      </w:r>
    </w:p>
    <w:p w:rsidR="008D5E16" w:rsidRPr="007341CA" w:rsidRDefault="008D5E16" w:rsidP="008D5E16">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8D5E16" w:rsidRPr="007341CA" w:rsidRDefault="008D5E16" w:rsidP="008D5E16">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Эмитента в сети Интернет по адресу: </w:t>
      </w:r>
      <w:hyperlink r:id="rId33" w:history="1">
        <w:r w:rsidRPr="007341CA">
          <w:rPr>
            <w:rFonts w:ascii="Times New Roman" w:eastAsia="Times New Roman" w:hAnsi="Times New Roman" w:cs="Times New Roman"/>
            <w:color w:val="0000FF"/>
            <w:sz w:val="20"/>
            <w:szCs w:val="20"/>
            <w:u w:val="single"/>
            <w:lang w:eastAsia="ru-RU"/>
          </w:rPr>
          <w:t>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xml:space="preserve"> - не позднее 2 (Двух) дней.</w:t>
      </w:r>
    </w:p>
    <w:p w:rsidR="008D5E16" w:rsidRPr="007341CA" w:rsidRDefault="008D5E16" w:rsidP="008D5E16">
      <w:pPr>
        <w:spacing w:before="40" w:after="20" w:line="240" w:lineRule="auto"/>
        <w:ind w:right="41"/>
        <w:jc w:val="both"/>
        <w:rPr>
          <w:rFonts w:ascii="Times New Roman" w:eastAsia="Times New Roman" w:hAnsi="Times New Roman" w:cs="Times New Roman"/>
          <w:sz w:val="20"/>
          <w:szCs w:val="20"/>
        </w:rPr>
      </w:pPr>
    </w:p>
    <w:p w:rsidR="00C87750" w:rsidRPr="007341CA" w:rsidRDefault="00C87750" w:rsidP="00C87750">
      <w:pPr>
        <w:numPr>
          <w:ilvl w:val="0"/>
          <w:numId w:val="1"/>
        </w:numPr>
        <w:autoSpaceDE w:val="0"/>
        <w:autoSpaceDN w:val="0"/>
        <w:spacing w:after="0" w:line="240" w:lineRule="auto"/>
        <w:jc w:val="both"/>
        <w:rPr>
          <w:rFonts w:ascii="Times New Roman" w:hAnsi="Times New Roman" w:cs="Times New Roman"/>
        </w:rPr>
      </w:pPr>
      <w:r w:rsidRPr="007341CA">
        <w:rPr>
          <w:rFonts w:ascii="Times New Roman" w:eastAsia="Times New Roman" w:hAnsi="Times New Roman" w:cs="Times New Roman"/>
          <w:b/>
          <w:sz w:val="20"/>
          <w:szCs w:val="20"/>
          <w:lang w:eastAsia="ru-RU"/>
        </w:rPr>
        <w:t xml:space="preserve">Раздел IX «Подробные сведения о порядке и об условиях размещения эмиссионных ценных бумаг» подраздел 9.6. «Сведения о лицах, оказывающих услуги по организации размещения и/или по размещению эмиссионных ценных бумаг. (Для выпуска биржевых облигаций серии БО-03)» </w:t>
      </w:r>
    </w:p>
    <w:p w:rsidR="00C87750" w:rsidRPr="007341CA" w:rsidRDefault="00C87750" w:rsidP="00C87750">
      <w:pPr>
        <w:spacing w:line="240" w:lineRule="auto"/>
        <w:rPr>
          <w:rFonts w:ascii="Times New Roman" w:eastAsia="Times New Roman" w:hAnsi="Times New Roman" w:cs="Times New Roman"/>
          <w:sz w:val="20"/>
          <w:szCs w:val="20"/>
          <w:u w:val="single"/>
          <w:lang w:eastAsia="ru-RU"/>
        </w:rPr>
      </w:pPr>
    </w:p>
    <w:p w:rsidR="00C87750" w:rsidRPr="007341CA" w:rsidRDefault="00C87750" w:rsidP="00C87750">
      <w:pPr>
        <w:spacing w:line="240" w:lineRule="auto"/>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изменяемой редакции Проспекта ценных бумаг:</w:t>
      </w:r>
    </w:p>
    <w:p w:rsidR="00C87750" w:rsidRPr="007341CA" w:rsidRDefault="00C87750" w:rsidP="00CA1D58">
      <w:pPr>
        <w:autoSpaceDE w:val="0"/>
        <w:autoSpaceDN w:val="0"/>
        <w:spacing w:after="0" w:line="240" w:lineRule="auto"/>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bCs/>
          <w:iCs/>
          <w:sz w:val="20"/>
          <w:szCs w:val="20"/>
          <w:lang w:eastAsia="ru-RU"/>
        </w:rPr>
        <w:t xml:space="preserve">В случае, если </w:t>
      </w:r>
      <w:r w:rsidRPr="007341CA">
        <w:rPr>
          <w:rFonts w:ascii="Times New Roman" w:eastAsia="Times New Roman" w:hAnsi="Times New Roman" w:cs="Times New Roman"/>
          <w:sz w:val="20"/>
          <w:szCs w:val="20"/>
          <w:lang w:eastAsia="ru-RU"/>
        </w:rPr>
        <w:t>единоличный исполнительный орган Эмитента принимает решение об утверждении Посредника при размещении Биржевых облигаций организацией, оказывающей Эмитенту услуги по размещению и организации размещения Биржевых облигаций, является:</w:t>
      </w:r>
      <w:r w:rsidRPr="007341CA">
        <w:rPr>
          <w:rFonts w:ascii="Times New Roman" w:eastAsia="Times New Roman" w:hAnsi="Times New Roman" w:cs="Times New Roman"/>
          <w:b/>
          <w:bCs/>
          <w:i/>
          <w:iCs/>
          <w:color w:val="000000"/>
          <w:sz w:val="20"/>
          <w:szCs w:val="20"/>
          <w:lang w:eastAsia="ru-RU"/>
        </w:rPr>
        <w:t xml:space="preserve"> </w:t>
      </w:r>
    </w:p>
    <w:p w:rsidR="00C87750" w:rsidRPr="007341CA" w:rsidRDefault="00C87750" w:rsidP="00C87750">
      <w:pPr>
        <w:autoSpaceDE w:val="0"/>
        <w:autoSpaceDN w:val="0"/>
        <w:spacing w:after="0" w:line="240" w:lineRule="auto"/>
        <w:ind w:firstLine="567"/>
        <w:jc w:val="both"/>
        <w:rPr>
          <w:rFonts w:ascii="Times New Roman" w:eastAsia="Times New Roman" w:hAnsi="Times New Roman" w:cs="Times New Roman"/>
          <w:color w:val="000000"/>
          <w:sz w:val="20"/>
          <w:szCs w:val="20"/>
          <w:lang w:eastAsia="ru-RU"/>
        </w:rPr>
      </w:pPr>
    </w:p>
    <w:p w:rsidR="00C87750" w:rsidRPr="007341CA" w:rsidRDefault="00C87750" w:rsidP="00C87750">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Полное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Общество с ограниченной ответственностью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 (далее – «Посредник при размещении» или «Андеррайтер»)</w:t>
      </w:r>
    </w:p>
    <w:p w:rsidR="00C87750" w:rsidRPr="007341CA" w:rsidRDefault="00C87750" w:rsidP="00C87750">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ООО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w:t>
      </w:r>
    </w:p>
    <w:p w:rsidR="00C87750" w:rsidRPr="007341CA" w:rsidRDefault="00C87750" w:rsidP="00C87750">
      <w:pPr>
        <w:autoSpaceDE w:val="0"/>
        <w:autoSpaceDN w:val="0"/>
        <w:spacing w:after="0" w:line="240" w:lineRule="auto"/>
        <w:ind w:firstLine="567"/>
        <w:rPr>
          <w:rFonts w:ascii="Times New Roman" w:eastAsia="Times New Roman" w:hAnsi="Times New Roman" w:cs="Times New Roman"/>
          <w:b/>
          <w:bCs/>
          <w:i/>
          <w:iCs/>
          <w:color w:val="000000"/>
          <w:sz w:val="20"/>
          <w:szCs w:val="20"/>
          <w:lang w:val="en-US" w:eastAsia="ru-RU"/>
        </w:rPr>
      </w:pPr>
      <w:r w:rsidRPr="007341CA">
        <w:rPr>
          <w:rFonts w:ascii="Times New Roman" w:eastAsia="Times New Roman" w:hAnsi="Times New Roman" w:cs="Times New Roman"/>
          <w:color w:val="000000"/>
          <w:sz w:val="20"/>
          <w:szCs w:val="20"/>
          <w:lang w:eastAsia="ru-RU"/>
        </w:rPr>
        <w:t>Наименование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на</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английском</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языке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b/>
          <w:bCs/>
          <w:i/>
          <w:iCs/>
          <w:color w:val="000000"/>
          <w:sz w:val="20"/>
          <w:szCs w:val="20"/>
          <w:lang w:val="en-US" w:eastAsia="ru-RU"/>
        </w:rPr>
        <w:t>«URALSIB Capital» Limited Liability Company</w:t>
      </w:r>
    </w:p>
    <w:p w:rsidR="00C87750" w:rsidRPr="007341CA" w:rsidRDefault="00C87750" w:rsidP="00C87750">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ИНН: </w:t>
      </w:r>
      <w:r w:rsidRPr="007341CA">
        <w:rPr>
          <w:rFonts w:ascii="Times New Roman" w:eastAsia="Times New Roman" w:hAnsi="Times New Roman" w:cs="Times New Roman"/>
          <w:b/>
          <w:bCs/>
          <w:i/>
          <w:iCs/>
          <w:color w:val="000000"/>
          <w:sz w:val="20"/>
          <w:szCs w:val="20"/>
          <w:lang w:eastAsia="ru-RU"/>
        </w:rPr>
        <w:t>7707194868</w:t>
      </w:r>
    </w:p>
    <w:p w:rsidR="00C87750" w:rsidRPr="007341CA" w:rsidRDefault="00C87750" w:rsidP="00C87750">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Место нахождения:</w:t>
      </w:r>
      <w:r w:rsidRPr="007341CA">
        <w:rPr>
          <w:rFonts w:ascii="Times New Roman" w:eastAsia="Times New Roman" w:hAnsi="Times New Roman" w:cs="Times New Roman"/>
          <w:b/>
          <w:bCs/>
          <w:i/>
          <w:iCs/>
          <w:color w:val="000000"/>
          <w:sz w:val="20"/>
          <w:szCs w:val="20"/>
          <w:lang w:eastAsia="ru-RU"/>
        </w:rPr>
        <w:t xml:space="preserve">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C87750" w:rsidRPr="007341CA" w:rsidRDefault="00C87750" w:rsidP="00C87750">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Почтовый адрес: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C87750" w:rsidRPr="007341CA" w:rsidRDefault="00C87750" w:rsidP="00C87750">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Номер лицензии: </w:t>
      </w:r>
      <w:r w:rsidRPr="007341CA">
        <w:rPr>
          <w:rFonts w:ascii="Times New Roman" w:eastAsia="Times New Roman" w:hAnsi="Times New Roman" w:cs="Times New Roman"/>
          <w:b/>
          <w:bCs/>
          <w:i/>
          <w:iCs/>
          <w:color w:val="000000"/>
          <w:sz w:val="20"/>
          <w:szCs w:val="20"/>
          <w:lang w:eastAsia="ru-RU"/>
        </w:rPr>
        <w:t>177-04926-100000 (на осуществление брокерской деятельности)</w:t>
      </w:r>
    </w:p>
    <w:p w:rsidR="00C87750" w:rsidRPr="007341CA" w:rsidRDefault="00C87750" w:rsidP="00C87750">
      <w:pPr>
        <w:autoSpaceDE w:val="0"/>
        <w:autoSpaceDN w:val="0"/>
        <w:spacing w:after="0" w:line="240" w:lineRule="auto"/>
        <w:ind w:firstLine="567"/>
        <w:rPr>
          <w:rFonts w:ascii="Times New Roman" w:eastAsia="Times New Roman" w:hAnsi="Times New Roman" w:cs="Times New Roman"/>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Дата выдачи: </w:t>
      </w:r>
      <w:r w:rsidRPr="007341CA">
        <w:rPr>
          <w:rFonts w:ascii="Times New Roman" w:eastAsia="Times New Roman" w:hAnsi="Times New Roman" w:cs="Times New Roman"/>
          <w:b/>
          <w:bCs/>
          <w:i/>
          <w:iCs/>
          <w:color w:val="000000"/>
          <w:sz w:val="20"/>
          <w:szCs w:val="20"/>
          <w:lang w:eastAsia="ru-RU"/>
        </w:rPr>
        <w:t xml:space="preserve">28 марта </w:t>
      </w:r>
      <w:smartTag w:uri="urn:schemas-microsoft-com:office:smarttags" w:element="metricconverter">
        <w:smartTagPr>
          <w:attr w:name="ProductID" w:val="2001 г"/>
        </w:smartTagPr>
        <w:r w:rsidRPr="007341CA">
          <w:rPr>
            <w:rFonts w:ascii="Times New Roman" w:eastAsia="Times New Roman" w:hAnsi="Times New Roman" w:cs="Times New Roman"/>
            <w:b/>
            <w:bCs/>
            <w:i/>
            <w:iCs/>
            <w:color w:val="000000"/>
            <w:sz w:val="20"/>
            <w:szCs w:val="20"/>
            <w:lang w:eastAsia="ru-RU"/>
          </w:rPr>
          <w:t>2001 г</w:t>
        </w:r>
      </w:smartTag>
      <w:r w:rsidRPr="007341CA">
        <w:rPr>
          <w:rFonts w:ascii="Times New Roman" w:eastAsia="Times New Roman" w:hAnsi="Times New Roman" w:cs="Times New Roman"/>
          <w:b/>
          <w:bCs/>
          <w:i/>
          <w:iCs/>
          <w:color w:val="000000"/>
          <w:sz w:val="20"/>
          <w:szCs w:val="20"/>
          <w:lang w:eastAsia="ru-RU"/>
        </w:rPr>
        <w:t>.</w:t>
      </w:r>
    </w:p>
    <w:p w:rsidR="00C87750" w:rsidRPr="007341CA" w:rsidRDefault="00C87750" w:rsidP="00C87750">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Срок действия: </w:t>
      </w:r>
      <w:r w:rsidRPr="007341CA">
        <w:rPr>
          <w:rFonts w:ascii="Times New Roman" w:eastAsia="Times New Roman" w:hAnsi="Times New Roman" w:cs="Times New Roman"/>
          <w:b/>
          <w:bCs/>
          <w:i/>
          <w:iCs/>
          <w:color w:val="000000"/>
          <w:sz w:val="20"/>
          <w:szCs w:val="20"/>
          <w:lang w:eastAsia="ru-RU"/>
        </w:rPr>
        <w:t>без ограничения срока действия.</w:t>
      </w:r>
    </w:p>
    <w:p w:rsidR="00C87750" w:rsidRPr="007341CA" w:rsidRDefault="00C87750" w:rsidP="00C87750">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Лицензирующий орган: </w:t>
      </w:r>
      <w:r w:rsidRPr="007341CA">
        <w:rPr>
          <w:rFonts w:ascii="Times New Roman" w:eastAsia="Times New Roman" w:hAnsi="Times New Roman" w:cs="Times New Roman"/>
          <w:b/>
          <w:bCs/>
          <w:i/>
          <w:iCs/>
          <w:sz w:val="20"/>
          <w:szCs w:val="20"/>
          <w:lang w:eastAsia="ru-RU"/>
        </w:rPr>
        <w:t>Федеральная комиссия по рынку ценных бумаг (ФКЦБ России).</w:t>
      </w:r>
    </w:p>
    <w:p w:rsidR="00C87750" w:rsidRPr="007341CA" w:rsidRDefault="00C87750" w:rsidP="00C87750">
      <w:pPr>
        <w:autoSpaceDE w:val="0"/>
        <w:autoSpaceDN w:val="0"/>
        <w:spacing w:after="0" w:line="240" w:lineRule="auto"/>
        <w:ind w:left="283"/>
        <w:rPr>
          <w:rFonts w:ascii="Times New Roman" w:eastAsia="Times New Roman" w:hAnsi="Times New Roman" w:cs="Times New Roman"/>
          <w:color w:val="000000"/>
          <w:sz w:val="20"/>
          <w:szCs w:val="20"/>
          <w:lang w:eastAsia="ru-RU"/>
        </w:rPr>
      </w:pPr>
    </w:p>
    <w:p w:rsidR="00C87750" w:rsidRPr="007341CA" w:rsidRDefault="00C87750" w:rsidP="00C87750">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lastRenderedPageBreak/>
        <w:t xml:space="preserve">Основные функции Андеррайтера: </w:t>
      </w:r>
    </w:p>
    <w:p w:rsidR="00C87750" w:rsidRPr="007341CA" w:rsidRDefault="00C87750" w:rsidP="00C87750">
      <w:pPr>
        <w:widowControl w:val="0"/>
        <w:shd w:val="clear" w:color="auto" w:fill="FFFFFF"/>
        <w:spacing w:after="0" w:line="240" w:lineRule="auto"/>
        <w:ind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pacing w:val="-2"/>
          <w:sz w:val="20"/>
          <w:szCs w:val="20"/>
        </w:rPr>
        <w:t xml:space="preserve">Совершать действия по организации  размещения </w:t>
      </w:r>
      <w:r w:rsidRPr="007341CA">
        <w:rPr>
          <w:rFonts w:ascii="Times New Roman" w:eastAsia="Times New Roman" w:hAnsi="Times New Roman" w:cs="Times New Roman"/>
          <w:bCs/>
          <w:iCs/>
          <w:snapToGrid w:val="0"/>
          <w:color w:val="000000"/>
          <w:spacing w:val="-2"/>
          <w:sz w:val="20"/>
          <w:szCs w:val="20"/>
        </w:rPr>
        <w:t>Биржевых облигаций</w:t>
      </w:r>
      <w:r w:rsidRPr="007341CA">
        <w:rPr>
          <w:rFonts w:ascii="Times New Roman" w:eastAsia="Times New Roman" w:hAnsi="Times New Roman" w:cs="Times New Roman"/>
          <w:b/>
          <w:i/>
          <w:snapToGrid w:val="0"/>
          <w:color w:val="000000"/>
          <w:spacing w:val="-2"/>
          <w:sz w:val="20"/>
          <w:szCs w:val="20"/>
        </w:rPr>
        <w:t>,</w:t>
      </w:r>
      <w:r w:rsidRPr="007341CA">
        <w:rPr>
          <w:rFonts w:ascii="Times New Roman" w:eastAsia="Times New Roman" w:hAnsi="Times New Roman" w:cs="Times New Roman"/>
          <w:snapToGrid w:val="0"/>
          <w:color w:val="000000"/>
          <w:spacing w:val="-2"/>
          <w:sz w:val="20"/>
          <w:szCs w:val="20"/>
        </w:rPr>
        <w:t xml:space="preserve"> в том числе </w:t>
      </w:r>
    </w:p>
    <w:p w:rsidR="00C87750" w:rsidRPr="007341CA" w:rsidRDefault="00C87750" w:rsidP="00C87750">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z w:val="20"/>
          <w:szCs w:val="20"/>
        </w:rPr>
        <w:t xml:space="preserve">подготовить проекты информационных материалов для потенциальных покупателей </w:t>
      </w:r>
      <w:r w:rsidRPr="007341CA">
        <w:rPr>
          <w:rFonts w:ascii="Times New Roman" w:eastAsia="Times New Roman" w:hAnsi="Times New Roman" w:cs="Times New Roman"/>
          <w:bCs/>
          <w:iCs/>
          <w:snapToGrid w:val="0"/>
          <w:color w:val="000000"/>
          <w:spacing w:val="-2"/>
          <w:sz w:val="20"/>
          <w:szCs w:val="20"/>
        </w:rPr>
        <w:t>Биржевых облигаций</w:t>
      </w:r>
      <w:r w:rsidRPr="007341CA">
        <w:rPr>
          <w:rFonts w:ascii="Times New Roman" w:eastAsia="Times New Roman" w:hAnsi="Times New Roman" w:cs="Times New Roman"/>
          <w:b/>
          <w:i/>
          <w:snapToGrid w:val="0"/>
          <w:color w:val="000000"/>
          <w:sz w:val="20"/>
          <w:szCs w:val="20"/>
        </w:rPr>
        <w:t xml:space="preserve"> </w:t>
      </w:r>
      <w:r w:rsidRPr="007341CA">
        <w:rPr>
          <w:rFonts w:ascii="Times New Roman" w:eastAsia="Times New Roman" w:hAnsi="Times New Roman" w:cs="Times New Roman"/>
          <w:snapToGrid w:val="0"/>
          <w:color w:val="000000"/>
          <w:sz w:val="20"/>
          <w:szCs w:val="20"/>
        </w:rPr>
        <w:t>и представить их на одобрение Эмитенту;</w:t>
      </w:r>
    </w:p>
    <w:p w:rsidR="00C87750" w:rsidRPr="007341CA" w:rsidRDefault="00C87750" w:rsidP="00C87750">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z w:val="20"/>
          <w:szCs w:val="20"/>
        </w:rPr>
        <w:t xml:space="preserve">организовать маркетинговые мероприятия перед размещением каждого из выпусков </w:t>
      </w:r>
      <w:r w:rsidRPr="007341CA">
        <w:rPr>
          <w:rFonts w:ascii="Times New Roman" w:eastAsia="Times New Roman" w:hAnsi="Times New Roman" w:cs="Times New Roman"/>
          <w:bCs/>
          <w:iCs/>
          <w:snapToGrid w:val="0"/>
          <w:color w:val="000000"/>
          <w:spacing w:val="-2"/>
          <w:sz w:val="20"/>
          <w:szCs w:val="20"/>
        </w:rPr>
        <w:t>Биржевых облигаций</w:t>
      </w:r>
      <w:r w:rsidRPr="007341CA">
        <w:rPr>
          <w:rFonts w:ascii="Times New Roman" w:eastAsia="Times New Roman" w:hAnsi="Times New Roman" w:cs="Times New Roman"/>
          <w:snapToGrid w:val="0"/>
          <w:color w:val="000000"/>
          <w:sz w:val="20"/>
          <w:szCs w:val="20"/>
        </w:rPr>
        <w:t xml:space="preserve"> в соответствии с перечнем маркетинговых мероприятий, согласованным с Эмитентом;</w:t>
      </w:r>
    </w:p>
    <w:p w:rsidR="00C87750" w:rsidRPr="007341CA" w:rsidRDefault="00C87750" w:rsidP="00C87750">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z w:val="20"/>
          <w:szCs w:val="20"/>
        </w:rPr>
        <w:t xml:space="preserve">в соответствии с дополнительным поручением Эмитента оказывать услуги Посредника при  размещении  выпусков </w:t>
      </w:r>
      <w:r w:rsidRPr="007341CA">
        <w:rPr>
          <w:rFonts w:ascii="Times New Roman" w:eastAsia="Times New Roman" w:hAnsi="Times New Roman" w:cs="Times New Roman"/>
          <w:bCs/>
          <w:iCs/>
          <w:snapToGrid w:val="0"/>
          <w:color w:val="000000"/>
          <w:spacing w:val="-2"/>
          <w:sz w:val="20"/>
          <w:szCs w:val="20"/>
        </w:rPr>
        <w:t>Биржевых облигаций</w:t>
      </w:r>
      <w:r w:rsidRPr="007341CA">
        <w:rPr>
          <w:rFonts w:ascii="Times New Roman" w:eastAsia="Times New Roman" w:hAnsi="Times New Roman" w:cs="Times New Roman"/>
          <w:snapToGrid w:val="0"/>
          <w:color w:val="000000"/>
          <w:sz w:val="20"/>
          <w:szCs w:val="20"/>
        </w:rPr>
        <w:t xml:space="preserve"> (технического андеррайтера): от своего имени и за счет Эмитента размещать </w:t>
      </w:r>
      <w:r w:rsidRPr="007341CA">
        <w:rPr>
          <w:rFonts w:ascii="Times New Roman" w:eastAsia="Times New Roman" w:hAnsi="Times New Roman" w:cs="Times New Roman"/>
          <w:bCs/>
          <w:iCs/>
          <w:snapToGrid w:val="0"/>
          <w:color w:val="000000"/>
          <w:spacing w:val="-2"/>
          <w:sz w:val="20"/>
          <w:szCs w:val="20"/>
        </w:rPr>
        <w:t>Биржевых облигаций</w:t>
      </w:r>
      <w:r w:rsidRPr="007341CA">
        <w:rPr>
          <w:rFonts w:ascii="Times New Roman" w:eastAsia="Times New Roman" w:hAnsi="Times New Roman" w:cs="Times New Roman"/>
          <w:b/>
          <w:i/>
          <w:snapToGrid w:val="0"/>
          <w:color w:val="000000"/>
          <w:sz w:val="20"/>
          <w:szCs w:val="20"/>
        </w:rPr>
        <w:t xml:space="preserve"> </w:t>
      </w:r>
      <w:r w:rsidRPr="007341CA">
        <w:rPr>
          <w:rFonts w:ascii="Times New Roman" w:eastAsia="Times New Roman" w:hAnsi="Times New Roman" w:cs="Times New Roman"/>
          <w:snapToGrid w:val="0"/>
          <w:color w:val="000000"/>
          <w:sz w:val="20"/>
          <w:szCs w:val="20"/>
        </w:rPr>
        <w:t>(совершать сделки с первыми приобретателями) в соответствии с условиями Договора и процедурой, установленной Эмиссионными документами, а также нормативно-правовыми актами, регулирующими выпуск и обращение ценных бумаг в Российской Федерации;</w:t>
      </w:r>
    </w:p>
    <w:p w:rsidR="00C87750" w:rsidRPr="007341CA" w:rsidRDefault="00C87750" w:rsidP="00C87750">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z w:val="20"/>
          <w:szCs w:val="20"/>
        </w:rPr>
        <w:t>не позднее 1 (одного) рабочего дня со дня зачисления на счет Андеррайтера денежных средств, полученных от приобретателей Биржевых облигаций в счет их оплаты, перечислять указанные средства на расчетный счет Эмитента, реквизиты которого Эмитент письменно сообщит Андеррайтеру. Из суммы указанных денежных средств вычитаются суммы комиссионных сборов ФБ ММВБ.</w:t>
      </w:r>
    </w:p>
    <w:p w:rsidR="00C87750" w:rsidRPr="007341CA" w:rsidRDefault="00C87750" w:rsidP="00C87750">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z w:val="20"/>
          <w:szCs w:val="20"/>
        </w:rPr>
        <w:t>предоставлять Эмитенту в режиме реального времени  информацию о принятых в ходе размещения в ФБ ММВБ заявках на покупку Биржевых облигаций.</w:t>
      </w:r>
    </w:p>
    <w:p w:rsidR="00C87750" w:rsidRPr="007341CA" w:rsidRDefault="00C87750" w:rsidP="00C87750">
      <w:pPr>
        <w:widowControl w:val="0"/>
        <w:numPr>
          <w:ilvl w:val="0"/>
          <w:numId w:val="2"/>
        </w:numPr>
        <w:shd w:val="clear" w:color="auto" w:fill="FFFFFF"/>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z w:val="20"/>
          <w:szCs w:val="20"/>
        </w:rPr>
        <w:t>предоставить Эмитенту информацию о заключенных в ходе размещения сделках по продаже Облигаций, а также о размере полученных от продажи Биржевых облигаций денежных средств, в срок не позднее дня, следующего за днем окончания размещения Биржевых облигаций.</w:t>
      </w:r>
    </w:p>
    <w:p w:rsidR="00C87750" w:rsidRPr="007341CA" w:rsidRDefault="00C87750" w:rsidP="00C87750">
      <w:pPr>
        <w:widowControl w:val="0"/>
        <w:shd w:val="clear" w:color="auto" w:fill="FFFFFF"/>
        <w:spacing w:after="0" w:line="240" w:lineRule="auto"/>
        <w:ind w:firstLine="567"/>
        <w:jc w:val="both"/>
        <w:rPr>
          <w:rFonts w:ascii="Times New Roman" w:eastAsia="Times New Roman" w:hAnsi="Times New Roman" w:cs="Times New Roman"/>
          <w:snapToGrid w:val="0"/>
          <w:color w:val="000000"/>
          <w:sz w:val="20"/>
          <w:szCs w:val="20"/>
        </w:rPr>
      </w:pPr>
    </w:p>
    <w:p w:rsidR="00C87750" w:rsidRPr="007341CA" w:rsidRDefault="00C87750" w:rsidP="00CA1D58">
      <w:pPr>
        <w:widowControl w:val="0"/>
        <w:shd w:val="clear" w:color="auto" w:fill="FFFFFF"/>
        <w:spacing w:after="0" w:line="240" w:lineRule="auto"/>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bCs/>
          <w:iCs/>
          <w:snapToGrid w:val="0"/>
          <w:color w:val="000000"/>
          <w:spacing w:val="-2"/>
          <w:sz w:val="20"/>
          <w:szCs w:val="20"/>
        </w:rPr>
        <w:t>Андеррайтер не несет ответственности за неисполнение, неполное исполнение или просрочку исполнения Эмитентом принятых на себя обязательств по Биржевым облигациям. Действия владельцев Биржевых облигаций в случае неисполнения Эмитентом обязательств по Биржевым облигациям или просрочки исполнения соответствующих обязательств определены в п. 9.7. Решения о выпуске ценных бумаг и п. 9.1.2. Проспекта ценных бумаг.</w:t>
      </w:r>
    </w:p>
    <w:p w:rsidR="00C87750" w:rsidRPr="007341CA" w:rsidRDefault="00C87750" w:rsidP="00C87750">
      <w:pPr>
        <w:widowControl w:val="0"/>
        <w:shd w:val="clear" w:color="auto" w:fill="FFFFFF"/>
        <w:spacing w:after="0" w:line="240" w:lineRule="auto"/>
        <w:jc w:val="both"/>
        <w:rPr>
          <w:rFonts w:ascii="Times New Roman" w:eastAsia="Times New Roman" w:hAnsi="Times New Roman" w:cs="Times New Roman"/>
          <w:snapToGrid w:val="0"/>
          <w:color w:val="000000"/>
          <w:sz w:val="20"/>
          <w:szCs w:val="20"/>
        </w:rPr>
      </w:pPr>
    </w:p>
    <w:p w:rsidR="00C87750" w:rsidRPr="007341CA" w:rsidRDefault="00C87750" w:rsidP="00CA1D5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Наличие у таких лиц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которые обязаны приобрести указанные лица, и срок (порядок определения срока), по истечении которого указанные лица обязаны приобрести такое количество ценных бумаг:</w:t>
      </w:r>
    </w:p>
    <w:p w:rsidR="00C87750" w:rsidRPr="007341CA" w:rsidRDefault="00C87750" w:rsidP="00C87750">
      <w:pPr>
        <w:widowControl w:val="0"/>
        <w:spacing w:after="0" w:line="240" w:lineRule="auto"/>
        <w:ind w:firstLine="540"/>
        <w:jc w:val="both"/>
        <w:rPr>
          <w:rFonts w:ascii="Times New Roman" w:eastAsia="Times New Roman" w:hAnsi="Times New Roman" w:cs="Times New Roman"/>
          <w:sz w:val="20"/>
          <w:szCs w:val="20"/>
        </w:rPr>
      </w:pPr>
      <w:r w:rsidRPr="007341CA">
        <w:rPr>
          <w:rFonts w:ascii="Times New Roman" w:eastAsia="Times New Roman" w:hAnsi="Times New Roman" w:cs="Times New Roman"/>
          <w:b/>
          <w:bCs/>
          <w:i/>
          <w:iCs/>
          <w:sz w:val="20"/>
          <w:szCs w:val="20"/>
        </w:rPr>
        <w:t>Обязанность по приобретению не размещенных в срок ценных бумаг отсутствует.</w:t>
      </w:r>
    </w:p>
    <w:p w:rsidR="00C87750" w:rsidRPr="007341CA" w:rsidRDefault="00C87750" w:rsidP="00C87750">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C87750" w:rsidRPr="007341CA" w:rsidRDefault="00C87750" w:rsidP="00CA1D5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Наличие у таких лиц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 xml:space="preserve">, а при наличии такой обязанности - также срок (порядок определения срока), в течение которого указанные лица обязаны осуществлять стабилизацию или оказывать услуги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w:t>
      </w:r>
    </w:p>
    <w:p w:rsidR="00C87750" w:rsidRPr="007341CA" w:rsidRDefault="00C87750" w:rsidP="00C87750">
      <w:pPr>
        <w:widowControl w:val="0"/>
        <w:spacing w:after="0" w:line="240" w:lineRule="auto"/>
        <w:ind w:firstLine="540"/>
        <w:jc w:val="both"/>
        <w:rPr>
          <w:rFonts w:ascii="Times New Roman" w:eastAsia="Times New Roman" w:hAnsi="Times New Roman" w:cs="Times New Roman"/>
          <w:b/>
          <w:bCs/>
          <w:i/>
          <w:iCs/>
          <w:sz w:val="20"/>
          <w:szCs w:val="20"/>
        </w:rPr>
      </w:pPr>
      <w:r w:rsidRPr="007341CA">
        <w:rPr>
          <w:rFonts w:ascii="Times New Roman" w:eastAsia="Times New Roman" w:hAnsi="Times New Roman" w:cs="Times New Roman"/>
          <w:b/>
          <w:bCs/>
          <w:i/>
          <w:iCs/>
          <w:sz w:val="20"/>
          <w:szCs w:val="20"/>
        </w:rPr>
        <w:t>Такая обязанность отсутствует.</w:t>
      </w:r>
    </w:p>
    <w:p w:rsidR="00C87750" w:rsidRPr="007341CA" w:rsidRDefault="00C87750" w:rsidP="00C87750">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C87750" w:rsidRPr="007341CA" w:rsidRDefault="00C87750" w:rsidP="00CA1D5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Наличие у таких лиц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 приобретено указанным лицом, и срок (порядок определения срока), в течение которого указанными лицами может быть реализовано право на приобретение дополнительного количества ценных бумаг:</w:t>
      </w:r>
    </w:p>
    <w:p w:rsidR="00C87750" w:rsidRPr="007341CA" w:rsidRDefault="00C87750" w:rsidP="00C87750">
      <w:pPr>
        <w:keepNext/>
        <w:autoSpaceDE w:val="0"/>
        <w:autoSpaceDN w:val="0"/>
        <w:spacing w:after="0" w:line="240" w:lineRule="auto"/>
        <w:ind w:firstLine="567"/>
        <w:outlineLvl w:val="0"/>
        <w:rPr>
          <w:rFonts w:ascii="Times New Roman" w:eastAsia="Times New Roman" w:hAnsi="Times New Roman" w:cs="Times New Roman"/>
          <w:b/>
          <w:bCs/>
          <w:i/>
          <w:kern w:val="32"/>
          <w:sz w:val="20"/>
          <w:szCs w:val="20"/>
          <w:lang w:eastAsia="ru-RU"/>
        </w:rPr>
      </w:pPr>
      <w:r w:rsidRPr="007341CA">
        <w:rPr>
          <w:rFonts w:ascii="Times New Roman" w:eastAsia="Times New Roman" w:hAnsi="Times New Roman" w:cs="Times New Roman"/>
          <w:b/>
          <w:bCs/>
          <w:i/>
          <w:kern w:val="32"/>
          <w:sz w:val="20"/>
          <w:szCs w:val="20"/>
          <w:lang w:eastAsia="ru-RU"/>
        </w:rPr>
        <w:t>Такое право не предусмотрено.</w:t>
      </w:r>
    </w:p>
    <w:p w:rsidR="00C87750" w:rsidRPr="007341CA" w:rsidRDefault="00C87750" w:rsidP="00C87750">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C87750" w:rsidRPr="007341CA" w:rsidRDefault="00C87750" w:rsidP="00CA1D58">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Размер вознаграждения лиц, оказывающих услуги по размещению и/или организации размещения ценных бумаг: </w:t>
      </w:r>
    </w:p>
    <w:p w:rsidR="00C87750" w:rsidRPr="007341CA" w:rsidRDefault="00C87750" w:rsidP="007341CA">
      <w:pPr>
        <w:keepNext/>
        <w:autoSpaceDE w:val="0"/>
        <w:autoSpaceDN w:val="0"/>
        <w:spacing w:after="0" w:line="240" w:lineRule="auto"/>
        <w:ind w:firstLine="567"/>
        <w:jc w:val="both"/>
        <w:outlineLvl w:val="0"/>
        <w:rPr>
          <w:rFonts w:ascii="Times New Roman" w:eastAsia="Times New Roman" w:hAnsi="Times New Roman" w:cs="Times New Roman"/>
          <w:b/>
          <w:bCs/>
          <w:i/>
          <w:kern w:val="32"/>
          <w:sz w:val="20"/>
          <w:szCs w:val="20"/>
          <w:lang w:eastAsia="ru-RU"/>
        </w:rPr>
      </w:pPr>
      <w:r w:rsidRPr="007341CA">
        <w:rPr>
          <w:rFonts w:ascii="Times New Roman" w:eastAsia="Times New Roman" w:hAnsi="Times New Roman" w:cs="Times New Roman"/>
          <w:b/>
          <w:i/>
          <w:iCs/>
          <w:kern w:val="32"/>
          <w:sz w:val="20"/>
          <w:szCs w:val="20"/>
          <w:lang w:eastAsia="ru-RU"/>
        </w:rPr>
        <w:t>В случае</w:t>
      </w:r>
      <w:r w:rsidRPr="007341CA">
        <w:rPr>
          <w:rFonts w:ascii="Times New Roman" w:eastAsia="Times New Roman" w:hAnsi="Times New Roman" w:cs="Times New Roman"/>
          <w:b/>
          <w:bCs/>
          <w:i/>
          <w:kern w:val="32"/>
          <w:sz w:val="20"/>
          <w:szCs w:val="20"/>
          <w:lang w:eastAsia="ru-RU"/>
        </w:rPr>
        <w:t xml:space="preserve"> принятия Эмитентом решения о размещении Биржевых облигаций с привлечением Посредника при размещении размер выплачиваемого по договору вознаграждения составит не более 0,25% (ноль целых двадцать пять сотых процента) от номинальной стоимости Биржевых облигаций.</w:t>
      </w:r>
    </w:p>
    <w:p w:rsidR="00CA1D58" w:rsidRPr="007341CA" w:rsidRDefault="00CA1D58"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CA1D58" w:rsidRPr="007341CA" w:rsidRDefault="00CA1D58"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новой редакции Проспекта ценных бумаг с изменениями:</w:t>
      </w:r>
    </w:p>
    <w:p w:rsidR="00CA1D58" w:rsidRPr="007341CA" w:rsidRDefault="00CA1D58" w:rsidP="007341CA">
      <w:pPr>
        <w:autoSpaceDE w:val="0"/>
        <w:autoSpaceDN w:val="0"/>
        <w:spacing w:after="0" w:line="240" w:lineRule="auto"/>
        <w:jc w:val="both"/>
        <w:rPr>
          <w:rFonts w:ascii="Times New Roman" w:eastAsia="Times New Roman" w:hAnsi="Times New Roman" w:cs="Times New Roman"/>
          <w:b/>
          <w:sz w:val="20"/>
          <w:szCs w:val="20"/>
          <w:lang w:eastAsia="ru-RU"/>
        </w:rPr>
      </w:pPr>
    </w:p>
    <w:p w:rsidR="00CA1D58" w:rsidRPr="007341CA" w:rsidRDefault="00CA1D58"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не привлекает профессионального участника рынка ценных бумаг в качестве посредника при их размещении Биржевых облигаций на торгах ФБ ММВБ. При проведении торгов Заявки на приобретение Биржевых облигаций направляются Участниками  торгов в адрес Эмитента.</w:t>
      </w:r>
    </w:p>
    <w:p w:rsidR="00CA1D58" w:rsidRPr="007341CA" w:rsidRDefault="00CA1D58"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Организацией, оказывающей Эмитенту услуги по организации размещения Биржевых облигаций, является:</w:t>
      </w:r>
    </w:p>
    <w:p w:rsidR="00CA1D58" w:rsidRPr="007341CA" w:rsidRDefault="00CA1D58" w:rsidP="007341CA">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lastRenderedPageBreak/>
        <w:t xml:space="preserve">Полное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Общество с ограниченной ответственностью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 (далее  «Организатор»)</w:t>
      </w:r>
    </w:p>
    <w:p w:rsidR="00CA1D58" w:rsidRPr="007341CA" w:rsidRDefault="00CA1D58" w:rsidP="007341CA">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ООО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w:t>
      </w:r>
    </w:p>
    <w:p w:rsidR="00CA1D58" w:rsidRPr="007341CA" w:rsidRDefault="00CA1D58"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val="en-US" w:eastAsia="ru-RU"/>
        </w:rPr>
      </w:pPr>
      <w:r w:rsidRPr="007341CA">
        <w:rPr>
          <w:rFonts w:ascii="Times New Roman" w:eastAsia="Times New Roman" w:hAnsi="Times New Roman" w:cs="Times New Roman"/>
          <w:color w:val="000000"/>
          <w:sz w:val="20"/>
          <w:szCs w:val="20"/>
          <w:lang w:eastAsia="ru-RU"/>
        </w:rPr>
        <w:t>Наименование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на</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английском</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языке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b/>
          <w:bCs/>
          <w:i/>
          <w:iCs/>
          <w:color w:val="000000"/>
          <w:sz w:val="20"/>
          <w:szCs w:val="20"/>
          <w:lang w:val="en-US" w:eastAsia="ru-RU"/>
        </w:rPr>
        <w:t>«URALSIB Capital» Limited Liability Company</w:t>
      </w:r>
    </w:p>
    <w:p w:rsidR="00CA1D58" w:rsidRPr="007341CA" w:rsidRDefault="00CA1D58"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ИНН: </w:t>
      </w:r>
      <w:r w:rsidRPr="007341CA">
        <w:rPr>
          <w:rFonts w:ascii="Times New Roman" w:eastAsia="Times New Roman" w:hAnsi="Times New Roman" w:cs="Times New Roman"/>
          <w:b/>
          <w:bCs/>
          <w:i/>
          <w:iCs/>
          <w:color w:val="000000"/>
          <w:sz w:val="20"/>
          <w:szCs w:val="20"/>
          <w:lang w:eastAsia="ru-RU"/>
        </w:rPr>
        <w:t>7707194868</w:t>
      </w:r>
    </w:p>
    <w:p w:rsidR="00CA1D58" w:rsidRPr="007341CA" w:rsidRDefault="00CA1D58"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Место нахождения:</w:t>
      </w:r>
      <w:r w:rsidRPr="007341CA">
        <w:rPr>
          <w:rFonts w:ascii="Times New Roman" w:eastAsia="Times New Roman" w:hAnsi="Times New Roman" w:cs="Times New Roman"/>
          <w:b/>
          <w:bCs/>
          <w:i/>
          <w:iCs/>
          <w:color w:val="000000"/>
          <w:sz w:val="20"/>
          <w:szCs w:val="20"/>
          <w:lang w:eastAsia="ru-RU"/>
        </w:rPr>
        <w:t xml:space="preserve">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CA1D58" w:rsidRPr="007341CA" w:rsidRDefault="00CA1D58"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Почтовый адрес: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CA1D58" w:rsidRPr="007341CA" w:rsidRDefault="00CA1D58"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Номер лицензии: </w:t>
      </w:r>
      <w:r w:rsidRPr="007341CA">
        <w:rPr>
          <w:rFonts w:ascii="Times New Roman" w:eastAsia="Times New Roman" w:hAnsi="Times New Roman" w:cs="Times New Roman"/>
          <w:b/>
          <w:bCs/>
          <w:i/>
          <w:iCs/>
          <w:color w:val="000000"/>
          <w:sz w:val="20"/>
          <w:szCs w:val="20"/>
          <w:lang w:eastAsia="ru-RU"/>
        </w:rPr>
        <w:t>177-04926-100000 (на осуществление брокерской деятельности)</w:t>
      </w:r>
    </w:p>
    <w:p w:rsidR="00CA1D58" w:rsidRPr="007341CA" w:rsidRDefault="00CA1D58" w:rsidP="007341CA">
      <w:pPr>
        <w:autoSpaceDE w:val="0"/>
        <w:autoSpaceDN w:val="0"/>
        <w:spacing w:after="0" w:line="240" w:lineRule="auto"/>
        <w:ind w:firstLine="567"/>
        <w:rPr>
          <w:rFonts w:ascii="Times New Roman" w:eastAsia="Times New Roman" w:hAnsi="Times New Roman" w:cs="Times New Roman"/>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Дата выдачи: </w:t>
      </w:r>
      <w:r w:rsidRPr="007341CA">
        <w:rPr>
          <w:rFonts w:ascii="Times New Roman" w:eastAsia="Times New Roman" w:hAnsi="Times New Roman" w:cs="Times New Roman"/>
          <w:b/>
          <w:bCs/>
          <w:i/>
          <w:iCs/>
          <w:color w:val="000000"/>
          <w:sz w:val="20"/>
          <w:szCs w:val="20"/>
          <w:lang w:eastAsia="ru-RU"/>
        </w:rPr>
        <w:t xml:space="preserve">28 марта </w:t>
      </w:r>
      <w:smartTag w:uri="urn:schemas-microsoft-com:office:smarttags" w:element="metricconverter">
        <w:smartTagPr>
          <w:attr w:name="ProductID" w:val="2001 г"/>
        </w:smartTagPr>
        <w:r w:rsidRPr="007341CA">
          <w:rPr>
            <w:rFonts w:ascii="Times New Roman" w:eastAsia="Times New Roman" w:hAnsi="Times New Roman" w:cs="Times New Roman"/>
            <w:b/>
            <w:bCs/>
            <w:i/>
            <w:iCs/>
            <w:color w:val="000000"/>
            <w:sz w:val="20"/>
            <w:szCs w:val="20"/>
            <w:lang w:eastAsia="ru-RU"/>
          </w:rPr>
          <w:t>2001 г</w:t>
        </w:r>
      </w:smartTag>
      <w:r w:rsidRPr="007341CA">
        <w:rPr>
          <w:rFonts w:ascii="Times New Roman" w:eastAsia="Times New Roman" w:hAnsi="Times New Roman" w:cs="Times New Roman"/>
          <w:b/>
          <w:bCs/>
          <w:i/>
          <w:iCs/>
          <w:color w:val="000000"/>
          <w:sz w:val="20"/>
          <w:szCs w:val="20"/>
          <w:lang w:eastAsia="ru-RU"/>
        </w:rPr>
        <w:t>.</w:t>
      </w:r>
    </w:p>
    <w:p w:rsidR="00CA1D58" w:rsidRPr="007341CA" w:rsidRDefault="00CA1D58"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Срок действия: </w:t>
      </w:r>
      <w:r w:rsidRPr="007341CA">
        <w:rPr>
          <w:rFonts w:ascii="Times New Roman" w:eastAsia="Times New Roman" w:hAnsi="Times New Roman" w:cs="Times New Roman"/>
          <w:b/>
          <w:bCs/>
          <w:i/>
          <w:iCs/>
          <w:color w:val="000000"/>
          <w:sz w:val="20"/>
          <w:szCs w:val="20"/>
          <w:lang w:eastAsia="ru-RU"/>
        </w:rPr>
        <w:t>без ограничения срока действия.</w:t>
      </w:r>
    </w:p>
    <w:p w:rsidR="00CA1D58" w:rsidRPr="007341CA" w:rsidRDefault="00CA1D58"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Лицензирующий орган: </w:t>
      </w:r>
      <w:r w:rsidRPr="007341CA">
        <w:rPr>
          <w:rFonts w:ascii="Times New Roman" w:eastAsia="Times New Roman" w:hAnsi="Times New Roman" w:cs="Times New Roman"/>
          <w:b/>
          <w:bCs/>
          <w:i/>
          <w:iCs/>
          <w:sz w:val="20"/>
          <w:szCs w:val="20"/>
          <w:lang w:eastAsia="ru-RU"/>
        </w:rPr>
        <w:t>Федеральная комиссия по рынку ценных бумаг (ФКЦБ России).</w:t>
      </w:r>
    </w:p>
    <w:p w:rsidR="00CA1D58" w:rsidRPr="007341CA" w:rsidRDefault="00CA1D58" w:rsidP="007341CA">
      <w:pPr>
        <w:spacing w:after="0" w:line="240" w:lineRule="auto"/>
        <w:jc w:val="both"/>
        <w:rPr>
          <w:rFonts w:ascii="Times New Roman" w:eastAsia="Times New Roman" w:hAnsi="Times New Roman" w:cs="Times New Roman"/>
          <w:sz w:val="20"/>
          <w:szCs w:val="20"/>
          <w:lang w:eastAsia="ru-RU"/>
        </w:rPr>
      </w:pPr>
    </w:p>
    <w:p w:rsidR="00CA1D58" w:rsidRPr="007341CA" w:rsidRDefault="00CA1D58"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Основные функции Организатора:</w:t>
      </w:r>
    </w:p>
    <w:p w:rsidR="00CA1D58" w:rsidRPr="007341CA" w:rsidRDefault="00CA1D58"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p>
    <w:p w:rsidR="00CA1D58" w:rsidRPr="007341CA" w:rsidRDefault="00CA1D58"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консультирование Эмитента по уточнению параметров выпуска на основании рыночной ситуации и существующей практики;</w:t>
      </w:r>
    </w:p>
    <w:p w:rsidR="00CA1D58" w:rsidRPr="007341CA" w:rsidRDefault="00CA1D58"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p>
    <w:p w:rsidR="00CA1D58" w:rsidRPr="007341CA" w:rsidRDefault="00CA1D58"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CA1D58" w:rsidRPr="007341CA" w:rsidRDefault="00CA1D58"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
    <w:p w:rsidR="00CA1D58" w:rsidRPr="007341CA" w:rsidRDefault="00CA1D58"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CA1D58" w:rsidRPr="007341CA" w:rsidRDefault="00CA1D58"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Наличие у таких лиц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которые обязаны приобрести указанные лица, и срок (порядок определения срока), по истечении которого указанные лица обязаны приобрести такое количество ценных бумаг:</w:t>
      </w:r>
    </w:p>
    <w:p w:rsidR="00CA1D58" w:rsidRPr="007341CA" w:rsidRDefault="00CA1D58"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A1D58" w:rsidRPr="007341CA" w:rsidRDefault="00CA1D58" w:rsidP="007341CA">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i/>
          <w:iCs/>
          <w:sz w:val="20"/>
          <w:szCs w:val="20"/>
        </w:rPr>
        <w:t>Обязанность по приобретению не размещенных в срок ценных бумаг отсутствует.</w:t>
      </w:r>
    </w:p>
    <w:p w:rsidR="00CA1D58" w:rsidRPr="007341CA" w:rsidRDefault="00CA1D58" w:rsidP="007341C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CA1D58" w:rsidRPr="007341CA" w:rsidRDefault="00CA1D58"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Наличие у таких лиц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 xml:space="preserve">, а при наличии такой обязанности - также срок (порядок определения срока), в течение которого указанные лица обязаны осуществлять стабилизацию или оказывать услуги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w:t>
      </w:r>
    </w:p>
    <w:p w:rsidR="00CA1D58" w:rsidRPr="007341CA" w:rsidRDefault="00CA1D58"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A1D58" w:rsidRPr="007341CA" w:rsidRDefault="00CA1D58" w:rsidP="007341CA">
      <w:pPr>
        <w:widowControl w:val="0"/>
        <w:spacing w:after="0" w:line="240" w:lineRule="auto"/>
        <w:jc w:val="both"/>
        <w:rPr>
          <w:rFonts w:ascii="Times New Roman" w:eastAsia="Times New Roman" w:hAnsi="Times New Roman" w:cs="Times New Roman"/>
          <w:b/>
          <w:bCs/>
          <w:i/>
          <w:iCs/>
          <w:sz w:val="20"/>
          <w:szCs w:val="20"/>
        </w:rPr>
      </w:pPr>
      <w:r w:rsidRPr="007341CA">
        <w:rPr>
          <w:rFonts w:ascii="Times New Roman" w:eastAsia="Times New Roman" w:hAnsi="Times New Roman" w:cs="Times New Roman"/>
          <w:b/>
          <w:bCs/>
          <w:i/>
          <w:iCs/>
          <w:sz w:val="20"/>
          <w:szCs w:val="20"/>
        </w:rPr>
        <w:t>Такая обязанность отсутствует.</w:t>
      </w:r>
    </w:p>
    <w:p w:rsidR="00CA1D58" w:rsidRPr="007341CA" w:rsidRDefault="00CA1D58" w:rsidP="007341C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CA1D58" w:rsidRPr="007341CA" w:rsidRDefault="00CA1D58"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Наличие у таких лиц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 приобретено указанным лицом, и срок (порядок определения срока), в течение которого указанными лицами может быть реализовано право на приобретение дополнительного количества ценных бумаг:</w:t>
      </w:r>
    </w:p>
    <w:p w:rsidR="00CA1D58" w:rsidRPr="007341CA" w:rsidRDefault="00CA1D58"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A1D58" w:rsidRPr="007341CA" w:rsidRDefault="00CA1D58" w:rsidP="007341CA">
      <w:pPr>
        <w:keepNext/>
        <w:autoSpaceDE w:val="0"/>
        <w:autoSpaceDN w:val="0"/>
        <w:spacing w:after="0" w:line="240" w:lineRule="auto"/>
        <w:outlineLvl w:val="0"/>
        <w:rPr>
          <w:rFonts w:ascii="Times New Roman" w:eastAsia="Times New Roman" w:hAnsi="Times New Roman" w:cs="Times New Roman"/>
          <w:b/>
          <w:bCs/>
          <w:i/>
          <w:kern w:val="32"/>
          <w:sz w:val="20"/>
          <w:szCs w:val="20"/>
          <w:lang w:eastAsia="ru-RU"/>
        </w:rPr>
      </w:pPr>
      <w:r w:rsidRPr="007341CA">
        <w:rPr>
          <w:rFonts w:ascii="Times New Roman" w:eastAsia="Times New Roman" w:hAnsi="Times New Roman" w:cs="Times New Roman"/>
          <w:b/>
          <w:bCs/>
          <w:i/>
          <w:kern w:val="32"/>
          <w:sz w:val="20"/>
          <w:szCs w:val="20"/>
          <w:lang w:eastAsia="ru-RU"/>
        </w:rPr>
        <w:t>Такое право не предусмотрено.</w:t>
      </w:r>
    </w:p>
    <w:p w:rsidR="00CA1D58" w:rsidRPr="007341CA" w:rsidRDefault="00CA1D58" w:rsidP="007341C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CA1D58" w:rsidRPr="007341CA" w:rsidRDefault="00CA1D58"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Размер вознаграждения лиц, оказывающих услуги по размещению и/или организации размещения ценных бумаг: </w:t>
      </w:r>
    </w:p>
    <w:p w:rsidR="00CA1D58" w:rsidRPr="007341CA" w:rsidRDefault="00CA1D58" w:rsidP="007341CA">
      <w:pPr>
        <w:keepNext/>
        <w:autoSpaceDE w:val="0"/>
        <w:autoSpaceDN w:val="0"/>
        <w:spacing w:after="0" w:line="240" w:lineRule="auto"/>
        <w:jc w:val="both"/>
        <w:outlineLvl w:val="0"/>
        <w:rPr>
          <w:rFonts w:ascii="Times New Roman" w:eastAsia="Times New Roman" w:hAnsi="Times New Roman" w:cs="Arial"/>
          <w:b/>
          <w:i/>
          <w:iCs/>
          <w:kern w:val="32"/>
          <w:sz w:val="20"/>
          <w:szCs w:val="20"/>
          <w:lang w:eastAsia="ru-RU"/>
        </w:rPr>
      </w:pPr>
    </w:p>
    <w:p w:rsidR="00CA1D58" w:rsidRPr="007341CA" w:rsidRDefault="00CA1D58" w:rsidP="007341CA">
      <w:pPr>
        <w:tabs>
          <w:tab w:val="left" w:pos="3285"/>
        </w:tabs>
        <w:autoSpaceDE w:val="0"/>
        <w:autoSpaceDN w:val="0"/>
        <w:spacing w:after="0" w:line="240" w:lineRule="auto"/>
        <w:jc w:val="both"/>
        <w:rPr>
          <w:rFonts w:ascii="Times New Roman" w:eastAsia="Times New Roman" w:hAnsi="Times New Roman" w:cs="Arial"/>
          <w:b/>
          <w:i/>
          <w:iCs/>
          <w:kern w:val="32"/>
          <w:sz w:val="20"/>
          <w:szCs w:val="20"/>
          <w:lang w:eastAsia="ru-RU"/>
        </w:rPr>
      </w:pPr>
      <w:r w:rsidRPr="007341CA">
        <w:rPr>
          <w:rFonts w:ascii="Times New Roman" w:eastAsia="Times New Roman" w:hAnsi="Times New Roman" w:cs="Arial"/>
          <w:b/>
          <w:i/>
          <w:iCs/>
          <w:kern w:val="32"/>
          <w:sz w:val="20"/>
          <w:szCs w:val="20"/>
          <w:lang w:eastAsia="ru-RU"/>
        </w:rPr>
        <w:t xml:space="preserve">Размер вознаграждения Организатора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w:t>
      </w:r>
      <w:r w:rsidR="00C22AEF" w:rsidRPr="007341CA">
        <w:rPr>
          <w:rFonts w:ascii="Times New Roman" w:eastAsia="Times New Roman" w:hAnsi="Times New Roman" w:cs="Arial"/>
          <w:b/>
          <w:i/>
          <w:iCs/>
          <w:kern w:val="32"/>
          <w:sz w:val="20"/>
          <w:szCs w:val="20"/>
          <w:lang w:eastAsia="ru-RU"/>
        </w:rPr>
        <w:t>0,25</w:t>
      </w:r>
      <w:r w:rsidRPr="007341CA">
        <w:rPr>
          <w:rFonts w:ascii="Times New Roman" w:eastAsia="Times New Roman" w:hAnsi="Times New Roman" w:cs="Arial"/>
          <w:b/>
          <w:i/>
          <w:iCs/>
          <w:kern w:val="32"/>
          <w:sz w:val="20"/>
          <w:szCs w:val="20"/>
          <w:lang w:eastAsia="ru-RU"/>
        </w:rPr>
        <w:t xml:space="preserve"> % от общей номинальной стоимости Биржевых облигаций выпуска.</w:t>
      </w:r>
    </w:p>
    <w:p w:rsidR="00CA1D58" w:rsidRPr="007341CA" w:rsidRDefault="00CA1D58" w:rsidP="007341CA">
      <w:pPr>
        <w:tabs>
          <w:tab w:val="left" w:pos="3285"/>
        </w:tabs>
        <w:autoSpaceDE w:val="0"/>
        <w:autoSpaceDN w:val="0"/>
        <w:spacing w:after="0" w:line="240" w:lineRule="auto"/>
        <w:jc w:val="both"/>
        <w:rPr>
          <w:rFonts w:ascii="Times New Roman" w:eastAsia="Times New Roman" w:hAnsi="Times New Roman" w:cs="Times New Roman"/>
          <w:bCs/>
          <w:iCs/>
          <w:sz w:val="20"/>
          <w:szCs w:val="20"/>
          <w:lang w:eastAsia="ru-RU"/>
        </w:rPr>
      </w:pPr>
    </w:p>
    <w:p w:rsidR="00CA1D58" w:rsidRPr="007341CA" w:rsidRDefault="00CA1D58" w:rsidP="007341CA">
      <w:pPr>
        <w:autoSpaceDE w:val="0"/>
        <w:autoSpaceDN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lastRenderedPageBreak/>
        <w:t>Одновременно с размещением ценных бумаг не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p>
    <w:p w:rsidR="00CA1D58" w:rsidRPr="007341CA" w:rsidRDefault="00CA1D58" w:rsidP="007341CA">
      <w:pPr>
        <w:spacing w:line="240" w:lineRule="auto"/>
        <w:rPr>
          <w:rFonts w:ascii="Times New Roman" w:eastAsia="Times New Roman" w:hAnsi="Times New Roman" w:cs="Times New Roman"/>
          <w:sz w:val="20"/>
          <w:szCs w:val="20"/>
          <w:u w:val="single"/>
          <w:lang w:eastAsia="ru-RU"/>
        </w:rPr>
      </w:pPr>
    </w:p>
    <w:p w:rsidR="00580CA6" w:rsidRPr="007341CA" w:rsidRDefault="00580CA6" w:rsidP="007341CA">
      <w:pPr>
        <w:numPr>
          <w:ilvl w:val="0"/>
          <w:numId w:val="1"/>
        </w:numPr>
        <w:autoSpaceDE w:val="0"/>
        <w:autoSpaceDN w:val="0"/>
        <w:spacing w:after="0" w:line="240" w:lineRule="auto"/>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b/>
          <w:sz w:val="20"/>
          <w:szCs w:val="20"/>
          <w:lang w:eastAsia="ru-RU"/>
        </w:rPr>
        <w:t xml:space="preserve">Раздел X «Дополнительные сведения о кредитной организации-эмитенте </w:t>
      </w:r>
    </w:p>
    <w:p w:rsidR="00580CA6" w:rsidRPr="007341CA" w:rsidRDefault="00580CA6" w:rsidP="007341CA">
      <w:pPr>
        <w:autoSpaceDE w:val="0"/>
        <w:autoSpaceDN w:val="0"/>
        <w:spacing w:after="0" w:line="240" w:lineRule="auto"/>
        <w:ind w:left="360"/>
        <w:jc w:val="both"/>
        <w:rPr>
          <w:rFonts w:ascii="Times New Roman" w:hAnsi="Times New Roman" w:cs="Times New Roman"/>
        </w:rPr>
      </w:pPr>
      <w:r w:rsidRPr="007341CA">
        <w:rPr>
          <w:rFonts w:ascii="Times New Roman" w:eastAsia="Times New Roman" w:hAnsi="Times New Roman" w:cs="Times New Roman"/>
          <w:b/>
          <w:sz w:val="20"/>
          <w:szCs w:val="20"/>
          <w:lang w:eastAsia="ru-RU"/>
        </w:rPr>
        <w:t xml:space="preserve">и о размещенных ею эмиссионных ценных бумагах» подраздел 10.3.2. «Сведения о выпусках, ценные бумаги которых обращаются. (Для выпуска биржевых облигаций серии БО-03)» </w:t>
      </w:r>
    </w:p>
    <w:p w:rsidR="00580CA6" w:rsidRPr="007341CA" w:rsidRDefault="00580CA6" w:rsidP="007341CA">
      <w:pPr>
        <w:spacing w:line="240" w:lineRule="auto"/>
        <w:rPr>
          <w:rFonts w:ascii="Times New Roman" w:eastAsia="Times New Roman" w:hAnsi="Times New Roman" w:cs="Times New Roman"/>
          <w:sz w:val="20"/>
          <w:szCs w:val="20"/>
          <w:u w:val="single"/>
          <w:lang w:eastAsia="ru-RU"/>
        </w:rPr>
      </w:pPr>
    </w:p>
    <w:p w:rsidR="00580CA6" w:rsidRPr="007341CA" w:rsidRDefault="00580CA6" w:rsidP="007341CA">
      <w:pPr>
        <w:spacing w:line="240" w:lineRule="auto"/>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изменяемой редакции Проспекта ценных бумаг:</w:t>
      </w:r>
    </w:p>
    <w:p w:rsidR="00580CA6" w:rsidRPr="007341CA" w:rsidRDefault="00580CA6" w:rsidP="007341CA">
      <w:pPr>
        <w:spacing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Процентная ставка по первому купону определяется в ходе конкурса по определению процентной ставки по первому купону, проводимого на ЗАО «Фондовая биржа ММВБ» в Дату начала размещения Облигаций. </w:t>
      </w:r>
    </w:p>
    <w:p w:rsidR="00580CA6" w:rsidRPr="007341CA" w:rsidRDefault="00580CA6"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новой редакции Проспекта ценных бумаг с изменениями:</w:t>
      </w:r>
    </w:p>
    <w:p w:rsidR="00833135" w:rsidRPr="007341CA" w:rsidRDefault="00833135"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833135" w:rsidRPr="007341CA" w:rsidRDefault="00833135" w:rsidP="007341CA">
      <w:pPr>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Процентная ставка по первому купону может определяться:</w:t>
      </w:r>
    </w:p>
    <w:p w:rsidR="00833135" w:rsidRPr="007341CA" w:rsidRDefault="00833135" w:rsidP="007341CA">
      <w:pPr>
        <w:widowControl w:val="0"/>
        <w:tabs>
          <w:tab w:val="left" w:pos="284"/>
        </w:tabs>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
          <w:bCs/>
          <w:sz w:val="20"/>
          <w:szCs w:val="20"/>
          <w:lang w:eastAsia="ru-RU"/>
        </w:rPr>
        <w:t xml:space="preserve">  А) </w:t>
      </w:r>
      <w:r w:rsidRPr="007341CA">
        <w:rPr>
          <w:rFonts w:ascii="Times New Roman" w:eastAsia="Times New Roman" w:hAnsi="Times New Roman" w:cs="Times New Roman"/>
          <w:bCs/>
          <w:iCs/>
          <w:sz w:val="20"/>
          <w:szCs w:val="20"/>
          <w:lang w:eastAsia="ru-RU"/>
        </w:rPr>
        <w:t>Путем проведения Конкурса среди потенциальных покупателей Биржевых облигаций в первый день размещения Биржевых облигаций. Порядок и условия Конкурса приведены в Решении о выпуске ценных бумаг и  Проспекте ценных бумаг</w:t>
      </w:r>
    </w:p>
    <w:p w:rsidR="00833135" w:rsidRPr="007341CA" w:rsidRDefault="00833135" w:rsidP="007341CA">
      <w:pPr>
        <w:widowControl w:val="0"/>
        <w:tabs>
          <w:tab w:val="left" w:pos="284"/>
        </w:tabs>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Информация о процентной ставке по первому купону раскрывается в порядке, предусмотренном  Решением о выпуске ценных бумаг и Проспектом ценных бумаг.</w:t>
      </w:r>
    </w:p>
    <w:p w:rsidR="00833135" w:rsidRPr="007341CA" w:rsidRDefault="00833135" w:rsidP="007341CA">
      <w:pPr>
        <w:spacing w:after="12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
          <w:iCs/>
          <w:sz w:val="20"/>
          <w:szCs w:val="20"/>
          <w:lang w:eastAsia="ru-RU"/>
        </w:rPr>
        <w:t xml:space="preserve"> </w:t>
      </w:r>
      <w:r w:rsidRPr="007341CA">
        <w:rPr>
          <w:rFonts w:ascii="Times New Roman" w:eastAsia="Times New Roman" w:hAnsi="Times New Roman" w:cs="Times New Roman"/>
          <w:b/>
          <w:iCs/>
          <w:sz w:val="20"/>
          <w:szCs w:val="20"/>
          <w:u w:val="single"/>
          <w:lang w:eastAsia="ru-RU"/>
        </w:rPr>
        <w:t>Б)</w:t>
      </w:r>
      <w:r w:rsidRPr="007341CA">
        <w:rPr>
          <w:rFonts w:ascii="Times New Roman" w:eastAsia="Times New Roman" w:hAnsi="Times New Roman" w:cs="Times New Roman"/>
          <w:b/>
          <w:iCs/>
          <w:sz w:val="20"/>
          <w:szCs w:val="20"/>
          <w:lang w:eastAsia="ru-RU"/>
        </w:rPr>
        <w:t xml:space="preserve"> </w:t>
      </w:r>
      <w:r w:rsidRPr="007341CA">
        <w:rPr>
          <w:rFonts w:ascii="Times New Roman" w:eastAsia="Times New Roman" w:hAnsi="Times New Roman" w:cs="Times New Roman"/>
          <w:bCs/>
          <w:iCs/>
          <w:sz w:val="20"/>
          <w:szCs w:val="20"/>
          <w:lang w:eastAsia="ru-RU"/>
        </w:rPr>
        <w:t>Уполномоченным органом</w:t>
      </w:r>
      <w:r w:rsidRPr="007341CA">
        <w:rPr>
          <w:rFonts w:ascii="Times New Roman" w:eastAsia="Times New Roman" w:hAnsi="Times New Roman" w:cs="Times New Roman"/>
          <w:b/>
          <w:iCs/>
          <w:sz w:val="20"/>
          <w:szCs w:val="20"/>
          <w:lang w:eastAsia="ru-RU"/>
        </w:rPr>
        <w:t xml:space="preserve"> </w:t>
      </w:r>
      <w:r w:rsidRPr="007341CA">
        <w:rPr>
          <w:rFonts w:ascii="Times New Roman" w:eastAsia="Times New Roman" w:hAnsi="Times New Roman" w:cs="Times New Roman"/>
          <w:iCs/>
          <w:sz w:val="20"/>
          <w:szCs w:val="20"/>
          <w:lang w:eastAsia="ru-RU"/>
        </w:rPr>
        <w:t>Э</w:t>
      </w:r>
      <w:r w:rsidRPr="007341CA">
        <w:rPr>
          <w:rFonts w:ascii="Times New Roman" w:eastAsia="Times New Roman" w:hAnsi="Times New Roman" w:cs="Times New Roman"/>
          <w:bCs/>
          <w:iCs/>
          <w:sz w:val="20"/>
          <w:szCs w:val="20"/>
          <w:lang w:eastAsia="ru-RU"/>
        </w:rPr>
        <w:t xml:space="preserve">митента </w:t>
      </w:r>
      <w:r w:rsidRPr="007341CA">
        <w:rPr>
          <w:rFonts w:ascii="Times New Roman" w:eastAsia="Times New Roman" w:hAnsi="Times New Roman" w:cs="Times New Roman"/>
          <w:sz w:val="20"/>
          <w:szCs w:val="20"/>
          <w:lang w:eastAsia="ru-RU"/>
        </w:rPr>
        <w:t>перед датой размещения Биржевых облигаций</w:t>
      </w:r>
      <w:r w:rsidRPr="007341CA">
        <w:rPr>
          <w:rFonts w:ascii="Times New Roman" w:eastAsia="Times New Roman" w:hAnsi="Times New Roman" w:cs="Times New Roman"/>
          <w:bCs/>
          <w:iCs/>
          <w:sz w:val="20"/>
          <w:szCs w:val="20"/>
          <w:lang w:eastAsia="ru-RU"/>
        </w:rPr>
        <w:t>, но не позднее чем за 1 (Один) день до даты начала размещения облигаций.</w:t>
      </w:r>
    </w:p>
    <w:p w:rsidR="00580CA6" w:rsidRPr="007341CA" w:rsidRDefault="00580CA6" w:rsidP="007341CA">
      <w:pPr>
        <w:spacing w:line="240" w:lineRule="auto"/>
        <w:rPr>
          <w:rFonts w:ascii="Times New Roman" w:eastAsia="Times New Roman" w:hAnsi="Times New Roman" w:cs="Times New Roman"/>
          <w:sz w:val="20"/>
          <w:szCs w:val="20"/>
          <w:u w:val="single"/>
          <w:lang w:eastAsia="ru-RU"/>
        </w:rPr>
      </w:pPr>
    </w:p>
    <w:p w:rsidR="007525A2" w:rsidRPr="007341CA" w:rsidRDefault="007525A2" w:rsidP="007341CA">
      <w:pPr>
        <w:spacing w:line="240" w:lineRule="auto"/>
        <w:rPr>
          <w:rFonts w:ascii="Times New Roman" w:eastAsia="Times New Roman" w:hAnsi="Times New Roman" w:cs="Times New Roman"/>
          <w:sz w:val="20"/>
          <w:szCs w:val="20"/>
          <w:u w:val="single"/>
          <w:lang w:eastAsia="ru-RU"/>
        </w:rPr>
      </w:pPr>
    </w:p>
    <w:p w:rsidR="007525A2" w:rsidRPr="007341CA" w:rsidRDefault="007525A2" w:rsidP="007341CA">
      <w:pPr>
        <w:spacing w:line="240" w:lineRule="auto"/>
        <w:rPr>
          <w:rFonts w:ascii="Times New Roman" w:eastAsia="Times New Roman" w:hAnsi="Times New Roman" w:cs="Times New Roman"/>
          <w:sz w:val="20"/>
          <w:szCs w:val="20"/>
          <w:u w:val="single"/>
          <w:lang w:eastAsia="ru-RU"/>
        </w:rPr>
      </w:pPr>
    </w:p>
    <w:p w:rsidR="007525A2" w:rsidRPr="007341CA" w:rsidRDefault="007525A2" w:rsidP="007341CA">
      <w:pPr>
        <w:spacing w:line="240" w:lineRule="auto"/>
        <w:rPr>
          <w:rFonts w:ascii="Times New Roman" w:eastAsia="Times New Roman" w:hAnsi="Times New Roman" w:cs="Times New Roman"/>
          <w:sz w:val="20"/>
          <w:szCs w:val="20"/>
          <w:u w:val="single"/>
          <w:lang w:eastAsia="ru-RU"/>
        </w:rPr>
      </w:pPr>
    </w:p>
    <w:p w:rsidR="007525A2" w:rsidRPr="007341CA" w:rsidRDefault="007525A2" w:rsidP="007341CA">
      <w:pPr>
        <w:spacing w:line="240" w:lineRule="auto"/>
        <w:rPr>
          <w:rFonts w:ascii="Times New Roman" w:eastAsia="Times New Roman" w:hAnsi="Times New Roman" w:cs="Times New Roman"/>
          <w:sz w:val="20"/>
          <w:szCs w:val="20"/>
          <w:u w:val="single"/>
          <w:lang w:eastAsia="ru-RU"/>
        </w:rPr>
      </w:pPr>
    </w:p>
    <w:p w:rsidR="007525A2" w:rsidRPr="007341CA" w:rsidRDefault="007525A2" w:rsidP="007341CA">
      <w:pPr>
        <w:spacing w:line="240" w:lineRule="auto"/>
        <w:rPr>
          <w:rFonts w:ascii="Times New Roman" w:eastAsia="Times New Roman" w:hAnsi="Times New Roman" w:cs="Times New Roman"/>
          <w:sz w:val="20"/>
          <w:szCs w:val="20"/>
          <w:u w:val="single"/>
          <w:lang w:eastAsia="ru-RU"/>
        </w:rPr>
      </w:pPr>
    </w:p>
    <w:p w:rsidR="007525A2" w:rsidRPr="007341CA" w:rsidRDefault="007525A2" w:rsidP="007341CA">
      <w:pPr>
        <w:spacing w:line="240" w:lineRule="auto"/>
        <w:rPr>
          <w:rFonts w:ascii="Times New Roman" w:eastAsia="Times New Roman" w:hAnsi="Times New Roman" w:cs="Times New Roman"/>
          <w:sz w:val="20"/>
          <w:szCs w:val="20"/>
          <w:u w:val="single"/>
          <w:lang w:eastAsia="ru-RU"/>
        </w:rPr>
      </w:pPr>
    </w:p>
    <w:p w:rsidR="007525A2" w:rsidRPr="007341CA" w:rsidRDefault="007525A2" w:rsidP="007341CA">
      <w:pPr>
        <w:spacing w:line="240" w:lineRule="auto"/>
        <w:rPr>
          <w:rFonts w:ascii="Times New Roman" w:eastAsia="Times New Roman" w:hAnsi="Times New Roman" w:cs="Times New Roman"/>
          <w:sz w:val="20"/>
          <w:szCs w:val="20"/>
          <w:u w:val="single"/>
          <w:lang w:eastAsia="ru-RU"/>
        </w:rPr>
      </w:pPr>
    </w:p>
    <w:p w:rsidR="00D46DFB" w:rsidRPr="007341CA" w:rsidRDefault="00D46DFB" w:rsidP="007341CA">
      <w:pPr>
        <w:spacing w:line="240" w:lineRule="auto"/>
        <w:rPr>
          <w:rFonts w:ascii="Times New Roman" w:eastAsia="Times New Roman" w:hAnsi="Times New Roman" w:cs="Times New Roman"/>
          <w:sz w:val="20"/>
          <w:szCs w:val="20"/>
          <w:u w:val="single"/>
          <w:lang w:eastAsia="ru-RU"/>
        </w:rPr>
      </w:pPr>
    </w:p>
    <w:p w:rsidR="00D46DFB" w:rsidRPr="007341CA" w:rsidRDefault="00D46DFB" w:rsidP="007341CA">
      <w:pPr>
        <w:spacing w:line="240" w:lineRule="auto"/>
        <w:rPr>
          <w:rFonts w:ascii="Times New Roman" w:eastAsia="Times New Roman" w:hAnsi="Times New Roman" w:cs="Times New Roman"/>
          <w:sz w:val="20"/>
          <w:szCs w:val="20"/>
          <w:u w:val="single"/>
          <w:lang w:eastAsia="ru-RU"/>
        </w:rPr>
      </w:pPr>
    </w:p>
    <w:p w:rsidR="00D46DFB" w:rsidRPr="007341CA" w:rsidRDefault="00D46DFB" w:rsidP="007341CA">
      <w:pPr>
        <w:spacing w:line="240" w:lineRule="auto"/>
        <w:rPr>
          <w:rFonts w:ascii="Times New Roman" w:eastAsia="Times New Roman" w:hAnsi="Times New Roman" w:cs="Times New Roman"/>
          <w:sz w:val="20"/>
          <w:szCs w:val="20"/>
          <w:u w:val="single"/>
          <w:lang w:eastAsia="ru-RU"/>
        </w:rPr>
      </w:pPr>
    </w:p>
    <w:p w:rsidR="00D46DFB" w:rsidRPr="007341CA" w:rsidRDefault="00D46DFB" w:rsidP="007341CA">
      <w:pPr>
        <w:spacing w:line="240" w:lineRule="auto"/>
        <w:rPr>
          <w:rFonts w:ascii="Times New Roman" w:eastAsia="Times New Roman" w:hAnsi="Times New Roman" w:cs="Times New Roman"/>
          <w:sz w:val="20"/>
          <w:szCs w:val="20"/>
          <w:u w:val="single"/>
          <w:lang w:eastAsia="ru-RU"/>
        </w:rPr>
      </w:pPr>
    </w:p>
    <w:p w:rsidR="00D46DFB" w:rsidRPr="007341CA" w:rsidRDefault="00D46DFB" w:rsidP="007341CA">
      <w:pPr>
        <w:spacing w:line="240" w:lineRule="auto"/>
        <w:rPr>
          <w:rFonts w:ascii="Times New Roman" w:eastAsia="Times New Roman" w:hAnsi="Times New Roman" w:cs="Times New Roman"/>
          <w:sz w:val="20"/>
          <w:szCs w:val="20"/>
          <w:u w:val="single"/>
          <w:lang w:eastAsia="ru-RU"/>
        </w:rPr>
      </w:pPr>
    </w:p>
    <w:p w:rsidR="00D46DFB" w:rsidRPr="007341CA" w:rsidRDefault="00D46DFB" w:rsidP="007341CA">
      <w:pPr>
        <w:spacing w:line="240" w:lineRule="auto"/>
        <w:rPr>
          <w:rFonts w:ascii="Times New Roman" w:eastAsia="Times New Roman" w:hAnsi="Times New Roman" w:cs="Times New Roman"/>
          <w:sz w:val="20"/>
          <w:szCs w:val="20"/>
          <w:u w:val="single"/>
          <w:lang w:eastAsia="ru-RU"/>
        </w:rPr>
      </w:pPr>
    </w:p>
    <w:p w:rsidR="00D46DFB" w:rsidRPr="007341CA" w:rsidRDefault="00D46DFB" w:rsidP="007341CA">
      <w:pPr>
        <w:spacing w:line="240" w:lineRule="auto"/>
        <w:rPr>
          <w:rFonts w:ascii="Times New Roman" w:eastAsia="Times New Roman" w:hAnsi="Times New Roman" w:cs="Times New Roman"/>
          <w:sz w:val="20"/>
          <w:szCs w:val="20"/>
          <w:u w:val="single"/>
          <w:lang w:eastAsia="ru-RU"/>
        </w:rPr>
      </w:pPr>
    </w:p>
    <w:p w:rsidR="00D46DFB" w:rsidRPr="007341CA" w:rsidRDefault="00D46DFB" w:rsidP="007341CA">
      <w:pPr>
        <w:spacing w:line="240" w:lineRule="auto"/>
        <w:rPr>
          <w:rFonts w:ascii="Times New Roman" w:eastAsia="Times New Roman" w:hAnsi="Times New Roman" w:cs="Times New Roman"/>
          <w:sz w:val="20"/>
          <w:szCs w:val="20"/>
          <w:u w:val="single"/>
          <w:lang w:eastAsia="ru-RU"/>
        </w:rPr>
      </w:pPr>
    </w:p>
    <w:p w:rsidR="00D46DFB" w:rsidRPr="007341CA" w:rsidRDefault="00D46DFB" w:rsidP="007341CA">
      <w:pPr>
        <w:spacing w:line="240" w:lineRule="auto"/>
        <w:rPr>
          <w:rFonts w:ascii="Times New Roman" w:eastAsia="Times New Roman" w:hAnsi="Times New Roman" w:cs="Times New Roman"/>
          <w:sz w:val="20"/>
          <w:szCs w:val="20"/>
          <w:u w:val="single"/>
          <w:lang w:eastAsia="ru-RU"/>
        </w:rPr>
      </w:pPr>
    </w:p>
    <w:p w:rsidR="007525A2" w:rsidRPr="007341CA" w:rsidRDefault="007525A2" w:rsidP="007341CA">
      <w:pPr>
        <w:spacing w:line="240" w:lineRule="auto"/>
        <w:rPr>
          <w:rFonts w:ascii="Times New Roman" w:eastAsia="Times New Roman" w:hAnsi="Times New Roman" w:cs="Times New Roman"/>
          <w:sz w:val="20"/>
          <w:szCs w:val="20"/>
          <w:u w:val="single"/>
          <w:lang w:eastAsia="ru-RU"/>
        </w:rPr>
      </w:pPr>
    </w:p>
    <w:p w:rsidR="007525A2" w:rsidRPr="007341CA" w:rsidRDefault="007525A2" w:rsidP="007341CA">
      <w:pPr>
        <w:spacing w:line="240" w:lineRule="auto"/>
        <w:rPr>
          <w:rFonts w:ascii="Times New Roman" w:eastAsia="Times New Roman" w:hAnsi="Times New Roman" w:cs="Times New Roman"/>
          <w:sz w:val="20"/>
          <w:szCs w:val="20"/>
          <w:u w:val="single"/>
          <w:lang w:eastAsia="ru-RU"/>
        </w:rPr>
      </w:pPr>
    </w:p>
    <w:p w:rsidR="007525A2" w:rsidRPr="007341CA" w:rsidRDefault="007525A2" w:rsidP="007341CA">
      <w:pPr>
        <w:spacing w:line="240" w:lineRule="auto"/>
        <w:rPr>
          <w:rFonts w:ascii="Times New Roman" w:eastAsia="Times New Roman" w:hAnsi="Times New Roman" w:cs="Times New Roman"/>
          <w:sz w:val="20"/>
          <w:szCs w:val="20"/>
          <w:u w:val="single"/>
          <w:lang w:eastAsia="ru-RU"/>
        </w:rPr>
      </w:pPr>
    </w:p>
    <w:p w:rsidR="008852D4" w:rsidRPr="007341CA" w:rsidRDefault="008852D4" w:rsidP="007341CA">
      <w:pPr>
        <w:widowControl w:val="0"/>
        <w:autoSpaceDE w:val="0"/>
        <w:autoSpaceDN w:val="0"/>
        <w:adjustRightInd w:val="0"/>
        <w:spacing w:after="0" w:line="240" w:lineRule="auto"/>
        <w:ind w:firstLine="720"/>
        <w:jc w:val="both"/>
        <w:rPr>
          <w:rFonts w:ascii="Times New Roman" w:eastAsia="Times New Roman" w:hAnsi="Times New Roman" w:cs="Times New Roman"/>
          <w:b/>
          <w:iCs/>
          <w:lang w:eastAsia="ru-RU"/>
        </w:rPr>
      </w:pPr>
      <w:r w:rsidRPr="007341CA">
        <w:rPr>
          <w:rFonts w:ascii="Times New Roman" w:eastAsia="Times New Roman" w:hAnsi="Times New Roman" w:cs="Times New Roman"/>
          <w:b/>
          <w:iCs/>
          <w:lang w:eastAsia="ru-RU"/>
        </w:rPr>
        <w:lastRenderedPageBreak/>
        <w:t>ИЗМЕНЕНИЯ ВНОСИМЫЕ В ПРИЛОЖЕНИЕ 13</w:t>
      </w:r>
      <w:proofErr w:type="gramStart"/>
      <w:r w:rsidRPr="007341CA">
        <w:rPr>
          <w:rFonts w:ascii="Times New Roman" w:eastAsia="Times New Roman" w:hAnsi="Times New Roman" w:cs="Times New Roman"/>
          <w:b/>
          <w:iCs/>
          <w:lang w:eastAsia="ru-RU"/>
        </w:rPr>
        <w:t xml:space="preserve"> К</w:t>
      </w:r>
      <w:proofErr w:type="gramEnd"/>
      <w:r w:rsidRPr="007341CA">
        <w:rPr>
          <w:rFonts w:ascii="Times New Roman" w:eastAsia="Times New Roman" w:hAnsi="Times New Roman" w:cs="Times New Roman"/>
          <w:b/>
          <w:iCs/>
          <w:lang w:eastAsia="ru-RU"/>
        </w:rPr>
        <w:t xml:space="preserve"> ПРОСПЕКТУ ЦЕННЫХ БУМАГ «ОБРАЗЕЦ СЕРТИФИКАТА БИРЖЕВЫХ ОБЛИГАЦИЙ СЕРИИ БО-03»</w:t>
      </w:r>
    </w:p>
    <w:p w:rsidR="008852D4" w:rsidRPr="007341CA" w:rsidRDefault="008852D4" w:rsidP="007341CA">
      <w:pPr>
        <w:widowControl w:val="0"/>
        <w:autoSpaceDE w:val="0"/>
        <w:autoSpaceDN w:val="0"/>
        <w:adjustRightInd w:val="0"/>
        <w:spacing w:after="0" w:line="240" w:lineRule="auto"/>
        <w:ind w:firstLine="720"/>
        <w:jc w:val="both"/>
        <w:rPr>
          <w:rFonts w:ascii="Times New Roman" w:eastAsia="Times New Roman" w:hAnsi="Times New Roman" w:cs="Times New Roman"/>
          <w:iCs/>
          <w:sz w:val="20"/>
          <w:szCs w:val="20"/>
          <w:lang w:eastAsia="ru-RU"/>
        </w:rPr>
      </w:pPr>
    </w:p>
    <w:p w:rsidR="008852D4" w:rsidRPr="007341CA" w:rsidRDefault="008852D4" w:rsidP="007341CA">
      <w:pPr>
        <w:widowControl w:val="0"/>
        <w:autoSpaceDE w:val="0"/>
        <w:autoSpaceDN w:val="0"/>
        <w:adjustRightInd w:val="0"/>
        <w:spacing w:after="0" w:line="240" w:lineRule="auto"/>
        <w:ind w:firstLine="720"/>
        <w:jc w:val="both"/>
        <w:rPr>
          <w:rFonts w:ascii="Times New Roman" w:eastAsia="Times New Roman" w:hAnsi="Times New Roman" w:cs="Times New Roman"/>
          <w:iCs/>
          <w:sz w:val="20"/>
          <w:szCs w:val="20"/>
          <w:lang w:eastAsia="ru-RU"/>
        </w:rPr>
      </w:pPr>
      <w:r w:rsidRPr="007341CA">
        <w:rPr>
          <w:rFonts w:ascii="Times New Roman" w:eastAsia="Times New Roman" w:hAnsi="Times New Roman" w:cs="Times New Roman"/>
          <w:iCs/>
          <w:sz w:val="20"/>
          <w:szCs w:val="20"/>
          <w:lang w:eastAsia="ru-RU"/>
        </w:rPr>
        <w:t>Изменения вносятся на оборотную сторону образца Сертификата Биржевых облигаций серии БО-0</w:t>
      </w:r>
      <w:r w:rsidR="00C22AEF" w:rsidRPr="007341CA">
        <w:rPr>
          <w:rFonts w:ascii="Times New Roman" w:eastAsia="Times New Roman" w:hAnsi="Times New Roman" w:cs="Times New Roman"/>
          <w:iCs/>
          <w:sz w:val="20"/>
          <w:szCs w:val="20"/>
          <w:lang w:eastAsia="ru-RU"/>
        </w:rPr>
        <w:t>3</w:t>
      </w:r>
    </w:p>
    <w:tbl>
      <w:tblPr>
        <w:tblW w:w="9365" w:type="dxa"/>
        <w:tblInd w:w="103" w:type="dxa"/>
        <w:tblLook w:val="0000" w:firstRow="0" w:lastRow="0" w:firstColumn="0" w:lastColumn="0" w:noHBand="0" w:noVBand="0"/>
      </w:tblPr>
      <w:tblGrid>
        <w:gridCol w:w="9365"/>
      </w:tblGrid>
      <w:tr w:rsidR="007525A2" w:rsidRPr="007341CA" w:rsidTr="005F3C3C">
        <w:trPr>
          <w:trHeight w:val="510"/>
        </w:trPr>
        <w:tc>
          <w:tcPr>
            <w:tcW w:w="9365" w:type="dxa"/>
            <w:tcBorders>
              <w:top w:val="nil"/>
              <w:left w:val="nil"/>
              <w:bottom w:val="nil"/>
              <w:right w:val="nil"/>
            </w:tcBorders>
            <w:vAlign w:val="center"/>
          </w:tcPr>
          <w:p w:rsidR="007525A2" w:rsidRPr="007341CA" w:rsidRDefault="007525A2" w:rsidP="007341CA">
            <w:pPr>
              <w:autoSpaceDE w:val="0"/>
              <w:autoSpaceDN w:val="0"/>
              <w:spacing w:after="0" w:line="240" w:lineRule="auto"/>
              <w:jc w:val="center"/>
              <w:rPr>
                <w:rFonts w:ascii="Times New Roman" w:eastAsia="Times New Roman" w:hAnsi="Times New Roman" w:cs="Times New Roman"/>
                <w:b/>
                <w:sz w:val="20"/>
                <w:szCs w:val="20"/>
                <w:lang w:eastAsia="ru-RU"/>
              </w:rPr>
            </w:pPr>
          </w:p>
          <w:p w:rsidR="007525A2" w:rsidRPr="007341CA" w:rsidRDefault="007525A2" w:rsidP="007341CA">
            <w:pPr>
              <w:autoSpaceDE w:val="0"/>
              <w:autoSpaceDN w:val="0"/>
              <w:spacing w:after="0" w:line="240" w:lineRule="auto"/>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b/>
                <w:sz w:val="20"/>
                <w:szCs w:val="20"/>
                <w:lang w:eastAsia="ru-RU"/>
              </w:rPr>
              <w:t>1.</w:t>
            </w:r>
            <w:r w:rsidRPr="007341CA">
              <w:rPr>
                <w:rFonts w:ascii="Times New Roman" w:eastAsia="Times New Roman" w:hAnsi="Times New Roman" w:cs="Times New Roman"/>
                <w:b/>
                <w:sz w:val="20"/>
                <w:szCs w:val="20"/>
                <w:lang w:eastAsia="ru-RU"/>
              </w:rPr>
              <w:tab/>
              <w:t>Раздел 8. «Условия и порядок размещения ценных бумаг выпуска» подраздел 8.3. «Порядок размещения ценных бумаг».</w:t>
            </w:r>
          </w:p>
          <w:p w:rsidR="007525A2" w:rsidRPr="007341CA" w:rsidRDefault="007525A2" w:rsidP="007341CA">
            <w:pPr>
              <w:autoSpaceDE w:val="0"/>
              <w:autoSpaceDN w:val="0"/>
              <w:spacing w:after="0" w:line="240" w:lineRule="auto"/>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bCs/>
                <w:sz w:val="20"/>
                <w:szCs w:val="20"/>
                <w:u w:val="single"/>
                <w:lang w:eastAsia="ru-RU"/>
              </w:rPr>
            </w:pPr>
            <w:r w:rsidRPr="007341CA">
              <w:rPr>
                <w:rFonts w:ascii="Times New Roman" w:eastAsia="Times New Roman" w:hAnsi="Times New Roman" w:cs="Times New Roman"/>
                <w:bCs/>
                <w:sz w:val="20"/>
                <w:szCs w:val="20"/>
                <w:u w:val="single"/>
                <w:lang w:eastAsia="ru-RU"/>
              </w:rPr>
              <w:t>Текст изменяемой редакции Сертификата ценных бумаг:</w:t>
            </w:r>
          </w:p>
          <w:p w:rsidR="007525A2" w:rsidRPr="007341CA" w:rsidRDefault="007525A2" w:rsidP="007341CA">
            <w:pPr>
              <w:spacing w:after="0" w:line="240" w:lineRule="auto"/>
              <w:jc w:val="both"/>
              <w:rPr>
                <w:rFonts w:ascii="Times New Roman" w:eastAsia="Times New Roman" w:hAnsi="Times New Roman" w:cs="Times New Roman"/>
                <w:bCs/>
                <w:sz w:val="20"/>
                <w:szCs w:val="20"/>
                <w:u w:val="single"/>
                <w:lang w:eastAsia="ru-RU"/>
              </w:rPr>
            </w:pPr>
          </w:p>
          <w:p w:rsidR="007525A2" w:rsidRPr="007341CA" w:rsidRDefault="007525A2" w:rsidP="007341CA">
            <w:pPr>
              <w:widowControl w:val="0"/>
              <w:spacing w:after="0" w:line="240" w:lineRule="auto"/>
              <w:jc w:val="both"/>
              <w:rPr>
                <w:rFonts w:ascii="Times New Roman" w:eastAsia="Times New Roman" w:hAnsi="Times New Roman" w:cs="Times New Roman"/>
                <w:sz w:val="20"/>
                <w:szCs w:val="20"/>
                <w:u w:val="single"/>
              </w:rPr>
            </w:pPr>
            <w:r w:rsidRPr="007341CA">
              <w:rPr>
                <w:rFonts w:ascii="Times New Roman" w:eastAsia="Times New Roman" w:hAnsi="Times New Roman" w:cs="Times New Roman"/>
                <w:sz w:val="20"/>
                <w:szCs w:val="20"/>
                <w:u w:val="single"/>
              </w:rPr>
              <w:t>Порядок и условия заключения гражданско-правовых договоров (порядок и условия подачи и удовлетворения заявок) направленных на отчуждение ценных бумаг первым владельцам в ходе их размещения:</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Размещение Биржевых облигаций проводится путём заключения сделок купли-продажи по Цене размещения Биржевых облигаций, указанной в п. 8.4 Решения о выпуске  и п. 2.4 Проспекта ценных бумаг.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Размещение </w:t>
            </w:r>
            <w:r w:rsidRPr="007341CA">
              <w:rPr>
                <w:rFonts w:ascii="Times New Roman" w:eastAsia="Times New Roman" w:hAnsi="Times New Roman" w:cs="Times New Roman"/>
                <w:bCs/>
                <w:iCs/>
                <w:sz w:val="20"/>
                <w:szCs w:val="20"/>
                <w:lang w:eastAsia="ru-RU"/>
              </w:rPr>
              <w:t>Биржевых облигаций</w:t>
            </w:r>
            <w:r w:rsidRPr="007341CA">
              <w:rPr>
                <w:rFonts w:ascii="Times New Roman" w:eastAsia="Times New Roman" w:hAnsi="Times New Roman" w:cs="Times New Roman"/>
                <w:sz w:val="20"/>
                <w:szCs w:val="20"/>
                <w:lang w:eastAsia="ru-RU"/>
              </w:rPr>
              <w:t xml:space="preserve"> осуществляется Эмитентом самостоятельно или с привлечением Посредника при размещении Биржевых облигаций, оказывающим Эмитенту услуги по размещению </w:t>
            </w:r>
            <w:r w:rsidRPr="007341CA">
              <w:rPr>
                <w:rFonts w:ascii="Times New Roman" w:eastAsia="Times New Roman" w:hAnsi="Times New Roman" w:cs="Times New Roman"/>
                <w:bCs/>
                <w:iCs/>
                <w:sz w:val="20"/>
                <w:szCs w:val="20"/>
                <w:lang w:eastAsia="ru-RU"/>
              </w:rPr>
              <w:t>Биржевых облигаций</w:t>
            </w:r>
            <w:r w:rsidRPr="007341CA">
              <w:rPr>
                <w:rFonts w:ascii="Times New Roman" w:eastAsia="Times New Roman" w:hAnsi="Times New Roman" w:cs="Times New Roman"/>
                <w:sz w:val="20"/>
                <w:szCs w:val="20"/>
                <w:lang w:eastAsia="ru-RU"/>
              </w:rPr>
              <w:t>, действующим по поручению и за счёт Эмитента.</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Биржевых облигаций является профессиональным участником рынка ценных  бумаг:</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i/>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Полное фирменное наименование: </w:t>
            </w:r>
            <w:r w:rsidRPr="007341CA">
              <w:rPr>
                <w:rFonts w:ascii="Times New Roman" w:eastAsia="Times New Roman" w:hAnsi="Times New Roman" w:cs="Times New Roman"/>
                <w:b/>
                <w:i/>
                <w:sz w:val="20"/>
                <w:szCs w:val="20"/>
                <w:lang w:eastAsia="ru-RU"/>
              </w:rPr>
              <w:t>Открытое акционерное общество «Восточный экспресс банк»</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Сокращенное наименование: </w:t>
            </w:r>
            <w:r w:rsidRPr="007341CA">
              <w:rPr>
                <w:rFonts w:ascii="Times New Roman" w:eastAsia="Times New Roman" w:hAnsi="Times New Roman" w:cs="Times New Roman"/>
                <w:b/>
                <w:i/>
                <w:sz w:val="20"/>
                <w:szCs w:val="20"/>
                <w:lang w:eastAsia="ru-RU"/>
              </w:rPr>
              <w:t>ОАО КБ «Восточный»</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ИНН: </w:t>
            </w:r>
            <w:r w:rsidRPr="007341CA">
              <w:rPr>
                <w:rFonts w:ascii="Times New Roman" w:eastAsia="Times New Roman" w:hAnsi="Times New Roman" w:cs="Times New Roman"/>
                <w:b/>
                <w:i/>
                <w:sz w:val="20"/>
                <w:szCs w:val="20"/>
                <w:lang w:eastAsia="ru-RU"/>
              </w:rPr>
              <w:t>2801015394</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Место нахождения: </w:t>
            </w:r>
            <w:r w:rsidRPr="007341CA">
              <w:rPr>
                <w:rFonts w:ascii="Times New Roman" w:eastAsia="Times New Roman" w:hAnsi="Times New Roman" w:cs="Times New Roman"/>
                <w:b/>
                <w:i/>
                <w:sz w:val="20"/>
                <w:szCs w:val="20"/>
                <w:lang w:eastAsia="ru-RU"/>
              </w:rPr>
              <w:t xml:space="preserve">Амурская область, </w:t>
            </w:r>
            <w:smartTag w:uri="urn:schemas-microsoft-com:office:smarttags" w:element="metricconverter">
              <w:smartTagPr>
                <w:attr w:name="ProductID" w:val="675000, г"/>
              </w:smartTagPr>
              <w:r w:rsidRPr="007341CA">
                <w:rPr>
                  <w:rFonts w:ascii="Times New Roman" w:eastAsia="Times New Roman" w:hAnsi="Times New Roman" w:cs="Times New Roman"/>
                  <w:b/>
                  <w:i/>
                  <w:sz w:val="20"/>
                  <w:szCs w:val="20"/>
                  <w:lang w:eastAsia="ru-RU"/>
                </w:rPr>
                <w:t xml:space="preserve">675000, </w:t>
              </w:r>
              <w:proofErr w:type="spellStart"/>
              <w:r w:rsidRPr="007341CA">
                <w:rPr>
                  <w:rFonts w:ascii="Times New Roman" w:eastAsia="Times New Roman" w:hAnsi="Times New Roman" w:cs="Times New Roman"/>
                  <w:b/>
                  <w:i/>
                  <w:sz w:val="20"/>
                  <w:szCs w:val="20"/>
                  <w:lang w:eastAsia="ru-RU"/>
                </w:rPr>
                <w:t>г</w:t>
              </w:r>
            </w:smartTag>
            <w:proofErr w:type="gramStart"/>
            <w:r w:rsidRPr="007341CA">
              <w:rPr>
                <w:rFonts w:ascii="Times New Roman" w:eastAsia="Times New Roman" w:hAnsi="Times New Roman" w:cs="Times New Roman"/>
                <w:b/>
                <w:i/>
                <w:sz w:val="20"/>
                <w:szCs w:val="20"/>
                <w:lang w:eastAsia="ru-RU"/>
              </w:rPr>
              <w:t>.Б</w:t>
            </w:r>
            <w:proofErr w:type="gramEnd"/>
            <w:r w:rsidRPr="007341CA">
              <w:rPr>
                <w:rFonts w:ascii="Times New Roman" w:eastAsia="Times New Roman" w:hAnsi="Times New Roman" w:cs="Times New Roman"/>
                <w:b/>
                <w:i/>
                <w:sz w:val="20"/>
                <w:szCs w:val="20"/>
                <w:lang w:eastAsia="ru-RU"/>
              </w:rPr>
              <w:t>лаговещенск</w:t>
            </w:r>
            <w:proofErr w:type="spellEnd"/>
            <w:r w:rsidRPr="007341CA">
              <w:rPr>
                <w:rFonts w:ascii="Times New Roman" w:eastAsia="Times New Roman" w:hAnsi="Times New Roman" w:cs="Times New Roman"/>
                <w:b/>
                <w:i/>
                <w:sz w:val="20"/>
                <w:szCs w:val="20"/>
                <w:lang w:eastAsia="ru-RU"/>
              </w:rPr>
              <w:t>, переулок Святителя Иннокентия, д.1</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Почтовый адрес: </w:t>
            </w:r>
            <w:r w:rsidRPr="007341CA">
              <w:rPr>
                <w:rFonts w:ascii="Times New Roman" w:eastAsia="Times New Roman" w:hAnsi="Times New Roman" w:cs="Times New Roman"/>
                <w:b/>
                <w:i/>
                <w:sz w:val="20"/>
                <w:szCs w:val="20"/>
                <w:lang w:eastAsia="ru-RU"/>
              </w:rPr>
              <w:t>675000, Амурская обл., г. Благовещенск, пер. Святителя Иннокентия, 1</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Номер лицензии на осуществление брокерской деятельности: </w:t>
            </w:r>
            <w:r w:rsidRPr="007341CA">
              <w:rPr>
                <w:rFonts w:ascii="Times New Roman" w:eastAsia="Times New Roman" w:hAnsi="Times New Roman" w:cs="Times New Roman"/>
                <w:b/>
                <w:i/>
                <w:sz w:val="20"/>
                <w:szCs w:val="20"/>
                <w:lang w:eastAsia="ru-RU"/>
              </w:rPr>
              <w:t>128-12259-100000 </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Дата выдачи лицензии: </w:t>
            </w:r>
            <w:r w:rsidRPr="007341CA">
              <w:rPr>
                <w:rFonts w:ascii="Times New Roman" w:eastAsia="Times New Roman" w:hAnsi="Times New Roman" w:cs="Times New Roman"/>
                <w:b/>
                <w:i/>
                <w:sz w:val="20"/>
                <w:szCs w:val="20"/>
                <w:lang w:eastAsia="ru-RU"/>
              </w:rPr>
              <w:t>28.05.2009</w:t>
            </w:r>
            <w:r w:rsidRPr="007341CA">
              <w:rPr>
                <w:rFonts w:ascii="Times New Roman" w:eastAsia="Times New Roman" w:hAnsi="Times New Roman" w:cs="Times New Roman"/>
                <w:sz w:val="20"/>
                <w:szCs w:val="20"/>
                <w:lang w:eastAsia="ru-RU"/>
              </w:rPr>
              <w:t xml:space="preserve"> </w:t>
            </w:r>
            <w:r w:rsidRPr="007341CA">
              <w:rPr>
                <w:rFonts w:ascii="Times New Roman" w:eastAsia="Times New Roman" w:hAnsi="Times New Roman" w:cs="Times New Roman"/>
                <w:b/>
                <w:i/>
                <w:color w:val="000000"/>
                <w:sz w:val="20"/>
                <w:szCs w:val="20"/>
                <w:lang w:eastAsia="ru-RU"/>
              </w:rPr>
              <w:t>г.</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Срок действия лицензии: </w:t>
            </w:r>
            <w:r w:rsidRPr="007341CA">
              <w:rPr>
                <w:rFonts w:ascii="Times New Roman" w:eastAsia="Times New Roman" w:hAnsi="Times New Roman" w:cs="Times New Roman"/>
                <w:b/>
                <w:i/>
                <w:color w:val="000000"/>
                <w:sz w:val="20"/>
                <w:szCs w:val="20"/>
                <w:lang w:eastAsia="ru-RU"/>
              </w:rPr>
              <w:t>без ограничения срока действия</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i/>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Орган, выдавший лицензию: </w:t>
            </w:r>
            <w:r w:rsidRPr="007341CA">
              <w:rPr>
                <w:rFonts w:ascii="Times New Roman" w:eastAsia="Times New Roman" w:hAnsi="Times New Roman" w:cs="Times New Roman"/>
                <w:b/>
                <w:i/>
                <w:color w:val="000000"/>
                <w:sz w:val="20"/>
                <w:szCs w:val="20"/>
                <w:lang w:eastAsia="ru-RU"/>
              </w:rPr>
              <w:t>ФСФР России</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i/>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Эмитент вправе привлечь к размещению Биржевых облигаций Посредника при размещении, являющегося профессиональным участником рынка ценных бумаг и оказывающего Эмитенту услуги по размещению и организации размещения Биржевых облигаций.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Cs/>
                <w:i/>
                <w:iCs/>
                <w:color w:val="000000"/>
                <w:sz w:val="20"/>
                <w:szCs w:val="20"/>
                <w:lang w:eastAsia="ru-RU"/>
              </w:rPr>
            </w:pPr>
            <w:r w:rsidRPr="007341CA">
              <w:rPr>
                <w:rFonts w:ascii="Times New Roman" w:eastAsia="Times New Roman" w:hAnsi="Times New Roman" w:cs="Times New Roman"/>
                <w:sz w:val="20"/>
                <w:szCs w:val="20"/>
                <w:lang w:eastAsia="ru-RU"/>
              </w:rPr>
              <w:t xml:space="preserve">Организацией, оказывающей Эмитенту услуги по размещению и организации размещения Биржевых облигаций, является </w:t>
            </w:r>
            <w:r w:rsidRPr="007341CA">
              <w:rPr>
                <w:rFonts w:ascii="Times New Roman" w:eastAsia="Times New Roman" w:hAnsi="Times New Roman" w:cs="Times New Roman"/>
                <w:bCs/>
                <w:iCs/>
                <w:color w:val="000000"/>
                <w:sz w:val="20"/>
                <w:szCs w:val="20"/>
                <w:lang w:eastAsia="ru-RU"/>
              </w:rPr>
              <w:t xml:space="preserve">Общество с ограниченной ответственностью «УРАЛСИБ </w:t>
            </w:r>
            <w:proofErr w:type="spellStart"/>
            <w:r w:rsidRPr="007341CA">
              <w:rPr>
                <w:rFonts w:ascii="Times New Roman" w:eastAsia="Times New Roman" w:hAnsi="Times New Roman" w:cs="Times New Roman"/>
                <w:bCs/>
                <w:iCs/>
                <w:color w:val="000000"/>
                <w:sz w:val="20"/>
                <w:szCs w:val="20"/>
                <w:lang w:eastAsia="ru-RU"/>
              </w:rPr>
              <w:t>Кэпитал</w:t>
            </w:r>
            <w:proofErr w:type="spellEnd"/>
            <w:r w:rsidRPr="007341CA">
              <w:rPr>
                <w:rFonts w:ascii="Times New Roman" w:eastAsia="Times New Roman" w:hAnsi="Times New Roman" w:cs="Times New Roman"/>
                <w:bCs/>
                <w:iCs/>
                <w:color w:val="000000"/>
                <w:sz w:val="20"/>
                <w:szCs w:val="20"/>
                <w:lang w:eastAsia="ru-RU"/>
              </w:rPr>
              <w:t>»</w:t>
            </w:r>
            <w:r w:rsidRPr="007341CA">
              <w:rPr>
                <w:rFonts w:ascii="Times New Roman" w:eastAsia="Times New Roman" w:hAnsi="Times New Roman" w:cs="Times New Roman"/>
                <w:bCs/>
                <w:i/>
                <w:iCs/>
                <w:color w:val="000000"/>
                <w:sz w:val="20"/>
                <w:szCs w:val="20"/>
                <w:lang w:eastAsia="ru-RU"/>
              </w:rPr>
              <w:t xml:space="preserve"> </w:t>
            </w:r>
            <w:r w:rsidRPr="007341CA">
              <w:rPr>
                <w:rFonts w:ascii="Times New Roman" w:eastAsia="Times New Roman" w:hAnsi="Times New Roman" w:cs="Times New Roman"/>
                <w:sz w:val="20"/>
                <w:szCs w:val="20"/>
                <w:lang w:eastAsia="ru-RU"/>
              </w:rPr>
              <w:t>(далее – «Посредник при размещении» или «Андеррайтер»).</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До даты начала размещения Биржевых облигаций единоличный исполнительный орган Эмитента принимает решение об утверждении Посредника при размещении Биржевых облигаций или о размещении Биржевых облигаций Эмитентом без привлечения сторонних организаций.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Информация о выбранном Посреднике при размещении Биржевых облигаций, а также реквизиты счета, на который должны перечисляться денежные средства, поступающие в оплату Биржевых облигаций, раскрывается в форме «Сообщения о сведениях, которые могут оказать существенное влияние на стоимость ценных бумаг акционерного общества» в следующие сроки </w:t>
            </w:r>
            <w:proofErr w:type="gramStart"/>
            <w:r w:rsidRPr="007341CA">
              <w:rPr>
                <w:rFonts w:ascii="Times New Roman" w:eastAsia="Times New Roman" w:hAnsi="Times New Roman" w:cs="Times New Roman"/>
                <w:sz w:val="20"/>
                <w:szCs w:val="20"/>
                <w:lang w:eastAsia="ru-RU"/>
              </w:rPr>
              <w:t>с даты принятия</w:t>
            </w:r>
            <w:proofErr w:type="gramEnd"/>
            <w:r w:rsidRPr="007341CA">
              <w:rPr>
                <w:rFonts w:ascii="Times New Roman" w:eastAsia="Times New Roman" w:hAnsi="Times New Roman" w:cs="Times New Roman"/>
                <w:sz w:val="20"/>
                <w:szCs w:val="20"/>
                <w:lang w:eastAsia="ru-RU"/>
              </w:rPr>
              <w:t xml:space="preserve"> решения об этом:</w:t>
            </w:r>
          </w:p>
          <w:p w:rsidR="007525A2" w:rsidRPr="007341CA" w:rsidRDefault="007525A2" w:rsidP="007341CA">
            <w:pPr>
              <w:widowControl w:val="0"/>
              <w:numPr>
                <w:ilvl w:val="0"/>
                <w:numId w:val="6"/>
              </w:numPr>
              <w:autoSpaceDE w:val="0"/>
              <w:autoSpaceDN w:val="0"/>
              <w:spacing w:after="0" w:line="240" w:lineRule="auto"/>
              <w:ind w:left="709" w:hanging="283"/>
              <w:jc w:val="both"/>
              <w:rPr>
                <w:rFonts w:ascii="Times New Roman" w:eastAsia="Times New Roman" w:hAnsi="Times New Roman" w:cs="Times New Roman"/>
                <w:color w:val="000000"/>
                <w:sz w:val="20"/>
                <w:szCs w:val="20"/>
                <w:lang w:eastAsia="ru-RU"/>
              </w:rPr>
            </w:pPr>
            <w:r w:rsidRPr="007341CA">
              <w:rPr>
                <w:rFonts w:ascii="Times New Roman" w:eastAsia="Times New Roman" w:hAnsi="Times New Roman" w:cs="Times New Roman"/>
                <w:color w:val="000000"/>
                <w:sz w:val="20"/>
                <w:szCs w:val="20"/>
                <w:lang w:eastAsia="ru-RU"/>
              </w:rPr>
              <w:t>в ленте новостей не позднее 1 (Одного) дня;</w:t>
            </w:r>
          </w:p>
          <w:p w:rsidR="007525A2" w:rsidRPr="007341CA" w:rsidRDefault="007525A2" w:rsidP="007341CA">
            <w:pPr>
              <w:widowControl w:val="0"/>
              <w:numPr>
                <w:ilvl w:val="0"/>
                <w:numId w:val="6"/>
              </w:numPr>
              <w:autoSpaceDE w:val="0"/>
              <w:autoSpaceDN w:val="0"/>
              <w:spacing w:after="0" w:line="240" w:lineRule="auto"/>
              <w:ind w:left="709" w:hanging="283"/>
              <w:jc w:val="both"/>
              <w:rPr>
                <w:rFonts w:ascii="Times New Roman" w:eastAsia="Times New Roman" w:hAnsi="Times New Roman" w:cs="Times New Roman"/>
                <w:color w:val="000000"/>
                <w:sz w:val="20"/>
                <w:szCs w:val="20"/>
                <w:lang w:eastAsia="ru-RU"/>
              </w:rPr>
            </w:pPr>
            <w:r w:rsidRPr="007341CA">
              <w:rPr>
                <w:rFonts w:ascii="Times New Roman" w:eastAsia="Times New Roman" w:hAnsi="Times New Roman" w:cs="Times New Roman"/>
                <w:sz w:val="20"/>
                <w:szCs w:val="20"/>
                <w:lang w:eastAsia="ru-RU"/>
              </w:rPr>
              <w:t xml:space="preserve">на странице в сети Интернет </w:t>
            </w:r>
            <w:hyperlink r:id="rId34" w:history="1">
              <w:r w:rsidRPr="007341CA">
                <w:rPr>
                  <w:rFonts w:ascii="Times New Roman" w:eastAsia="Times New Roman" w:hAnsi="Times New Roman" w:cs="Times New Roman"/>
                  <w:i/>
                  <w:color w:val="0000FF"/>
                  <w:sz w:val="20"/>
                  <w:szCs w:val="20"/>
                  <w:u w:val="single"/>
                  <w:lang w:eastAsia="ru-RU"/>
                </w:rPr>
                <w:t>http://www.e-disclosure.ru/portal/company.aspx?id=1224</w:t>
              </w:r>
            </w:hyperlink>
            <w:r w:rsidRPr="007341CA">
              <w:rPr>
                <w:rFonts w:ascii="Times New Roman" w:eastAsia="Times New Roman" w:hAnsi="Times New Roman" w:cs="Times New Roman"/>
                <w:color w:val="333399"/>
                <w:sz w:val="20"/>
                <w:szCs w:val="20"/>
                <w:lang w:eastAsia="ru-RU"/>
              </w:rPr>
              <w:t xml:space="preserve">,  </w:t>
            </w:r>
            <w:hyperlink r:id="rId35" w:history="1">
              <w:r w:rsidRPr="007341CA">
                <w:rPr>
                  <w:rFonts w:ascii="Times New Roman" w:eastAsia="Times New Roman" w:hAnsi="Times New Roman" w:cs="Times New Roman"/>
                  <w:i/>
                  <w:color w:val="0000FF"/>
                  <w:sz w:val="20"/>
                  <w:szCs w:val="20"/>
                  <w:u w:val="single"/>
                  <w:lang w:eastAsia="ru-RU"/>
                </w:rPr>
                <w:t>http://www.express-bank.ru</w:t>
              </w:r>
            </w:hyperlink>
            <w:r w:rsidRPr="007341CA">
              <w:rPr>
                <w:rFonts w:ascii="Times New Roman" w:eastAsia="Times New Roman" w:hAnsi="Times New Roman" w:cs="Times New Roman"/>
                <w:i/>
                <w:sz w:val="20"/>
                <w:szCs w:val="20"/>
                <w:lang w:eastAsia="ru-RU"/>
              </w:rPr>
              <w:t xml:space="preserve">  </w:t>
            </w:r>
            <w:r w:rsidRPr="007341CA">
              <w:rPr>
                <w:rFonts w:ascii="Times New Roman" w:eastAsia="Times New Roman" w:hAnsi="Times New Roman" w:cs="Times New Roman"/>
                <w:color w:val="000000"/>
                <w:sz w:val="20"/>
                <w:szCs w:val="20"/>
                <w:lang w:eastAsia="ru-RU"/>
              </w:rPr>
              <w:t>- не позднее 2 (Двух) дней.</w:t>
            </w:r>
          </w:p>
          <w:p w:rsidR="007525A2" w:rsidRPr="007341CA" w:rsidRDefault="007525A2" w:rsidP="007341CA">
            <w:pPr>
              <w:autoSpaceDE w:val="0"/>
              <w:autoSpaceDN w:val="0"/>
              <w:spacing w:before="20" w:after="4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При этом публикация в сети Интернет осуществляется после публикации в ленте новостей.</w:t>
            </w: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Текст сообщения о сведениях, которые могут оказать существенное влияние на стоимость ценных бумаг должен быть доступен на странице Эмитента в сети Интернет в течение не менее 6 (Шести)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w:t>
            </w:r>
            <w:proofErr w:type="gramEnd"/>
            <w:r w:rsidRPr="007341CA">
              <w:rPr>
                <w:rFonts w:ascii="Times New Roman" w:eastAsia="Times New Roman" w:hAnsi="Times New Roman" w:cs="Times New Roman"/>
                <w:sz w:val="20"/>
                <w:szCs w:val="20"/>
                <w:lang w:eastAsia="ru-RU"/>
              </w:rPr>
              <w:t xml:space="preserve"> сети Интернет.</w:t>
            </w: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Cs/>
                <w:iCs/>
                <w:sz w:val="20"/>
                <w:szCs w:val="20"/>
                <w:lang w:eastAsia="ru-RU"/>
              </w:rPr>
              <w:t xml:space="preserve">Эмитент информирует Биржу о принятых решениях не позднее 1 (Одного) дня </w:t>
            </w:r>
            <w:proofErr w:type="gramStart"/>
            <w:r w:rsidRPr="007341CA">
              <w:rPr>
                <w:rFonts w:ascii="Times New Roman" w:eastAsia="Times New Roman" w:hAnsi="Times New Roman" w:cs="Times New Roman"/>
                <w:bCs/>
                <w:iCs/>
                <w:sz w:val="20"/>
                <w:szCs w:val="20"/>
                <w:lang w:eastAsia="ru-RU"/>
              </w:rPr>
              <w:t>с даты  принятия</w:t>
            </w:r>
            <w:proofErr w:type="gramEnd"/>
            <w:r w:rsidRPr="007341CA">
              <w:rPr>
                <w:rFonts w:ascii="Times New Roman" w:eastAsia="Times New Roman" w:hAnsi="Times New Roman" w:cs="Times New Roman"/>
                <w:bCs/>
                <w:iCs/>
                <w:sz w:val="20"/>
                <w:szCs w:val="20"/>
                <w:lang w:eastAsia="ru-RU"/>
              </w:rPr>
              <w:t xml:space="preserve"> единоличным исполнительным органом Эмитента решения </w:t>
            </w:r>
            <w:r w:rsidRPr="007341CA">
              <w:rPr>
                <w:rFonts w:ascii="Times New Roman" w:eastAsia="Times New Roman" w:hAnsi="Times New Roman" w:cs="Times New Roman"/>
                <w:sz w:val="20"/>
                <w:szCs w:val="20"/>
                <w:lang w:eastAsia="ru-RU"/>
              </w:rPr>
              <w:t>об утверждении Посредника при размещении Биржевых облигаций или о размещении Биржевых облигаций Эмитентом без привлечения сторонних организаций</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Сделки при размещении Биржевых облигаций заключаются в Закрытом  акционерном обществе </w:t>
            </w:r>
            <w:r w:rsidRPr="007341CA">
              <w:rPr>
                <w:rFonts w:ascii="Times New Roman" w:eastAsia="Times New Roman" w:hAnsi="Times New Roman" w:cs="Times New Roman"/>
                <w:sz w:val="20"/>
                <w:szCs w:val="20"/>
                <w:lang w:eastAsia="ru-RU"/>
              </w:rPr>
              <w:lastRenderedPageBreak/>
              <w:t xml:space="preserve">«Фондовая биржа ММВБ»  (далее - Биржа) путём удовлетворения адресных заявок на покупку Биржевых облигаций, поданных с использованием системы торгов Биржи  в </w:t>
            </w:r>
            <w:r w:rsidRPr="007341CA">
              <w:rPr>
                <w:rFonts w:ascii="Times New Roman" w:eastAsia="Times New Roman" w:hAnsi="Times New Roman" w:cs="Times New Roman"/>
                <w:b/>
                <w:bCs/>
                <w:i/>
                <w:iCs/>
                <w:sz w:val="20"/>
                <w:szCs w:val="20"/>
                <w:lang w:eastAsia="ru-RU"/>
              </w:rPr>
              <w:t xml:space="preserve"> </w:t>
            </w:r>
            <w:r w:rsidRPr="007341CA">
              <w:rPr>
                <w:rFonts w:ascii="Times New Roman" w:eastAsia="Times New Roman" w:hAnsi="Times New Roman" w:cs="Times New Roman"/>
                <w:sz w:val="20"/>
                <w:szCs w:val="20"/>
                <w:lang w:eastAsia="ru-RU"/>
              </w:rPr>
              <w:t>соответствии с Правилами проведения торгов по ценным бумагам в ЗАО «ФБ ММВБ» (далее – Правила торгов Биржи, Правила Биржи).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Торги проводятся в соответствии с Правилами Биржи, зарегистрированными в установленном порядке федеральным органом исполнительной власти по рынку ценных бумаг.</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При этом размещение Биржевых облигаций происходит в форме Конкурса по определению ставки купона на первый купонный период в порядке и на условиях, предусмотренных Решением о выпуске и Проспектом ценных бумаг.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iCs/>
                <w:sz w:val="20"/>
                <w:szCs w:val="20"/>
                <w:u w:val="single"/>
                <w:lang w:eastAsia="ru-RU"/>
              </w:rPr>
            </w:pPr>
            <w:r w:rsidRPr="007341CA">
              <w:rPr>
                <w:rFonts w:ascii="Times New Roman" w:eastAsia="Times New Roman" w:hAnsi="Times New Roman" w:cs="Times New Roman"/>
                <w:b/>
                <w:bCs/>
                <w:iCs/>
                <w:sz w:val="20"/>
                <w:szCs w:val="20"/>
                <w:u w:val="single"/>
                <w:lang w:eastAsia="ru-RU"/>
              </w:rPr>
              <w:t xml:space="preserve">А) В случае, если </w:t>
            </w:r>
            <w:r w:rsidRPr="007341CA">
              <w:rPr>
                <w:rFonts w:ascii="Times New Roman" w:eastAsia="Times New Roman" w:hAnsi="Times New Roman" w:cs="Times New Roman"/>
                <w:b/>
                <w:sz w:val="20"/>
                <w:szCs w:val="20"/>
                <w:u w:val="single"/>
                <w:lang w:eastAsia="ru-RU"/>
              </w:rPr>
              <w:t xml:space="preserve">единоличный исполнительный орган Эмитента принимает решение о размещении Биржевых облигаций без привлечения Посредника при размещении Биржевых облигаций, размещение </w:t>
            </w:r>
            <w:r w:rsidRPr="007341CA">
              <w:rPr>
                <w:rFonts w:ascii="Times New Roman" w:eastAsia="Times New Roman" w:hAnsi="Times New Roman" w:cs="Times New Roman"/>
                <w:b/>
                <w:bCs/>
                <w:iCs/>
                <w:sz w:val="20"/>
                <w:szCs w:val="20"/>
                <w:u w:val="single"/>
                <w:lang w:eastAsia="ru-RU"/>
              </w:rPr>
              <w:t>Биржевых облигаций осуществляется следующим образом:</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по первому купону и заканчивается в дату окончания размещения Биржевых облигаций.</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Решение об одобрении заключаемой в ходе размещения Биржевых облигаций сделки купли-продажи Биржевых облигаций, в заключение которой имеется заинтересованность, должно быть принято до ее заключения в порядке, установленном федеральными законами.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день проведения Конкурса участники торгов Биржи (далее – «Участники торгов») подают адресные заявки на покупку Биржевых облигаций  на Конкурс с использованием системы торгов Биржи, как за свой счет, так и за счет и по поручению клиентов. Время и порядок подачи заявок на Конкурс по определению процентной ставки по первому купону устанавливается Биржей по согласованию с Эмитентом.</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Заявки на приобретение Биржевых облигаций направляются Участниками  торгов в адрес Эмитента.</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Заявка на приобретение должна содержать следующие значимые условия:</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цена покупки (100% от номинала);</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количество Биржевых облигаций;</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величина процентной ставки по первому купону;</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прочие параметры в соответствии с Правилами проведения торгов по ценным бумагам Биржи.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Эмитента назначит процентную ставку по первому купону большую или равную указанной в заявке величине процентной ставки по первому купону.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номинала.</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Величина процентной ставки должна быть выражена в процентах годовых с точностью до одной сотой процента.</w:t>
            </w:r>
            <w:r w:rsidRPr="007341CA">
              <w:rPr>
                <w:rFonts w:ascii="Times New Roman" w:eastAsia="Times New Roman" w:hAnsi="Times New Roman" w:cs="Times New Roman"/>
                <w:b/>
                <w:bCs/>
                <w:i/>
                <w:iCs/>
                <w:sz w:val="20"/>
                <w:szCs w:val="20"/>
                <w:lang w:eastAsia="ru-RU"/>
              </w:rPr>
              <w:t xml:space="preserve"> </w:t>
            </w:r>
          </w:p>
          <w:p w:rsidR="007525A2" w:rsidRPr="007341CA" w:rsidRDefault="007525A2" w:rsidP="007341CA">
            <w:pPr>
              <w:autoSpaceDE w:val="0"/>
              <w:autoSpaceDN w:val="0"/>
              <w:spacing w:after="0" w:line="240" w:lineRule="auto"/>
              <w:ind w:right="5"/>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iCs/>
                <w:sz w:val="20"/>
                <w:szCs w:val="20"/>
                <w:lang w:eastAsia="ru-RU"/>
              </w:rPr>
              <w:t>При этом денежные средства должны быть зарезервированы на торговых счетах Участников торгов в Небанковской кредитной организации закрытом акционерном обществе «Национальный расчетный депозитарий»</w:t>
            </w:r>
            <w:r w:rsidRPr="007341CA">
              <w:rPr>
                <w:rFonts w:ascii="Times New Roman" w:eastAsia="Times New Roman" w:hAnsi="Times New Roman" w:cs="Times New Roman"/>
                <w:sz w:val="20"/>
                <w:szCs w:val="20"/>
                <w:lang w:eastAsia="ru-RU"/>
              </w:rPr>
              <w:t xml:space="preserve"> </w:t>
            </w:r>
            <w:r w:rsidRPr="007341CA">
              <w:rPr>
                <w:rFonts w:ascii="Times New Roman" w:eastAsia="Times New Roman" w:hAnsi="Times New Roman" w:cs="Times New Roman"/>
                <w:iCs/>
                <w:sz w:val="20"/>
                <w:szCs w:val="20"/>
                <w:lang w:eastAsia="ru-RU"/>
              </w:rPr>
              <w:t>(далее - «НРД») в сумме, достаточной для полной оплаты Облигаций, указанных в заявках на приобретение Облигаций, с учётом всех необходимых комиссионных сборов.</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7341CA">
              <w:rPr>
                <w:rFonts w:ascii="Times New Roman" w:eastAsia="Times New Roman" w:hAnsi="Times New Roman" w:cs="Times New Roman"/>
                <w:sz w:val="20"/>
                <w:szCs w:val="20"/>
                <w:lang w:eastAsia="ru-RU"/>
              </w:rPr>
              <w:t xml:space="preserve">Полное фирменное наименование: </w:t>
            </w:r>
            <w:r w:rsidRPr="007341CA">
              <w:rPr>
                <w:rFonts w:ascii="Times New Roman" w:eastAsia="Times New Roman" w:hAnsi="Times New Roman" w:cs="Times New Roman"/>
                <w:b/>
                <w:i/>
                <w:iCs/>
                <w:sz w:val="20"/>
                <w:szCs w:val="20"/>
                <w:lang w:eastAsia="ru-RU"/>
              </w:rPr>
              <w:t>Небанковская кредитная организация закрытое акционерное общество «Национальный расчетный депозитарий».</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7341CA">
              <w:rPr>
                <w:rFonts w:ascii="Times New Roman" w:eastAsia="Times New Roman" w:hAnsi="Times New Roman" w:cs="Times New Roman"/>
                <w:sz w:val="20"/>
                <w:szCs w:val="20"/>
                <w:lang w:eastAsia="ru-RU"/>
              </w:rPr>
              <w:t xml:space="preserve">Сокращенное фирменное наименование: </w:t>
            </w:r>
            <w:r w:rsidRPr="007341CA">
              <w:rPr>
                <w:rFonts w:ascii="Times New Roman" w:eastAsia="Times New Roman" w:hAnsi="Times New Roman" w:cs="Times New Roman"/>
                <w:b/>
                <w:i/>
                <w:iCs/>
                <w:sz w:val="20"/>
                <w:szCs w:val="20"/>
                <w:lang w:eastAsia="ru-RU"/>
              </w:rPr>
              <w:t>НКО ЗАО НРД</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7341CA">
              <w:rPr>
                <w:rFonts w:ascii="Times New Roman" w:eastAsia="Times New Roman" w:hAnsi="Times New Roman" w:cs="Times New Roman"/>
                <w:sz w:val="20"/>
                <w:szCs w:val="20"/>
                <w:lang w:eastAsia="ru-RU"/>
              </w:rPr>
              <w:t xml:space="preserve">Место нахождения: </w:t>
            </w:r>
            <w:r w:rsidRPr="007341CA">
              <w:rPr>
                <w:rFonts w:ascii="Times New Roman" w:eastAsia="Times New Roman" w:hAnsi="Times New Roman" w:cs="Times New Roman"/>
                <w:b/>
                <w:i/>
                <w:iCs/>
                <w:sz w:val="20"/>
                <w:szCs w:val="20"/>
                <w:lang w:eastAsia="ru-RU"/>
              </w:rPr>
              <w:t xml:space="preserve">125009,  Москва, Средний </w:t>
            </w:r>
            <w:proofErr w:type="spellStart"/>
            <w:r w:rsidRPr="007341CA">
              <w:rPr>
                <w:rFonts w:ascii="Times New Roman" w:eastAsia="Times New Roman" w:hAnsi="Times New Roman" w:cs="Times New Roman"/>
                <w:b/>
                <w:i/>
                <w:iCs/>
                <w:sz w:val="20"/>
                <w:szCs w:val="20"/>
                <w:lang w:eastAsia="ru-RU"/>
              </w:rPr>
              <w:t>Кисловский</w:t>
            </w:r>
            <w:proofErr w:type="spellEnd"/>
            <w:r w:rsidRPr="007341CA">
              <w:rPr>
                <w:rFonts w:ascii="Times New Roman" w:eastAsia="Times New Roman" w:hAnsi="Times New Roman" w:cs="Times New Roman"/>
                <w:b/>
                <w:i/>
                <w:iCs/>
                <w:sz w:val="20"/>
                <w:szCs w:val="20"/>
                <w:lang w:eastAsia="ru-RU"/>
              </w:rPr>
              <w:t xml:space="preserve"> переулок, дом 1/13, строение 8;</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7341CA">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05062, г"/>
              </w:smartTagPr>
              <w:r w:rsidRPr="007341CA">
                <w:rPr>
                  <w:rFonts w:ascii="Times New Roman" w:eastAsia="Times New Roman" w:hAnsi="Times New Roman" w:cs="Times New Roman"/>
                  <w:b/>
                  <w:i/>
                  <w:iCs/>
                  <w:sz w:val="20"/>
                  <w:szCs w:val="20"/>
                  <w:lang w:eastAsia="ru-RU"/>
                </w:rPr>
                <w:t>105062, г</w:t>
              </w:r>
            </w:smartTag>
            <w:r w:rsidRPr="007341CA">
              <w:rPr>
                <w:rFonts w:ascii="Times New Roman" w:eastAsia="Times New Roman" w:hAnsi="Times New Roman" w:cs="Times New Roman"/>
                <w:b/>
                <w:i/>
                <w:iCs/>
                <w:sz w:val="20"/>
                <w:szCs w:val="20"/>
                <w:lang w:eastAsia="ru-RU"/>
              </w:rPr>
              <w:t>. Москва, ул. Машкова, дом 13, строение 1;</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lastRenderedPageBreak/>
              <w:t xml:space="preserve">Номер лицензия профессионального участника рынка ценных бумаг на право осуществления клиринговой деятельности: </w:t>
            </w:r>
            <w:r w:rsidRPr="007341CA">
              <w:rPr>
                <w:rFonts w:ascii="Times New Roman" w:eastAsia="Times New Roman" w:hAnsi="Times New Roman" w:cs="Times New Roman"/>
                <w:b/>
                <w:i/>
                <w:iCs/>
                <w:sz w:val="20"/>
                <w:szCs w:val="20"/>
                <w:lang w:eastAsia="ru-RU"/>
              </w:rPr>
              <w:t>№ 077- 08462-000010</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Дата выдачи: </w:t>
            </w:r>
            <w:r w:rsidRPr="007341CA">
              <w:rPr>
                <w:rFonts w:ascii="Times New Roman" w:eastAsia="Times New Roman" w:hAnsi="Times New Roman" w:cs="Times New Roman"/>
                <w:b/>
                <w:i/>
                <w:iCs/>
                <w:sz w:val="20"/>
                <w:szCs w:val="20"/>
                <w:lang w:eastAsia="ru-RU"/>
              </w:rPr>
              <w:t>19 мая 2005 года</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Срок действия: </w:t>
            </w:r>
            <w:r w:rsidRPr="007341CA">
              <w:rPr>
                <w:rFonts w:ascii="Times New Roman" w:eastAsia="Times New Roman" w:hAnsi="Times New Roman" w:cs="Times New Roman"/>
                <w:b/>
                <w:i/>
                <w:iCs/>
                <w:sz w:val="20"/>
                <w:szCs w:val="20"/>
                <w:lang w:eastAsia="ru-RU"/>
              </w:rPr>
              <w:t>без ограничения срока действия</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Орган, выдавший указанную лицензию: </w:t>
            </w:r>
            <w:r w:rsidRPr="007341CA">
              <w:rPr>
                <w:rFonts w:ascii="Times New Roman" w:eastAsia="Times New Roman" w:hAnsi="Times New Roman" w:cs="Times New Roman"/>
                <w:b/>
                <w:i/>
                <w:iCs/>
                <w:sz w:val="20"/>
                <w:szCs w:val="20"/>
                <w:lang w:eastAsia="ru-RU"/>
              </w:rPr>
              <w:t>ФСФР России</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Номер лицензии на право осуществления банковских операций: </w:t>
            </w:r>
            <w:r w:rsidRPr="007341CA">
              <w:rPr>
                <w:rFonts w:ascii="Times New Roman" w:eastAsia="Times New Roman" w:hAnsi="Times New Roman" w:cs="Times New Roman"/>
                <w:b/>
                <w:i/>
                <w:iCs/>
                <w:sz w:val="20"/>
                <w:szCs w:val="20"/>
                <w:lang w:eastAsia="ru-RU"/>
              </w:rPr>
              <w:t>№ 3294</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Срок действия: </w:t>
            </w:r>
            <w:r w:rsidRPr="007341CA">
              <w:rPr>
                <w:rFonts w:ascii="Times New Roman" w:eastAsia="Times New Roman" w:hAnsi="Times New Roman" w:cs="Times New Roman"/>
                <w:b/>
                <w:i/>
                <w:iCs/>
                <w:sz w:val="20"/>
                <w:szCs w:val="20"/>
                <w:lang w:eastAsia="ru-RU"/>
              </w:rPr>
              <w:t>без ограничения срока действия</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Дата выдачи: </w:t>
            </w:r>
            <w:r w:rsidRPr="007341CA">
              <w:rPr>
                <w:rFonts w:ascii="Times New Roman" w:eastAsia="Times New Roman" w:hAnsi="Times New Roman" w:cs="Times New Roman"/>
                <w:b/>
                <w:i/>
                <w:iCs/>
                <w:sz w:val="20"/>
                <w:szCs w:val="20"/>
                <w:lang w:eastAsia="ru-RU"/>
              </w:rPr>
              <w:t>3 ноября 2010 года</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Орган, выдавший указанную лицензию: </w:t>
            </w:r>
            <w:r w:rsidRPr="007341CA">
              <w:rPr>
                <w:rFonts w:ascii="Times New Roman" w:eastAsia="Times New Roman" w:hAnsi="Times New Roman" w:cs="Times New Roman"/>
                <w:b/>
                <w:i/>
                <w:iCs/>
                <w:sz w:val="20"/>
                <w:szCs w:val="20"/>
                <w:lang w:eastAsia="ru-RU"/>
              </w:rPr>
              <w:t>ЦБ РФ</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БИК: </w:t>
            </w:r>
            <w:r w:rsidRPr="007341CA">
              <w:rPr>
                <w:rFonts w:ascii="Times New Roman" w:eastAsia="Times New Roman" w:hAnsi="Times New Roman" w:cs="Times New Roman"/>
                <w:b/>
                <w:i/>
                <w:iCs/>
                <w:sz w:val="20"/>
                <w:szCs w:val="20"/>
                <w:lang w:eastAsia="ru-RU"/>
              </w:rPr>
              <w:t>044583505</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pacing w:val="-6"/>
                <w:sz w:val="20"/>
                <w:szCs w:val="20"/>
                <w:lang w:eastAsia="ru-RU"/>
              </w:rPr>
              <w:t xml:space="preserve">К/с: </w:t>
            </w:r>
            <w:r w:rsidRPr="007341CA">
              <w:rPr>
                <w:rFonts w:ascii="Times New Roman" w:eastAsia="Times New Roman" w:hAnsi="Times New Roman" w:cs="Times New Roman"/>
                <w:b/>
                <w:i/>
                <w:iCs/>
                <w:spacing w:val="-6"/>
                <w:sz w:val="20"/>
                <w:szCs w:val="20"/>
                <w:lang w:eastAsia="ru-RU"/>
              </w:rPr>
              <w:t>30105810100000000505</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pacing w:val="-9"/>
                <w:sz w:val="20"/>
                <w:szCs w:val="20"/>
                <w:lang w:eastAsia="ru-RU"/>
              </w:rPr>
              <w:t xml:space="preserve">тел. </w:t>
            </w:r>
            <w:r w:rsidRPr="007341CA">
              <w:rPr>
                <w:rFonts w:ascii="Times New Roman" w:eastAsia="Times New Roman" w:hAnsi="Times New Roman" w:cs="Times New Roman"/>
                <w:b/>
                <w:i/>
                <w:iCs/>
                <w:spacing w:val="-9"/>
                <w:sz w:val="20"/>
                <w:szCs w:val="20"/>
                <w:lang w:eastAsia="ru-RU"/>
              </w:rPr>
              <w:t>(495) 705-96-19.</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i/>
                <w:iCs/>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Заявки, не соответствующие изложенным выше требованиям, к участию в Конкурсе по определению процентной ставки по первому купону не допускаются.</w:t>
            </w:r>
          </w:p>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Эмитенту.</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На основании анализа заявок, поданных на Конкурс, уполномоченный орган управления Эмитента принимает решение о величине процентной ставки по первому купону и сообщает о принятом решении Бирже в письменном виде до ее направления информационному агентству. После опубликования информационным агентством сообщения о величине процентной ставки по первому купону, Эмитент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После публикации информации о величине процентной ставки по первому купону Эмитент  заключает сделки путем удовлетворения заявок, согласно установленному  Решением о выпуске,  Проспектом ценных бумаг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купону.</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Эмитентом.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Cs/>
                <w:iCs/>
                <w:sz w:val="20"/>
                <w:szCs w:val="20"/>
                <w:lang w:eastAsia="ru-RU"/>
              </w:rPr>
            </w:pPr>
            <w:proofErr w:type="gramStart"/>
            <w:r w:rsidRPr="007341CA">
              <w:rPr>
                <w:rFonts w:ascii="Times New Roman" w:eastAsia="Times New Roman" w:hAnsi="Times New Roman" w:cs="Times New Roman"/>
                <w:sz w:val="20"/>
                <w:szCs w:val="20"/>
                <w:lang w:eastAsia="ru-RU"/>
              </w:rPr>
              <w:t>После определения ставки первого купона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Эмитента в случае неполного размещения выпуска Биржевых облигаций в ходе проведения конкурса.</w:t>
            </w:r>
            <w:proofErr w:type="gramEnd"/>
            <w:r w:rsidRPr="007341CA">
              <w:rPr>
                <w:rFonts w:ascii="Times New Roman" w:eastAsia="Times New Roman" w:hAnsi="Times New Roman" w:cs="Times New Roman"/>
                <w:sz w:val="20"/>
                <w:szCs w:val="20"/>
                <w:lang w:eastAsia="ru-RU"/>
              </w:rPr>
              <w:t xml:space="preserve">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(далее – «НКД»), </w:t>
            </w:r>
            <w:r w:rsidRPr="007341CA">
              <w:rPr>
                <w:rFonts w:ascii="Times New Roman" w:eastAsia="Times New Roman" w:hAnsi="Times New Roman" w:cs="Times New Roman"/>
                <w:bCs/>
                <w:iCs/>
                <w:sz w:val="20"/>
                <w:szCs w:val="20"/>
                <w:lang w:eastAsia="ru-RU"/>
              </w:rPr>
              <w:t>определяемый по следующей формуле:</w:t>
            </w:r>
          </w:p>
          <w:p w:rsidR="007525A2" w:rsidRPr="007341CA" w:rsidRDefault="007525A2" w:rsidP="007341CA">
            <w:pPr>
              <w:autoSpaceDE w:val="0"/>
              <w:autoSpaceDN w:val="0"/>
              <w:spacing w:after="0" w:line="240" w:lineRule="auto"/>
              <w:ind w:left="540"/>
              <w:jc w:val="both"/>
              <w:rPr>
                <w:rFonts w:ascii="Times New Roman" w:eastAsia="Times New Roman" w:hAnsi="Times New Roman" w:cs="Times New Roman"/>
                <w:b/>
                <w:bCs/>
                <w:i/>
                <w:iCs/>
                <w:sz w:val="20"/>
                <w:szCs w:val="20"/>
                <w:lang w:val="de-DE" w:eastAsia="ru-RU"/>
              </w:rPr>
            </w:pPr>
            <w:r w:rsidRPr="007341CA">
              <w:rPr>
                <w:rFonts w:ascii="Times New Roman" w:eastAsia="Times New Roman" w:hAnsi="Times New Roman" w:cs="Times New Roman"/>
                <w:b/>
                <w:bCs/>
                <w:i/>
                <w:iCs/>
                <w:sz w:val="20"/>
                <w:szCs w:val="20"/>
                <w:lang w:eastAsia="ru-RU"/>
              </w:rPr>
              <w:t>НКД</w:t>
            </w:r>
            <w:r w:rsidRPr="007341CA">
              <w:rPr>
                <w:rFonts w:ascii="Times New Roman" w:eastAsia="Times New Roman" w:hAnsi="Times New Roman" w:cs="Times New Roman"/>
                <w:b/>
                <w:bCs/>
                <w:i/>
                <w:iCs/>
                <w:sz w:val="20"/>
                <w:szCs w:val="20"/>
                <w:lang w:val="de-DE" w:eastAsia="ru-RU"/>
              </w:rPr>
              <w:t xml:space="preserve"> = </w:t>
            </w:r>
            <w:proofErr w:type="spellStart"/>
            <w:r w:rsidRPr="007341CA">
              <w:rPr>
                <w:rFonts w:ascii="Times New Roman" w:eastAsia="Times New Roman" w:hAnsi="Times New Roman" w:cs="Times New Roman"/>
                <w:b/>
                <w:bCs/>
                <w:i/>
                <w:iCs/>
                <w:sz w:val="20"/>
                <w:szCs w:val="20"/>
                <w:lang w:val="de-DE" w:eastAsia="ru-RU"/>
              </w:rPr>
              <w:t>Nom</w:t>
            </w:r>
            <w:proofErr w:type="spellEnd"/>
            <w:r w:rsidRPr="007341CA">
              <w:rPr>
                <w:rFonts w:ascii="Times New Roman" w:eastAsia="Times New Roman" w:hAnsi="Times New Roman" w:cs="Times New Roman"/>
                <w:b/>
                <w:bCs/>
                <w:i/>
                <w:iCs/>
                <w:sz w:val="20"/>
                <w:szCs w:val="20"/>
                <w:lang w:val="de-DE" w:eastAsia="ru-RU"/>
              </w:rPr>
              <w:t xml:space="preserve"> * C</w:t>
            </w:r>
            <w:r w:rsidRPr="007341CA">
              <w:rPr>
                <w:rFonts w:ascii="Times New Roman" w:eastAsia="Times New Roman" w:hAnsi="Times New Roman" w:cs="Times New Roman"/>
                <w:b/>
                <w:bCs/>
                <w:i/>
                <w:iCs/>
                <w:sz w:val="20"/>
                <w:szCs w:val="20"/>
                <w:lang w:eastAsia="ru-RU"/>
              </w:rPr>
              <w:t>1</w:t>
            </w:r>
            <w:r w:rsidRPr="007341CA">
              <w:rPr>
                <w:rFonts w:ascii="Times New Roman" w:eastAsia="Times New Roman" w:hAnsi="Times New Roman" w:cs="Times New Roman"/>
                <w:b/>
                <w:bCs/>
                <w:i/>
                <w:iCs/>
                <w:sz w:val="20"/>
                <w:szCs w:val="20"/>
                <w:lang w:val="de-DE" w:eastAsia="ru-RU"/>
              </w:rPr>
              <w:t xml:space="preserve"> * (T - T0) / 365/ 100%, </w:t>
            </w:r>
            <w:r w:rsidRPr="007341CA">
              <w:rPr>
                <w:rFonts w:ascii="Times New Roman" w:eastAsia="Times New Roman" w:hAnsi="Times New Roman" w:cs="Times New Roman"/>
                <w:sz w:val="20"/>
                <w:szCs w:val="20"/>
                <w:lang w:eastAsia="ru-RU"/>
              </w:rPr>
              <w:t>где</w:t>
            </w:r>
          </w:p>
          <w:p w:rsidR="007525A2" w:rsidRPr="007341CA" w:rsidRDefault="007525A2" w:rsidP="007341CA">
            <w:pPr>
              <w:autoSpaceDE w:val="0"/>
              <w:autoSpaceDN w:val="0"/>
              <w:spacing w:after="0" w:line="240" w:lineRule="auto"/>
              <w:ind w:left="540"/>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b/>
                <w:bCs/>
                <w:i/>
                <w:iCs/>
                <w:sz w:val="20"/>
                <w:szCs w:val="20"/>
                <w:lang w:eastAsia="ru-RU"/>
              </w:rPr>
              <w:t xml:space="preserve">НКД - </w:t>
            </w:r>
            <w:r w:rsidRPr="007341CA">
              <w:rPr>
                <w:rFonts w:ascii="Times New Roman" w:eastAsia="Times New Roman" w:hAnsi="Times New Roman" w:cs="Times New Roman"/>
                <w:sz w:val="20"/>
                <w:szCs w:val="20"/>
                <w:lang w:eastAsia="ru-RU"/>
              </w:rPr>
              <w:t>накопленный купонный доход, руб.</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proofErr w:type="spellStart"/>
            <w:r w:rsidRPr="007341CA">
              <w:rPr>
                <w:rFonts w:ascii="Times New Roman" w:eastAsia="Times New Roman" w:hAnsi="Times New Roman" w:cs="Times New Roman"/>
                <w:b/>
                <w:bCs/>
                <w:i/>
                <w:iCs/>
                <w:sz w:val="20"/>
                <w:szCs w:val="20"/>
                <w:lang w:eastAsia="ru-RU"/>
              </w:rPr>
              <w:t>Nom</w:t>
            </w:r>
            <w:proofErr w:type="spellEnd"/>
            <w:r w:rsidRPr="007341CA">
              <w:rPr>
                <w:rFonts w:ascii="Times New Roman" w:eastAsia="Times New Roman" w:hAnsi="Times New Roman" w:cs="Times New Roman"/>
                <w:b/>
                <w:bCs/>
                <w:i/>
                <w:iCs/>
                <w:sz w:val="20"/>
                <w:szCs w:val="20"/>
                <w:lang w:eastAsia="ru-RU"/>
              </w:rPr>
              <w:t xml:space="preserve"> - </w:t>
            </w:r>
            <w:r w:rsidRPr="007341CA">
              <w:rPr>
                <w:rFonts w:ascii="Times New Roman" w:eastAsia="Times New Roman" w:hAnsi="Times New Roman" w:cs="Times New Roman"/>
                <w:sz w:val="20"/>
                <w:szCs w:val="20"/>
                <w:lang w:eastAsia="ru-RU"/>
              </w:rPr>
              <w:t>номинальная стоимость одной Биржевой облигации, руб.;</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b/>
                <w:bCs/>
                <w:i/>
                <w:iCs/>
                <w:sz w:val="20"/>
                <w:szCs w:val="20"/>
                <w:lang w:eastAsia="ru-RU"/>
              </w:rPr>
              <w:t>С</w:t>
            </w:r>
            <w:proofErr w:type="gramStart"/>
            <w:r w:rsidRPr="007341CA">
              <w:rPr>
                <w:rFonts w:ascii="Times New Roman" w:eastAsia="Times New Roman" w:hAnsi="Times New Roman" w:cs="Times New Roman"/>
                <w:b/>
                <w:bCs/>
                <w:i/>
                <w:iCs/>
                <w:sz w:val="20"/>
                <w:szCs w:val="20"/>
                <w:lang w:eastAsia="ru-RU"/>
              </w:rPr>
              <w:t>1</w:t>
            </w:r>
            <w:proofErr w:type="gramEnd"/>
            <w:r w:rsidRPr="007341CA">
              <w:rPr>
                <w:rFonts w:ascii="Times New Roman" w:eastAsia="Times New Roman" w:hAnsi="Times New Roman" w:cs="Times New Roman"/>
                <w:b/>
                <w:bCs/>
                <w:i/>
                <w:iCs/>
                <w:sz w:val="20"/>
                <w:szCs w:val="20"/>
                <w:lang w:eastAsia="ru-RU"/>
              </w:rPr>
              <w:t xml:space="preserve"> - </w:t>
            </w:r>
            <w:r w:rsidRPr="007341CA">
              <w:rPr>
                <w:rFonts w:ascii="Times New Roman" w:eastAsia="Times New Roman" w:hAnsi="Times New Roman" w:cs="Times New Roman"/>
                <w:sz w:val="20"/>
                <w:szCs w:val="20"/>
                <w:lang w:eastAsia="ru-RU"/>
              </w:rPr>
              <w:t>размер процентной ставки первого купонного периода, проценты годовых;</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b/>
                <w:bCs/>
                <w:i/>
                <w:iCs/>
                <w:sz w:val="20"/>
                <w:szCs w:val="20"/>
                <w:lang w:eastAsia="ru-RU"/>
              </w:rPr>
              <w:t xml:space="preserve">T – </w:t>
            </w:r>
            <w:r w:rsidRPr="007341CA">
              <w:rPr>
                <w:rFonts w:ascii="Times New Roman" w:eastAsia="Times New Roman" w:hAnsi="Times New Roman" w:cs="Times New Roman"/>
                <w:sz w:val="20"/>
                <w:szCs w:val="20"/>
                <w:lang w:eastAsia="ru-RU"/>
              </w:rPr>
              <w:t>текущая</w:t>
            </w:r>
            <w:r w:rsidRPr="007341CA">
              <w:rPr>
                <w:rFonts w:ascii="Times New Roman" w:eastAsia="Times New Roman" w:hAnsi="Times New Roman" w:cs="Times New Roman"/>
                <w:b/>
                <w:bCs/>
                <w:i/>
                <w:iCs/>
                <w:sz w:val="20"/>
                <w:szCs w:val="20"/>
                <w:lang w:eastAsia="ru-RU"/>
              </w:rPr>
              <w:t xml:space="preserve"> </w:t>
            </w:r>
            <w:r w:rsidRPr="007341CA">
              <w:rPr>
                <w:rFonts w:ascii="Times New Roman" w:eastAsia="Times New Roman" w:hAnsi="Times New Roman" w:cs="Times New Roman"/>
                <w:sz w:val="20"/>
                <w:szCs w:val="20"/>
                <w:lang w:eastAsia="ru-RU"/>
              </w:rPr>
              <w:t>дата размещения Биржевых облигаций;</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b/>
                <w:bCs/>
                <w:i/>
                <w:iCs/>
                <w:sz w:val="20"/>
                <w:szCs w:val="20"/>
                <w:lang w:eastAsia="ru-RU"/>
              </w:rPr>
              <w:t xml:space="preserve">T0 - </w:t>
            </w:r>
            <w:r w:rsidRPr="007341CA">
              <w:rPr>
                <w:rFonts w:ascii="Times New Roman" w:eastAsia="Times New Roman" w:hAnsi="Times New Roman" w:cs="Times New Roman"/>
                <w:sz w:val="20"/>
                <w:szCs w:val="20"/>
                <w:lang w:eastAsia="ru-RU"/>
              </w:rPr>
              <w:t>дата начала размещения Биржевых облигаций.</w:t>
            </w:r>
          </w:p>
          <w:p w:rsidR="007525A2" w:rsidRPr="007341CA" w:rsidRDefault="007525A2" w:rsidP="007341CA">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 xml:space="preserve">Величина накопленного купонного дохода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7341CA">
              <w:rPr>
                <w:rFonts w:ascii="Times New Roman" w:eastAsia="Times New Roman" w:hAnsi="Times New Roman" w:cs="Times New Roman"/>
                <w:sz w:val="20"/>
                <w:szCs w:val="20"/>
              </w:rPr>
              <w:t>за</w:t>
            </w:r>
            <w:proofErr w:type="gramEnd"/>
            <w:r w:rsidRPr="007341CA">
              <w:rPr>
                <w:rFonts w:ascii="Times New Roman" w:eastAsia="Times New Roman" w:hAnsi="Times New Roman" w:cs="Times New Roman"/>
                <w:sz w:val="20"/>
                <w:szCs w:val="20"/>
              </w:rPr>
              <w:t xml:space="preserve"> округляемой цифра находится в промежутке от 0 до 4, и увеличивается на единицу, если первая за округляемой цифра находится в промежутке от 5 до 9.</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Поданные заявки на покупку Биржевых облигаций удовлетворяются Эмитентом  в полном объеме в случае, если количество Биржевых облигаций в заявке на покупку Биржевых облигаций не превосходит количества </w:t>
            </w:r>
            <w:proofErr w:type="spellStart"/>
            <w:r w:rsidRPr="007341CA">
              <w:rPr>
                <w:rFonts w:ascii="Times New Roman" w:eastAsia="Times New Roman" w:hAnsi="Times New Roman" w:cs="Times New Roman"/>
                <w:sz w:val="20"/>
                <w:szCs w:val="20"/>
                <w:lang w:eastAsia="ru-RU"/>
              </w:rPr>
              <w:t>недоразмещенных</w:t>
            </w:r>
            <w:proofErr w:type="spellEnd"/>
            <w:r w:rsidRPr="007341CA">
              <w:rPr>
                <w:rFonts w:ascii="Times New Roman" w:eastAsia="Times New Roman" w:hAnsi="Times New Roman" w:cs="Times New Roman"/>
                <w:sz w:val="20"/>
                <w:szCs w:val="20"/>
                <w:lang w:eastAsia="ru-RU"/>
              </w:rPr>
              <w:t xml:space="preserve"> Биржевых облигаций  выпуска (в пределах общего количества предлагаемых к размещению Биржевых облигаций).  В случае</w:t>
            </w:r>
            <w:proofErr w:type="gramStart"/>
            <w:r w:rsidRPr="007341CA">
              <w:rPr>
                <w:rFonts w:ascii="Times New Roman" w:eastAsia="Times New Roman" w:hAnsi="Times New Roman" w:cs="Times New Roman"/>
                <w:sz w:val="20"/>
                <w:szCs w:val="20"/>
                <w:lang w:eastAsia="ru-RU"/>
              </w:rPr>
              <w:t>,</w:t>
            </w:r>
            <w:proofErr w:type="gramEnd"/>
            <w:r w:rsidRPr="007341CA">
              <w:rPr>
                <w:rFonts w:ascii="Times New Roman" w:eastAsia="Times New Roman" w:hAnsi="Times New Roman" w:cs="Times New Roman"/>
                <w:sz w:val="20"/>
                <w:szCs w:val="20"/>
                <w:lang w:eastAsia="ru-RU"/>
              </w:rPr>
              <w:t xml:space="preserve">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w:t>
            </w:r>
            <w:r w:rsidRPr="007341CA">
              <w:rPr>
                <w:rFonts w:ascii="Times New Roman" w:eastAsia="Times New Roman" w:hAnsi="Times New Roman" w:cs="Times New Roman"/>
                <w:sz w:val="20"/>
                <w:szCs w:val="20"/>
                <w:lang w:eastAsia="ru-RU"/>
              </w:rPr>
              <w:lastRenderedPageBreak/>
              <w:t>размещения Эмитентом всего объёма предлагаемых к размещению Биржевых облигаций, акцепт последующих заявок на приобретение Биржевых облигаций не производится.</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Информация о величине процентной ставки по первому купону Биржевых облигаций также раскрывается Эмитентом </w:t>
            </w:r>
            <w:proofErr w:type="gramStart"/>
            <w:r w:rsidRPr="007341CA">
              <w:rPr>
                <w:rFonts w:ascii="Times New Roman" w:eastAsia="Times New Roman" w:hAnsi="Times New Roman" w:cs="Times New Roman"/>
                <w:sz w:val="20"/>
                <w:szCs w:val="20"/>
                <w:lang w:eastAsia="ru-RU"/>
              </w:rPr>
              <w:t>в порядке раскрытия информации о существенных фактах в соответствии с нормативными актами федерального органа исполнительной власти по рынку</w:t>
            </w:r>
            <w:proofErr w:type="gramEnd"/>
            <w:r w:rsidRPr="007341CA">
              <w:rPr>
                <w:rFonts w:ascii="Times New Roman" w:eastAsia="Times New Roman" w:hAnsi="Times New Roman" w:cs="Times New Roman"/>
                <w:sz w:val="20"/>
                <w:szCs w:val="20"/>
                <w:lang w:eastAsia="ru-RU"/>
              </w:rPr>
              <w:t xml:space="preserve"> ценных бумаг в порядке, предусмотренном п. 11 Решения о выпуске ценных бумаг и п. 2.9  Проспекта ценных бумаг.</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Для приобретения Биржевых облигаций при их размещении после окончания Конкурса в случае их неполного размещения Участники торгов вправе подать через систему торгов Биржи в адрес Эмитента обеспеченную денежными средствами адресную заявку на покупку Биржевых облигаций. В заявке указывается максимальное количество Биржевых облигаций, которое лицо, подавшее заявку, готово приобрести, а также цена покупки Биржевых облигаций, указанная в п. 8.4. Решения о выпуске ценных бумаг и в п.9.2 Проспекта ценных бумаг. На момент подачи заявка должна быть обеспечена соответствующим объемом денежных средств на счете лица, подающего заявку.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Удовлетворение заявок на приобретение Биржевых облигаций при их размещении после окончания Конкурса осуществляется Эмитентом путем подачи в систему торгов Биржи встречных адресных заявок на продажу Биржевых облигаций. Поданные заявки на приобретение Биржевых облигаций удовлетворяются в порядке очередности их поступления. Если объем очередной удовлетворяемой заявки превышает объем не размещенных к моменту удовлетворения заявки Биржевых облигаций, заявка удовлетворяется в объеме не размещенных к моменту удовлетворения заявки Биржевых облигаций.</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Приобретение Биржевых облигаций Эмитента в ходе их размещения не может быть осуществлено за счет Эмитента.</w:t>
            </w:r>
          </w:p>
          <w:p w:rsidR="007525A2" w:rsidRPr="007341CA" w:rsidRDefault="007525A2" w:rsidP="007341CA">
            <w:pPr>
              <w:widowControl w:val="0"/>
              <w:spacing w:after="0" w:line="240" w:lineRule="auto"/>
              <w:jc w:val="both"/>
              <w:rPr>
                <w:rFonts w:ascii="Times New Roman" w:eastAsia="Times New Roman" w:hAnsi="Times New Roman" w:cs="Times New Roman"/>
                <w:b/>
                <w:bCs/>
                <w:sz w:val="20"/>
                <w:szCs w:val="20"/>
                <w:u w:val="single"/>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iCs/>
                <w:sz w:val="20"/>
                <w:szCs w:val="20"/>
                <w:u w:val="single"/>
                <w:lang w:eastAsia="ru-RU"/>
              </w:rPr>
            </w:pPr>
            <w:r w:rsidRPr="007341CA">
              <w:rPr>
                <w:rFonts w:ascii="Times New Roman" w:eastAsia="Times New Roman" w:hAnsi="Times New Roman" w:cs="Times New Roman"/>
                <w:b/>
                <w:bCs/>
                <w:iCs/>
                <w:sz w:val="20"/>
                <w:szCs w:val="20"/>
                <w:u w:val="single"/>
                <w:lang w:eastAsia="ru-RU"/>
              </w:rPr>
              <w:t xml:space="preserve">Б) В случае, если </w:t>
            </w:r>
            <w:r w:rsidRPr="007341CA">
              <w:rPr>
                <w:rFonts w:ascii="Times New Roman" w:eastAsia="Times New Roman" w:hAnsi="Times New Roman" w:cs="Times New Roman"/>
                <w:b/>
                <w:sz w:val="20"/>
                <w:szCs w:val="20"/>
                <w:u w:val="single"/>
                <w:lang w:eastAsia="ru-RU"/>
              </w:rPr>
              <w:t xml:space="preserve">единоличный исполнительный орган Эмитента принимает решение об утверждении Посредника при размещении Биржевых облигаций, размещение </w:t>
            </w:r>
            <w:r w:rsidRPr="007341CA">
              <w:rPr>
                <w:rFonts w:ascii="Times New Roman" w:eastAsia="Times New Roman" w:hAnsi="Times New Roman" w:cs="Times New Roman"/>
                <w:b/>
                <w:bCs/>
                <w:iCs/>
                <w:sz w:val="20"/>
                <w:szCs w:val="20"/>
                <w:u w:val="single"/>
                <w:lang w:eastAsia="ru-RU"/>
              </w:rPr>
              <w:t>Биржевых облигаций осуществляется следующим образом:</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по первому купону и заканчивается в дату окончания размещения Биржевых облигаций.</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Решение об одобрении заключаемой в ходе размещения Биржевых облигаций сделки купли-продажи Биржевых облигаций, в заключение которой имеется заинтересованность, должно быть принято до ее заключения в порядке, установленном федеральными законами.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sz w:val="20"/>
                <w:szCs w:val="20"/>
                <w:lang w:eastAsia="ru-RU"/>
              </w:rPr>
              <w:t xml:space="preserve">В день проведения Конкурса участники торгов Биржи (далее – «Участники торгов») подают адресные заявки на покупку Биржевых облигаций  на Конкурс с использованием системы торгов Биржи, как за свой счет, так и за счет и по поручению клиентов. Время и порядок подачи заявок на Конкурс по определению процентной ставки по первому купону устанавливается Биржей по согласованию с Эмитентом </w:t>
            </w:r>
            <w:r w:rsidRPr="007341CA">
              <w:rPr>
                <w:rFonts w:ascii="Times New Roman" w:eastAsia="Times New Roman" w:hAnsi="Times New Roman" w:cs="Times New Roman"/>
                <w:bCs/>
                <w:iCs/>
                <w:sz w:val="20"/>
                <w:szCs w:val="20"/>
                <w:lang w:eastAsia="ru-RU"/>
              </w:rPr>
              <w:t xml:space="preserve">и/или </w:t>
            </w:r>
            <w:r w:rsidRPr="007341CA">
              <w:rPr>
                <w:rFonts w:ascii="Times New Roman" w:eastAsia="Times New Roman" w:hAnsi="Times New Roman" w:cs="Times New Roman"/>
                <w:sz w:val="20"/>
                <w:szCs w:val="20"/>
                <w:lang w:eastAsia="ru-RU"/>
              </w:rPr>
              <w:t>Посредником при размещении</w:t>
            </w:r>
            <w:r w:rsidRPr="007341CA">
              <w:rPr>
                <w:rFonts w:ascii="Times New Roman" w:eastAsia="Times New Roman" w:hAnsi="Times New Roman" w:cs="Times New Roman"/>
                <w:bCs/>
                <w:iCs/>
                <w:sz w:val="20"/>
                <w:szCs w:val="20"/>
                <w:lang w:eastAsia="ru-RU"/>
              </w:rPr>
              <w:t>.</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Заявки на приобретение Биржевых облигаций направляются Участниками  торгов в адрес </w:t>
            </w:r>
            <w:r w:rsidRPr="007341CA">
              <w:rPr>
                <w:rFonts w:ascii="Times New Roman" w:eastAsia="Times New Roman" w:hAnsi="Times New Roman" w:cs="Times New Roman"/>
                <w:bCs/>
                <w:iCs/>
                <w:sz w:val="20"/>
                <w:szCs w:val="20"/>
                <w:lang w:eastAsia="ru-RU"/>
              </w:rPr>
              <w:t>Посредника при размещении</w:t>
            </w:r>
            <w:r w:rsidRPr="007341CA">
              <w:rPr>
                <w:rFonts w:ascii="Times New Roman" w:eastAsia="Times New Roman" w:hAnsi="Times New Roman" w:cs="Times New Roman"/>
                <w:sz w:val="20"/>
                <w:szCs w:val="20"/>
                <w:lang w:eastAsia="ru-RU"/>
              </w:rPr>
              <w:t>.</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Заявка на приобретение должна содержать следующие значимые условия:</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цена покупки (100% от номинала);</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количество Биржевых облигаций;</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величина процентной ставки по первому купону;</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прочие параметры в соответствии с Правилами проведения торгов по ценным бумагам Биржи.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Эмитента назначит процентную ставку по первому купону большую или равную указанной в заявке </w:t>
            </w:r>
            <w:r w:rsidRPr="007341CA">
              <w:rPr>
                <w:rFonts w:ascii="Times New Roman" w:eastAsia="Times New Roman" w:hAnsi="Times New Roman" w:cs="Times New Roman"/>
                <w:sz w:val="20"/>
                <w:szCs w:val="20"/>
                <w:lang w:eastAsia="ru-RU"/>
              </w:rPr>
              <w:lastRenderedPageBreak/>
              <w:t xml:space="preserve">величине процентной ставки по первому купону.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номинала.</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Величина процентной ставки должна быть выражена в процентах годовых с точностью до одной сотой процента.</w:t>
            </w:r>
            <w:r w:rsidRPr="007341CA">
              <w:rPr>
                <w:rFonts w:ascii="Times New Roman" w:eastAsia="Times New Roman" w:hAnsi="Times New Roman" w:cs="Times New Roman"/>
                <w:b/>
                <w:bCs/>
                <w:i/>
                <w:iCs/>
                <w:sz w:val="20"/>
                <w:szCs w:val="20"/>
                <w:lang w:eastAsia="ru-RU"/>
              </w:rPr>
              <w:t xml:space="preserve"> </w:t>
            </w:r>
          </w:p>
          <w:p w:rsidR="007525A2" w:rsidRPr="007341CA" w:rsidRDefault="007525A2" w:rsidP="007341CA">
            <w:pPr>
              <w:autoSpaceDE w:val="0"/>
              <w:autoSpaceDN w:val="0"/>
              <w:spacing w:after="0" w:line="240" w:lineRule="auto"/>
              <w:ind w:right="5"/>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iCs/>
                <w:sz w:val="20"/>
                <w:szCs w:val="20"/>
                <w:lang w:eastAsia="ru-RU"/>
              </w:rPr>
              <w:t>При этом денежные средства должны быть зарезервированы на торговых счетах Участников торгов в Небанковской кредитной организации закрытом акционерном обществе «Национальный расчетный депозитарий»</w:t>
            </w:r>
            <w:proofErr w:type="gramStart"/>
            <w:r w:rsidRPr="007341CA">
              <w:rPr>
                <w:rFonts w:ascii="Times New Roman" w:eastAsia="Times New Roman" w:hAnsi="Times New Roman" w:cs="Times New Roman"/>
                <w:iCs/>
                <w:sz w:val="20"/>
                <w:szCs w:val="20"/>
                <w:lang w:eastAsia="ru-RU"/>
              </w:rPr>
              <w:t>.</w:t>
            </w:r>
            <w:proofErr w:type="gramEnd"/>
            <w:r w:rsidRPr="007341CA">
              <w:rPr>
                <w:rFonts w:ascii="Times New Roman" w:eastAsia="Times New Roman" w:hAnsi="Times New Roman" w:cs="Times New Roman"/>
                <w:sz w:val="20"/>
                <w:szCs w:val="20"/>
                <w:lang w:eastAsia="ru-RU"/>
              </w:rPr>
              <w:t xml:space="preserve"> </w:t>
            </w:r>
            <w:r w:rsidRPr="007341CA">
              <w:rPr>
                <w:rFonts w:ascii="Times New Roman" w:eastAsia="Times New Roman" w:hAnsi="Times New Roman" w:cs="Times New Roman"/>
                <w:iCs/>
                <w:sz w:val="20"/>
                <w:szCs w:val="20"/>
                <w:lang w:eastAsia="ru-RU"/>
              </w:rPr>
              <w:t>(</w:t>
            </w:r>
            <w:proofErr w:type="gramStart"/>
            <w:r w:rsidRPr="007341CA">
              <w:rPr>
                <w:rFonts w:ascii="Times New Roman" w:eastAsia="Times New Roman" w:hAnsi="Times New Roman" w:cs="Times New Roman"/>
                <w:iCs/>
                <w:sz w:val="20"/>
                <w:szCs w:val="20"/>
                <w:lang w:eastAsia="ru-RU"/>
              </w:rPr>
              <w:t>д</w:t>
            </w:r>
            <w:proofErr w:type="gramEnd"/>
            <w:r w:rsidRPr="007341CA">
              <w:rPr>
                <w:rFonts w:ascii="Times New Roman" w:eastAsia="Times New Roman" w:hAnsi="Times New Roman" w:cs="Times New Roman"/>
                <w:iCs/>
                <w:sz w:val="20"/>
                <w:szCs w:val="20"/>
                <w:lang w:eastAsia="ru-RU"/>
              </w:rPr>
              <w:t>алее - «НРД») в сумме, достаточной для полной оплаты Облигаций, указанных в заявках на приобретение Облигаций, с учётом всех необходимых комиссионных сборов.</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7341CA">
              <w:rPr>
                <w:rFonts w:ascii="Times New Roman" w:eastAsia="Times New Roman" w:hAnsi="Times New Roman" w:cs="Times New Roman"/>
                <w:sz w:val="20"/>
                <w:szCs w:val="20"/>
                <w:lang w:eastAsia="ru-RU"/>
              </w:rPr>
              <w:t xml:space="preserve">Полное фирменное наименование: </w:t>
            </w:r>
            <w:r w:rsidRPr="007341CA">
              <w:rPr>
                <w:rFonts w:ascii="Times New Roman" w:eastAsia="Times New Roman" w:hAnsi="Times New Roman" w:cs="Times New Roman"/>
                <w:b/>
                <w:i/>
                <w:iCs/>
                <w:sz w:val="20"/>
                <w:szCs w:val="20"/>
                <w:lang w:eastAsia="ru-RU"/>
              </w:rPr>
              <w:t>Небанковская кредитная организация закрытое акционерное общество «Национальный расчетный депозитарий».</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7341CA">
              <w:rPr>
                <w:rFonts w:ascii="Times New Roman" w:eastAsia="Times New Roman" w:hAnsi="Times New Roman" w:cs="Times New Roman"/>
                <w:sz w:val="20"/>
                <w:szCs w:val="20"/>
                <w:lang w:eastAsia="ru-RU"/>
              </w:rPr>
              <w:t xml:space="preserve">Сокращенное фирменное наименование: </w:t>
            </w:r>
            <w:r w:rsidRPr="007341CA">
              <w:rPr>
                <w:rFonts w:ascii="Times New Roman" w:eastAsia="Times New Roman" w:hAnsi="Times New Roman" w:cs="Times New Roman"/>
                <w:b/>
                <w:i/>
                <w:iCs/>
                <w:sz w:val="20"/>
                <w:szCs w:val="20"/>
                <w:lang w:eastAsia="ru-RU"/>
              </w:rPr>
              <w:t>НКО ЗАО НРД</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7341CA">
              <w:rPr>
                <w:rFonts w:ascii="Times New Roman" w:eastAsia="Times New Roman" w:hAnsi="Times New Roman" w:cs="Times New Roman"/>
                <w:sz w:val="20"/>
                <w:szCs w:val="20"/>
                <w:lang w:eastAsia="ru-RU"/>
              </w:rPr>
              <w:t xml:space="preserve">Место нахождения: </w:t>
            </w:r>
            <w:r w:rsidRPr="007341CA">
              <w:rPr>
                <w:rFonts w:ascii="Times New Roman" w:eastAsia="Times New Roman" w:hAnsi="Times New Roman" w:cs="Times New Roman"/>
                <w:b/>
                <w:i/>
                <w:iCs/>
                <w:sz w:val="20"/>
                <w:szCs w:val="20"/>
                <w:lang w:eastAsia="ru-RU"/>
              </w:rPr>
              <w:t xml:space="preserve">125009,  Москва, Средний </w:t>
            </w:r>
            <w:proofErr w:type="spellStart"/>
            <w:r w:rsidRPr="007341CA">
              <w:rPr>
                <w:rFonts w:ascii="Times New Roman" w:eastAsia="Times New Roman" w:hAnsi="Times New Roman" w:cs="Times New Roman"/>
                <w:b/>
                <w:i/>
                <w:iCs/>
                <w:sz w:val="20"/>
                <w:szCs w:val="20"/>
                <w:lang w:eastAsia="ru-RU"/>
              </w:rPr>
              <w:t>Кисловский</w:t>
            </w:r>
            <w:proofErr w:type="spellEnd"/>
            <w:r w:rsidRPr="007341CA">
              <w:rPr>
                <w:rFonts w:ascii="Times New Roman" w:eastAsia="Times New Roman" w:hAnsi="Times New Roman" w:cs="Times New Roman"/>
                <w:b/>
                <w:i/>
                <w:iCs/>
                <w:sz w:val="20"/>
                <w:szCs w:val="20"/>
                <w:lang w:eastAsia="ru-RU"/>
              </w:rPr>
              <w:t xml:space="preserve"> переулок, дом 1/13, строение 8;</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7341CA">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05062, г"/>
              </w:smartTagPr>
              <w:r w:rsidRPr="007341CA">
                <w:rPr>
                  <w:rFonts w:ascii="Times New Roman" w:eastAsia="Times New Roman" w:hAnsi="Times New Roman" w:cs="Times New Roman"/>
                  <w:b/>
                  <w:i/>
                  <w:iCs/>
                  <w:sz w:val="20"/>
                  <w:szCs w:val="20"/>
                  <w:lang w:eastAsia="ru-RU"/>
                </w:rPr>
                <w:t>105062, г</w:t>
              </w:r>
            </w:smartTag>
            <w:r w:rsidRPr="007341CA">
              <w:rPr>
                <w:rFonts w:ascii="Times New Roman" w:eastAsia="Times New Roman" w:hAnsi="Times New Roman" w:cs="Times New Roman"/>
                <w:b/>
                <w:i/>
                <w:iCs/>
                <w:sz w:val="20"/>
                <w:szCs w:val="20"/>
                <w:lang w:eastAsia="ru-RU"/>
              </w:rPr>
              <w:t>. Москва, ул. Машкова, дом 13, строение 1;</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Номер лицензия профессионального участника рынка ценных бумаг на право осуществления клиринговой деятельности: </w:t>
            </w:r>
            <w:r w:rsidRPr="007341CA">
              <w:rPr>
                <w:rFonts w:ascii="Times New Roman" w:eastAsia="Times New Roman" w:hAnsi="Times New Roman" w:cs="Times New Roman"/>
                <w:b/>
                <w:i/>
                <w:iCs/>
                <w:sz w:val="20"/>
                <w:szCs w:val="20"/>
                <w:lang w:eastAsia="ru-RU"/>
              </w:rPr>
              <w:t>№ 077- 08462-000010</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Дата выдачи: </w:t>
            </w:r>
            <w:r w:rsidRPr="007341CA">
              <w:rPr>
                <w:rFonts w:ascii="Times New Roman" w:eastAsia="Times New Roman" w:hAnsi="Times New Roman" w:cs="Times New Roman"/>
                <w:b/>
                <w:i/>
                <w:iCs/>
                <w:sz w:val="20"/>
                <w:szCs w:val="20"/>
                <w:lang w:eastAsia="ru-RU"/>
              </w:rPr>
              <w:t>19 мая 2005 года</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Срок действия: </w:t>
            </w:r>
            <w:r w:rsidRPr="007341CA">
              <w:rPr>
                <w:rFonts w:ascii="Times New Roman" w:eastAsia="Times New Roman" w:hAnsi="Times New Roman" w:cs="Times New Roman"/>
                <w:b/>
                <w:i/>
                <w:iCs/>
                <w:sz w:val="20"/>
                <w:szCs w:val="20"/>
                <w:lang w:eastAsia="ru-RU"/>
              </w:rPr>
              <w:t>без ограничения срока действия</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Орган, выдавший указанную лицензию: </w:t>
            </w:r>
            <w:r w:rsidRPr="007341CA">
              <w:rPr>
                <w:rFonts w:ascii="Times New Roman" w:eastAsia="Times New Roman" w:hAnsi="Times New Roman" w:cs="Times New Roman"/>
                <w:b/>
                <w:i/>
                <w:iCs/>
                <w:sz w:val="20"/>
                <w:szCs w:val="20"/>
                <w:lang w:eastAsia="ru-RU"/>
              </w:rPr>
              <w:t>ФСФР России</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Номер лицензии на право осуществления банковских операций: </w:t>
            </w:r>
            <w:r w:rsidRPr="007341CA">
              <w:rPr>
                <w:rFonts w:ascii="Times New Roman" w:eastAsia="Times New Roman" w:hAnsi="Times New Roman" w:cs="Times New Roman"/>
                <w:b/>
                <w:i/>
                <w:iCs/>
                <w:sz w:val="20"/>
                <w:szCs w:val="20"/>
                <w:lang w:eastAsia="ru-RU"/>
              </w:rPr>
              <w:t>№ 3294</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Срок действия: </w:t>
            </w:r>
            <w:r w:rsidRPr="007341CA">
              <w:rPr>
                <w:rFonts w:ascii="Times New Roman" w:eastAsia="Times New Roman" w:hAnsi="Times New Roman" w:cs="Times New Roman"/>
                <w:b/>
                <w:i/>
                <w:iCs/>
                <w:sz w:val="20"/>
                <w:szCs w:val="20"/>
                <w:lang w:eastAsia="ru-RU"/>
              </w:rPr>
              <w:t>без ограничения срока действия</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Дата выдачи: </w:t>
            </w:r>
            <w:r w:rsidRPr="007341CA">
              <w:rPr>
                <w:rFonts w:ascii="Times New Roman" w:eastAsia="Times New Roman" w:hAnsi="Times New Roman" w:cs="Times New Roman"/>
                <w:b/>
                <w:i/>
                <w:iCs/>
                <w:sz w:val="20"/>
                <w:szCs w:val="20"/>
                <w:lang w:eastAsia="ru-RU"/>
              </w:rPr>
              <w:t>3 ноября 2010 года</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Орган, выдавший указанную лицензию: </w:t>
            </w:r>
            <w:r w:rsidRPr="007341CA">
              <w:rPr>
                <w:rFonts w:ascii="Times New Roman" w:eastAsia="Times New Roman" w:hAnsi="Times New Roman" w:cs="Times New Roman"/>
                <w:b/>
                <w:i/>
                <w:iCs/>
                <w:sz w:val="20"/>
                <w:szCs w:val="20"/>
                <w:lang w:eastAsia="ru-RU"/>
              </w:rPr>
              <w:t>ЦБ РФ</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БИК: </w:t>
            </w:r>
            <w:r w:rsidRPr="007341CA">
              <w:rPr>
                <w:rFonts w:ascii="Times New Roman" w:eastAsia="Times New Roman" w:hAnsi="Times New Roman" w:cs="Times New Roman"/>
                <w:b/>
                <w:i/>
                <w:iCs/>
                <w:sz w:val="20"/>
                <w:szCs w:val="20"/>
                <w:lang w:eastAsia="ru-RU"/>
              </w:rPr>
              <w:t>044583505</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pacing w:val="-6"/>
                <w:sz w:val="20"/>
                <w:szCs w:val="20"/>
                <w:lang w:eastAsia="ru-RU"/>
              </w:rPr>
              <w:t xml:space="preserve">К/с: </w:t>
            </w:r>
            <w:r w:rsidRPr="007341CA">
              <w:rPr>
                <w:rFonts w:ascii="Times New Roman" w:eastAsia="Times New Roman" w:hAnsi="Times New Roman" w:cs="Times New Roman"/>
                <w:b/>
                <w:i/>
                <w:iCs/>
                <w:spacing w:val="-6"/>
                <w:sz w:val="20"/>
                <w:szCs w:val="20"/>
                <w:lang w:eastAsia="ru-RU"/>
              </w:rPr>
              <w:t>30105810100000000505</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pacing w:val="-9"/>
                <w:sz w:val="20"/>
                <w:szCs w:val="20"/>
                <w:lang w:eastAsia="ru-RU"/>
              </w:rPr>
              <w:t xml:space="preserve">тел. </w:t>
            </w:r>
            <w:r w:rsidRPr="007341CA">
              <w:rPr>
                <w:rFonts w:ascii="Times New Roman" w:eastAsia="Times New Roman" w:hAnsi="Times New Roman" w:cs="Times New Roman"/>
                <w:b/>
                <w:i/>
                <w:iCs/>
                <w:spacing w:val="-9"/>
                <w:sz w:val="20"/>
                <w:szCs w:val="20"/>
                <w:lang w:eastAsia="ru-RU"/>
              </w:rPr>
              <w:t>(495) 705-96-19.</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i/>
                <w:iCs/>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Заявки, не соответствующие изложенным выше требованиям, к участию в Конкурсе по определению процентной ставки по первому купону не допускаются.</w:t>
            </w:r>
          </w:p>
          <w:p w:rsidR="007525A2" w:rsidRPr="007341CA" w:rsidRDefault="007525A2" w:rsidP="007341CA">
            <w:pPr>
              <w:spacing w:after="0" w:line="240" w:lineRule="auto"/>
              <w:jc w:val="both"/>
              <w:rPr>
                <w:rFonts w:ascii="Times New Roman" w:eastAsia="Times New Roman" w:hAnsi="Times New Roman" w:cs="Times New Roman"/>
                <w:bCs/>
                <w:iCs/>
                <w:sz w:val="20"/>
                <w:szCs w:val="20"/>
              </w:rPr>
            </w:pPr>
            <w:r w:rsidRPr="007341CA">
              <w:rPr>
                <w:rFonts w:ascii="Times New Roman" w:eastAsia="Times New Roman" w:hAnsi="Times New Roman" w:cs="Times New Roman"/>
                <w:sz w:val="20"/>
                <w:szCs w:val="20"/>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Посреднику при размещении</w:t>
            </w:r>
            <w:r w:rsidRPr="007341CA">
              <w:rPr>
                <w:rFonts w:ascii="Times New Roman" w:eastAsia="Times New Roman" w:hAnsi="Times New Roman" w:cs="Times New Roman"/>
                <w:bCs/>
                <w:iCs/>
                <w:sz w:val="20"/>
                <w:szCs w:val="20"/>
              </w:rPr>
              <w:t>.</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На основании анализа заявок, поданных на Конкурс, уполномоченный орган управления Эмитента принимает решение о величине процентной ставки по первому купону и сообщает о принятом решении Бирже в письменном виде до ее направления информационному агентству. После опубликования информационным агентством сообщения о величине процентной ставки по первому купону, Эмитент </w:t>
            </w:r>
            <w:r w:rsidRPr="007341CA">
              <w:rPr>
                <w:rFonts w:ascii="Times New Roman" w:eastAsia="Times New Roman" w:hAnsi="Times New Roman" w:cs="Times New Roman"/>
                <w:bCs/>
                <w:iCs/>
                <w:sz w:val="20"/>
                <w:szCs w:val="20"/>
                <w:lang w:eastAsia="ru-RU"/>
              </w:rPr>
              <w:t xml:space="preserve">информирует </w:t>
            </w:r>
            <w:r w:rsidRPr="007341CA">
              <w:rPr>
                <w:rFonts w:ascii="Times New Roman" w:eastAsia="Times New Roman" w:hAnsi="Times New Roman" w:cs="Times New Roman"/>
                <w:sz w:val="20"/>
                <w:szCs w:val="20"/>
                <w:lang w:eastAsia="ru-RU"/>
              </w:rPr>
              <w:t>Посредника при размещении</w:t>
            </w:r>
            <w:r w:rsidRPr="007341CA">
              <w:rPr>
                <w:rFonts w:ascii="Times New Roman" w:eastAsia="Times New Roman" w:hAnsi="Times New Roman" w:cs="Times New Roman"/>
                <w:bCs/>
                <w:iCs/>
                <w:sz w:val="20"/>
                <w:szCs w:val="20"/>
                <w:lang w:eastAsia="ru-RU"/>
              </w:rPr>
              <w:t xml:space="preserve"> о величине процентной ставки по первому купону</w:t>
            </w:r>
            <w:r w:rsidRPr="007341CA">
              <w:rPr>
                <w:rFonts w:ascii="Times New Roman" w:eastAsia="Times New Roman" w:hAnsi="Times New Roman" w:cs="Times New Roman"/>
                <w:sz w:val="20"/>
                <w:szCs w:val="20"/>
                <w:lang w:eastAsia="ru-RU"/>
              </w:rPr>
              <w:t xml:space="preserve">, а также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После публикации информации о величине процентной ставки по первому купону Посредник при размещении заключает сделки путем удовлетворения заявок, согласно установленному  Решением о выпуске,  Проспектом ценных бумаг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купону.</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Посредником при  размещении.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Cs/>
                <w:iCs/>
                <w:sz w:val="20"/>
                <w:szCs w:val="20"/>
                <w:lang w:eastAsia="ru-RU"/>
              </w:rPr>
            </w:pPr>
            <w:proofErr w:type="gramStart"/>
            <w:r w:rsidRPr="007341CA">
              <w:rPr>
                <w:rFonts w:ascii="Times New Roman" w:eastAsia="Times New Roman" w:hAnsi="Times New Roman" w:cs="Times New Roman"/>
                <w:sz w:val="20"/>
                <w:szCs w:val="20"/>
                <w:lang w:eastAsia="ru-RU"/>
              </w:rPr>
              <w:t>После определения ставки первого купона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Эмитента в случае неполного размещения выпуска Биржевых облигаций в ходе проведения конкурса.</w:t>
            </w:r>
            <w:proofErr w:type="gramEnd"/>
            <w:r w:rsidRPr="007341CA">
              <w:rPr>
                <w:rFonts w:ascii="Times New Roman" w:eastAsia="Times New Roman" w:hAnsi="Times New Roman" w:cs="Times New Roman"/>
                <w:sz w:val="20"/>
                <w:szCs w:val="20"/>
                <w:lang w:eastAsia="ru-RU"/>
              </w:rPr>
              <w:t xml:space="preserve">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(далее – «НКД»), </w:t>
            </w:r>
            <w:r w:rsidRPr="007341CA">
              <w:rPr>
                <w:rFonts w:ascii="Times New Roman" w:eastAsia="Times New Roman" w:hAnsi="Times New Roman" w:cs="Times New Roman"/>
                <w:bCs/>
                <w:iCs/>
                <w:sz w:val="20"/>
                <w:szCs w:val="20"/>
                <w:lang w:eastAsia="ru-RU"/>
              </w:rPr>
              <w:t>определяемый по следующей формуле:</w:t>
            </w:r>
          </w:p>
          <w:p w:rsidR="007525A2" w:rsidRPr="007341CA" w:rsidRDefault="007525A2" w:rsidP="007341CA">
            <w:pPr>
              <w:autoSpaceDE w:val="0"/>
              <w:autoSpaceDN w:val="0"/>
              <w:spacing w:after="0" w:line="240" w:lineRule="auto"/>
              <w:ind w:left="540"/>
              <w:jc w:val="both"/>
              <w:rPr>
                <w:rFonts w:ascii="Times New Roman" w:eastAsia="Times New Roman" w:hAnsi="Times New Roman" w:cs="Times New Roman"/>
                <w:b/>
                <w:bCs/>
                <w:i/>
                <w:iCs/>
                <w:sz w:val="20"/>
                <w:szCs w:val="20"/>
                <w:lang w:val="de-DE" w:eastAsia="ru-RU"/>
              </w:rPr>
            </w:pPr>
            <w:r w:rsidRPr="007341CA">
              <w:rPr>
                <w:rFonts w:ascii="Times New Roman" w:eastAsia="Times New Roman" w:hAnsi="Times New Roman" w:cs="Times New Roman"/>
                <w:b/>
                <w:bCs/>
                <w:i/>
                <w:iCs/>
                <w:sz w:val="20"/>
                <w:szCs w:val="20"/>
                <w:lang w:eastAsia="ru-RU"/>
              </w:rPr>
              <w:lastRenderedPageBreak/>
              <w:t>НКД</w:t>
            </w:r>
            <w:r w:rsidRPr="007341CA">
              <w:rPr>
                <w:rFonts w:ascii="Times New Roman" w:eastAsia="Times New Roman" w:hAnsi="Times New Roman" w:cs="Times New Roman"/>
                <w:b/>
                <w:bCs/>
                <w:i/>
                <w:iCs/>
                <w:sz w:val="20"/>
                <w:szCs w:val="20"/>
                <w:lang w:val="de-DE" w:eastAsia="ru-RU"/>
              </w:rPr>
              <w:t xml:space="preserve"> = </w:t>
            </w:r>
            <w:proofErr w:type="spellStart"/>
            <w:r w:rsidRPr="007341CA">
              <w:rPr>
                <w:rFonts w:ascii="Times New Roman" w:eastAsia="Times New Roman" w:hAnsi="Times New Roman" w:cs="Times New Roman"/>
                <w:b/>
                <w:bCs/>
                <w:i/>
                <w:iCs/>
                <w:sz w:val="20"/>
                <w:szCs w:val="20"/>
                <w:lang w:val="de-DE" w:eastAsia="ru-RU"/>
              </w:rPr>
              <w:t>Nom</w:t>
            </w:r>
            <w:proofErr w:type="spellEnd"/>
            <w:r w:rsidRPr="007341CA">
              <w:rPr>
                <w:rFonts w:ascii="Times New Roman" w:eastAsia="Times New Roman" w:hAnsi="Times New Roman" w:cs="Times New Roman"/>
                <w:b/>
                <w:bCs/>
                <w:i/>
                <w:iCs/>
                <w:sz w:val="20"/>
                <w:szCs w:val="20"/>
                <w:lang w:val="de-DE" w:eastAsia="ru-RU"/>
              </w:rPr>
              <w:t xml:space="preserve"> * C</w:t>
            </w:r>
            <w:r w:rsidRPr="007341CA">
              <w:rPr>
                <w:rFonts w:ascii="Times New Roman" w:eastAsia="Times New Roman" w:hAnsi="Times New Roman" w:cs="Times New Roman"/>
                <w:b/>
                <w:bCs/>
                <w:i/>
                <w:iCs/>
                <w:sz w:val="20"/>
                <w:szCs w:val="20"/>
                <w:lang w:eastAsia="ru-RU"/>
              </w:rPr>
              <w:t>1</w:t>
            </w:r>
            <w:r w:rsidRPr="007341CA">
              <w:rPr>
                <w:rFonts w:ascii="Times New Roman" w:eastAsia="Times New Roman" w:hAnsi="Times New Roman" w:cs="Times New Roman"/>
                <w:b/>
                <w:bCs/>
                <w:i/>
                <w:iCs/>
                <w:sz w:val="20"/>
                <w:szCs w:val="20"/>
                <w:lang w:val="de-DE" w:eastAsia="ru-RU"/>
              </w:rPr>
              <w:t xml:space="preserve"> * (T - T0) / 365/ 100%, </w:t>
            </w:r>
            <w:r w:rsidRPr="007341CA">
              <w:rPr>
                <w:rFonts w:ascii="Times New Roman" w:eastAsia="Times New Roman" w:hAnsi="Times New Roman" w:cs="Times New Roman"/>
                <w:sz w:val="20"/>
                <w:szCs w:val="20"/>
                <w:lang w:eastAsia="ru-RU"/>
              </w:rPr>
              <w:t>где</w:t>
            </w:r>
          </w:p>
          <w:p w:rsidR="007525A2" w:rsidRPr="007341CA" w:rsidRDefault="007525A2" w:rsidP="007341CA">
            <w:pPr>
              <w:autoSpaceDE w:val="0"/>
              <w:autoSpaceDN w:val="0"/>
              <w:spacing w:after="0" w:line="240" w:lineRule="auto"/>
              <w:ind w:left="540"/>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b/>
                <w:bCs/>
                <w:i/>
                <w:iCs/>
                <w:sz w:val="20"/>
                <w:szCs w:val="20"/>
                <w:lang w:eastAsia="ru-RU"/>
              </w:rPr>
              <w:t xml:space="preserve">НКД - </w:t>
            </w:r>
            <w:r w:rsidRPr="007341CA">
              <w:rPr>
                <w:rFonts w:ascii="Times New Roman" w:eastAsia="Times New Roman" w:hAnsi="Times New Roman" w:cs="Times New Roman"/>
                <w:sz w:val="20"/>
                <w:szCs w:val="20"/>
                <w:lang w:eastAsia="ru-RU"/>
              </w:rPr>
              <w:t>накопленный купонный доход, руб.</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proofErr w:type="spellStart"/>
            <w:r w:rsidRPr="007341CA">
              <w:rPr>
                <w:rFonts w:ascii="Times New Roman" w:eastAsia="Times New Roman" w:hAnsi="Times New Roman" w:cs="Times New Roman"/>
                <w:b/>
                <w:bCs/>
                <w:i/>
                <w:iCs/>
                <w:sz w:val="20"/>
                <w:szCs w:val="20"/>
                <w:lang w:eastAsia="ru-RU"/>
              </w:rPr>
              <w:t>Nom</w:t>
            </w:r>
            <w:proofErr w:type="spellEnd"/>
            <w:r w:rsidRPr="007341CA">
              <w:rPr>
                <w:rFonts w:ascii="Times New Roman" w:eastAsia="Times New Roman" w:hAnsi="Times New Roman" w:cs="Times New Roman"/>
                <w:b/>
                <w:bCs/>
                <w:i/>
                <w:iCs/>
                <w:sz w:val="20"/>
                <w:szCs w:val="20"/>
                <w:lang w:eastAsia="ru-RU"/>
              </w:rPr>
              <w:t xml:space="preserve"> - </w:t>
            </w:r>
            <w:r w:rsidRPr="007341CA">
              <w:rPr>
                <w:rFonts w:ascii="Times New Roman" w:eastAsia="Times New Roman" w:hAnsi="Times New Roman" w:cs="Times New Roman"/>
                <w:sz w:val="20"/>
                <w:szCs w:val="20"/>
                <w:lang w:eastAsia="ru-RU"/>
              </w:rPr>
              <w:t>номинальная стоимость одной Биржевой облигации, руб.;</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b/>
                <w:bCs/>
                <w:i/>
                <w:iCs/>
                <w:sz w:val="20"/>
                <w:szCs w:val="20"/>
                <w:lang w:eastAsia="ru-RU"/>
              </w:rPr>
              <w:t>С</w:t>
            </w:r>
            <w:proofErr w:type="gramStart"/>
            <w:r w:rsidRPr="007341CA">
              <w:rPr>
                <w:rFonts w:ascii="Times New Roman" w:eastAsia="Times New Roman" w:hAnsi="Times New Roman" w:cs="Times New Roman"/>
                <w:b/>
                <w:bCs/>
                <w:i/>
                <w:iCs/>
                <w:sz w:val="20"/>
                <w:szCs w:val="20"/>
                <w:lang w:eastAsia="ru-RU"/>
              </w:rPr>
              <w:t>1</w:t>
            </w:r>
            <w:proofErr w:type="gramEnd"/>
            <w:r w:rsidRPr="007341CA">
              <w:rPr>
                <w:rFonts w:ascii="Times New Roman" w:eastAsia="Times New Roman" w:hAnsi="Times New Roman" w:cs="Times New Roman"/>
                <w:b/>
                <w:bCs/>
                <w:i/>
                <w:iCs/>
                <w:sz w:val="20"/>
                <w:szCs w:val="20"/>
                <w:lang w:eastAsia="ru-RU"/>
              </w:rPr>
              <w:t xml:space="preserve"> - </w:t>
            </w:r>
            <w:r w:rsidRPr="007341CA">
              <w:rPr>
                <w:rFonts w:ascii="Times New Roman" w:eastAsia="Times New Roman" w:hAnsi="Times New Roman" w:cs="Times New Roman"/>
                <w:sz w:val="20"/>
                <w:szCs w:val="20"/>
                <w:lang w:eastAsia="ru-RU"/>
              </w:rPr>
              <w:t>размер процентной ставки первого купонного периода, проценты годовых;</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b/>
                <w:bCs/>
                <w:i/>
                <w:iCs/>
                <w:sz w:val="20"/>
                <w:szCs w:val="20"/>
                <w:lang w:eastAsia="ru-RU"/>
              </w:rPr>
              <w:t xml:space="preserve">T – </w:t>
            </w:r>
            <w:r w:rsidRPr="007341CA">
              <w:rPr>
                <w:rFonts w:ascii="Times New Roman" w:eastAsia="Times New Roman" w:hAnsi="Times New Roman" w:cs="Times New Roman"/>
                <w:sz w:val="20"/>
                <w:szCs w:val="20"/>
                <w:lang w:eastAsia="ru-RU"/>
              </w:rPr>
              <w:t>текущая</w:t>
            </w:r>
            <w:r w:rsidRPr="007341CA">
              <w:rPr>
                <w:rFonts w:ascii="Times New Roman" w:eastAsia="Times New Roman" w:hAnsi="Times New Roman" w:cs="Times New Roman"/>
                <w:b/>
                <w:bCs/>
                <w:i/>
                <w:iCs/>
                <w:sz w:val="20"/>
                <w:szCs w:val="20"/>
                <w:lang w:eastAsia="ru-RU"/>
              </w:rPr>
              <w:t xml:space="preserve"> </w:t>
            </w:r>
            <w:r w:rsidRPr="007341CA">
              <w:rPr>
                <w:rFonts w:ascii="Times New Roman" w:eastAsia="Times New Roman" w:hAnsi="Times New Roman" w:cs="Times New Roman"/>
                <w:sz w:val="20"/>
                <w:szCs w:val="20"/>
                <w:lang w:eastAsia="ru-RU"/>
              </w:rPr>
              <w:t>дата размещения Биржевых облигаций;</w:t>
            </w:r>
          </w:p>
          <w:p w:rsidR="007525A2" w:rsidRPr="007341CA" w:rsidRDefault="007525A2" w:rsidP="007341CA">
            <w:pPr>
              <w:autoSpaceDE w:val="0"/>
              <w:autoSpaceDN w:val="0"/>
              <w:spacing w:after="0" w:line="240" w:lineRule="auto"/>
              <w:ind w:firstLine="540"/>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b/>
                <w:bCs/>
                <w:i/>
                <w:iCs/>
                <w:sz w:val="20"/>
                <w:szCs w:val="20"/>
                <w:lang w:eastAsia="ru-RU"/>
              </w:rPr>
              <w:t xml:space="preserve">T0 - </w:t>
            </w:r>
            <w:r w:rsidRPr="007341CA">
              <w:rPr>
                <w:rFonts w:ascii="Times New Roman" w:eastAsia="Times New Roman" w:hAnsi="Times New Roman" w:cs="Times New Roman"/>
                <w:sz w:val="20"/>
                <w:szCs w:val="20"/>
                <w:lang w:eastAsia="ru-RU"/>
              </w:rPr>
              <w:t>дата начала размещения Биржевых облигаций.</w:t>
            </w:r>
          </w:p>
          <w:p w:rsidR="007525A2" w:rsidRPr="007341CA" w:rsidRDefault="007525A2" w:rsidP="007341CA">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 xml:space="preserve">Величина накопленного купонного дохода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7341CA">
              <w:rPr>
                <w:rFonts w:ascii="Times New Roman" w:eastAsia="Times New Roman" w:hAnsi="Times New Roman" w:cs="Times New Roman"/>
                <w:sz w:val="20"/>
                <w:szCs w:val="20"/>
              </w:rPr>
              <w:t>за</w:t>
            </w:r>
            <w:proofErr w:type="gramEnd"/>
            <w:r w:rsidRPr="007341CA">
              <w:rPr>
                <w:rFonts w:ascii="Times New Roman" w:eastAsia="Times New Roman" w:hAnsi="Times New Roman" w:cs="Times New Roman"/>
                <w:sz w:val="20"/>
                <w:szCs w:val="20"/>
              </w:rPr>
              <w:t xml:space="preserve"> округляемой цифра находится в промежутке от 0 до 4, и увеличивается на единицу, если первая за округляемой цифра находится в промежутке от 5 до 9.</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Поданные заявки на покупку Биржевых облигаций удовлетворяются Посредником при  размещении в полном объеме в случае, если количество Биржевых облигаций в заявке на покупку Биржевых облигаций не превосходит количества </w:t>
            </w:r>
            <w:proofErr w:type="spellStart"/>
            <w:r w:rsidRPr="007341CA">
              <w:rPr>
                <w:rFonts w:ascii="Times New Roman" w:eastAsia="Times New Roman" w:hAnsi="Times New Roman" w:cs="Times New Roman"/>
                <w:sz w:val="20"/>
                <w:szCs w:val="20"/>
                <w:lang w:eastAsia="ru-RU"/>
              </w:rPr>
              <w:t>недоразмещенных</w:t>
            </w:r>
            <w:proofErr w:type="spellEnd"/>
            <w:r w:rsidRPr="007341CA">
              <w:rPr>
                <w:rFonts w:ascii="Times New Roman" w:eastAsia="Times New Roman" w:hAnsi="Times New Roman" w:cs="Times New Roman"/>
                <w:sz w:val="20"/>
                <w:szCs w:val="20"/>
                <w:lang w:eastAsia="ru-RU"/>
              </w:rPr>
              <w:t xml:space="preserve"> Биржевых облигаций  выпуска (в пределах общего количества предлагаемых к размещению Биржевых облигаций).  В случае</w:t>
            </w:r>
            <w:proofErr w:type="gramStart"/>
            <w:r w:rsidRPr="007341CA">
              <w:rPr>
                <w:rFonts w:ascii="Times New Roman" w:eastAsia="Times New Roman" w:hAnsi="Times New Roman" w:cs="Times New Roman"/>
                <w:sz w:val="20"/>
                <w:szCs w:val="20"/>
                <w:lang w:eastAsia="ru-RU"/>
              </w:rPr>
              <w:t>,</w:t>
            </w:r>
            <w:proofErr w:type="gramEnd"/>
            <w:r w:rsidRPr="007341CA">
              <w:rPr>
                <w:rFonts w:ascii="Times New Roman" w:eastAsia="Times New Roman" w:hAnsi="Times New Roman" w:cs="Times New Roman"/>
                <w:sz w:val="20"/>
                <w:szCs w:val="20"/>
                <w:lang w:eastAsia="ru-RU"/>
              </w:rPr>
              <w:t xml:space="preserve">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Посредником при размещении всего объёма предлагаемых к размещению Биржевых облигаций, акцепт последующих заявок на приобретение Биржевых облигаций не производится.</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Информация о величине процентной ставки по первому купону Биржевых облигаций также раскрывается Эмитентом </w:t>
            </w:r>
            <w:proofErr w:type="gramStart"/>
            <w:r w:rsidRPr="007341CA">
              <w:rPr>
                <w:rFonts w:ascii="Times New Roman" w:eastAsia="Times New Roman" w:hAnsi="Times New Roman" w:cs="Times New Roman"/>
                <w:sz w:val="20"/>
                <w:szCs w:val="20"/>
                <w:lang w:eastAsia="ru-RU"/>
              </w:rPr>
              <w:t>в порядке раскрытия информации о существенных фактах в соответствии с нормативными актами федерального органа исполнительной власти по рынку</w:t>
            </w:r>
            <w:proofErr w:type="gramEnd"/>
            <w:r w:rsidRPr="007341CA">
              <w:rPr>
                <w:rFonts w:ascii="Times New Roman" w:eastAsia="Times New Roman" w:hAnsi="Times New Roman" w:cs="Times New Roman"/>
                <w:sz w:val="20"/>
                <w:szCs w:val="20"/>
                <w:lang w:eastAsia="ru-RU"/>
              </w:rPr>
              <w:t xml:space="preserve"> ценных бумаг в порядке, предусмотренном п. 11 Решения о выпуске ценных бумаг и п. 2.9  Проспекта ценных бумаг.</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Для приобретения Биржевых облигаций при их размещении после окончания Конкурса в случае их неполного размещения Участники торгов вправе подать через систему торгов Биржи в адрес Посредника при размещении обеспеченную денежными средствами адресную заявку на покупку Биржевых облигаций. В заявке указывается максимальное количество Биржевых облигаций, которое лицо, подавшее заявку, готово приобрести, а также цена покупки Биржевых облигаций, указанная в п.8.4. Решения о выпуске ценных бумаг и в п.9.2 Проспекта ценных бумаг. На момент подачи заявка должна быть обеспечена соответствующим объемом денежных средств на счете лица, подающего заявку.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Удовлетворение заявок на приобретение Биржевых облигаций при их размещении после окончания Конкурса осуществляется Посредником при  размещении путем подачи в систему торгов Биржи встречных адресных заявок на продажу Биржевых облигаций. Поданные заявки на приобретение Биржевых облигаций удовлетворяются в порядке очередности их поступления. Если объем очередной удовлетворяемой заявки превышает объем не размещенных к моменту удовлетворения заявки Биржевых облигаций, заявка удовлетворяется в объеме не размещенных к моменту удовлетворения заявки Биржевых облигаций.</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Приобретение Биржевых облигаций Эмитента в ходе их размещения не может быть осуществлено за счет Эмитента.</w:t>
            </w:r>
          </w:p>
          <w:p w:rsidR="007525A2" w:rsidRPr="007341CA" w:rsidRDefault="007525A2" w:rsidP="007341CA">
            <w:pPr>
              <w:widowControl w:val="0"/>
              <w:spacing w:after="0" w:line="240" w:lineRule="auto"/>
              <w:jc w:val="both"/>
              <w:rPr>
                <w:rFonts w:ascii="Times New Roman" w:eastAsia="Times New Roman" w:hAnsi="Times New Roman" w:cs="Times New Roman"/>
                <w:b/>
                <w:bCs/>
                <w:sz w:val="20"/>
                <w:szCs w:val="20"/>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 xml:space="preserve">Возможность преимущественного приобретения </w:t>
            </w:r>
            <w:r w:rsidRPr="007341CA">
              <w:rPr>
                <w:rFonts w:ascii="Times New Roman" w:eastAsia="Times New Roman" w:hAnsi="Times New Roman" w:cs="Times New Roman"/>
                <w:sz w:val="20"/>
                <w:szCs w:val="20"/>
                <w:lang w:eastAsia="ru-RU"/>
              </w:rPr>
              <w:t>Биржевых о</w:t>
            </w:r>
            <w:r w:rsidRPr="007341CA">
              <w:rPr>
                <w:rFonts w:ascii="Times New Roman" w:eastAsia="Times New Roman" w:hAnsi="Times New Roman" w:cs="Times New Roman"/>
                <w:bCs/>
                <w:iCs/>
                <w:sz w:val="20"/>
                <w:szCs w:val="20"/>
                <w:lang w:eastAsia="ru-RU"/>
              </w:rPr>
              <w:t>блигаций не предусмотрена.</w:t>
            </w:r>
          </w:p>
          <w:p w:rsidR="007525A2" w:rsidRPr="007341CA" w:rsidRDefault="007525A2" w:rsidP="007341CA">
            <w:pPr>
              <w:widowControl w:val="0"/>
              <w:spacing w:before="120" w:after="4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 xml:space="preserve">Порядок внесения приходной записи по счету депо первого приобретателя в депозитарии, осуществляющем централизованное хранение: </w:t>
            </w:r>
          </w:p>
          <w:p w:rsidR="007525A2" w:rsidRPr="007341CA" w:rsidRDefault="007525A2" w:rsidP="007341CA">
            <w:pPr>
              <w:widowControl w:val="0"/>
              <w:spacing w:before="20" w:after="40" w:line="240" w:lineRule="auto"/>
              <w:jc w:val="both"/>
              <w:rPr>
                <w:rFonts w:ascii="Times New Roman" w:eastAsia="Times New Roman" w:hAnsi="Times New Roman" w:cs="Times New Roman"/>
                <w:i/>
                <w:sz w:val="20"/>
                <w:szCs w:val="20"/>
                <w:lang w:eastAsia="ru-RU"/>
              </w:rPr>
            </w:pPr>
            <w:r w:rsidRPr="007341CA">
              <w:rPr>
                <w:rFonts w:ascii="Times New Roman" w:eastAsia="Times New Roman" w:hAnsi="Times New Roman" w:cs="Times New Roman"/>
                <w:bCs/>
                <w:iCs/>
                <w:sz w:val="20"/>
                <w:szCs w:val="20"/>
                <w:lang w:eastAsia="ru-RU"/>
              </w:rPr>
              <w:t xml:space="preserve">Размещенные через ЗАО «ФБ ММВБ» </w:t>
            </w:r>
            <w:r w:rsidRPr="007341CA">
              <w:rPr>
                <w:rFonts w:ascii="Times New Roman" w:eastAsia="Times New Roman" w:hAnsi="Times New Roman" w:cs="Times New Roman"/>
                <w:sz w:val="20"/>
                <w:szCs w:val="20"/>
                <w:lang w:eastAsia="ru-RU"/>
              </w:rPr>
              <w:t>Биржевые о</w:t>
            </w:r>
            <w:r w:rsidRPr="007341CA">
              <w:rPr>
                <w:rFonts w:ascii="Times New Roman" w:eastAsia="Times New Roman" w:hAnsi="Times New Roman" w:cs="Times New Roman"/>
                <w:bCs/>
                <w:iCs/>
                <w:sz w:val="20"/>
                <w:szCs w:val="20"/>
                <w:lang w:eastAsia="ru-RU"/>
              </w:rPr>
              <w:t xml:space="preserve">блигации зачисляются НРД или Депозитариями – депонентами НРД на счета депо покупателей </w:t>
            </w:r>
            <w:r w:rsidRPr="007341CA">
              <w:rPr>
                <w:rFonts w:ascii="Times New Roman" w:eastAsia="Times New Roman" w:hAnsi="Times New Roman" w:cs="Times New Roman"/>
                <w:sz w:val="20"/>
                <w:szCs w:val="20"/>
                <w:lang w:eastAsia="ru-RU"/>
              </w:rPr>
              <w:t>Биржевых о</w:t>
            </w:r>
            <w:r w:rsidRPr="007341CA">
              <w:rPr>
                <w:rFonts w:ascii="Times New Roman" w:eastAsia="Times New Roman" w:hAnsi="Times New Roman" w:cs="Times New Roman"/>
                <w:bCs/>
                <w:iCs/>
                <w:sz w:val="20"/>
                <w:szCs w:val="20"/>
                <w:lang w:eastAsia="ru-RU"/>
              </w:rPr>
              <w:t xml:space="preserve">блигаций в </w:t>
            </w:r>
            <w:r w:rsidRPr="007341CA">
              <w:rPr>
                <w:rFonts w:ascii="Times New Roman" w:eastAsia="Times New Roman" w:hAnsi="Times New Roman" w:cs="Times New Roman"/>
                <w:bCs/>
                <w:sz w:val="20"/>
                <w:szCs w:val="20"/>
                <w:lang w:eastAsia="ru-RU"/>
              </w:rPr>
              <w:t>дату совершения операции купли-продажи</w:t>
            </w:r>
            <w:r w:rsidRPr="007341CA">
              <w:rPr>
                <w:rFonts w:ascii="Times New Roman" w:eastAsia="Times New Roman" w:hAnsi="Times New Roman" w:cs="Times New Roman"/>
                <w:bCs/>
                <w:iCs/>
                <w:sz w:val="20"/>
                <w:szCs w:val="20"/>
                <w:lang w:eastAsia="ru-RU"/>
              </w:rPr>
              <w:t>.</w:t>
            </w:r>
          </w:p>
          <w:p w:rsidR="007525A2" w:rsidRPr="007341CA" w:rsidRDefault="007525A2" w:rsidP="007341CA">
            <w:pPr>
              <w:widowControl w:val="0"/>
              <w:spacing w:before="20" w:after="0" w:line="240" w:lineRule="auto"/>
              <w:jc w:val="both"/>
              <w:rPr>
                <w:rFonts w:ascii="Times New Roman" w:eastAsia="Times New Roman" w:hAnsi="Times New Roman" w:cs="Times New Roman"/>
                <w:iCs/>
                <w:sz w:val="20"/>
                <w:szCs w:val="20"/>
                <w:lang w:eastAsia="ru-RU"/>
              </w:rPr>
            </w:pPr>
            <w:proofErr w:type="gramStart"/>
            <w:r w:rsidRPr="007341CA">
              <w:rPr>
                <w:rFonts w:ascii="Times New Roman" w:eastAsia="Times New Roman" w:hAnsi="Times New Roman" w:cs="Times New Roman"/>
                <w:sz w:val="20"/>
                <w:szCs w:val="20"/>
                <w:lang w:eastAsia="ru-RU"/>
              </w:rPr>
              <w:t xml:space="preserve">Приходная запись по счету депо первого приобретателя в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вносится на основании поручений и (или) иных документов клиринговой организации - </w:t>
            </w:r>
            <w:r w:rsidRPr="007341CA">
              <w:rPr>
                <w:rFonts w:ascii="Times New Roman" w:eastAsia="Times New Roman" w:hAnsi="Times New Roman" w:cs="Times New Roman"/>
                <w:bCs/>
                <w:sz w:val="20"/>
                <w:szCs w:val="20"/>
                <w:lang w:eastAsia="ru-RU"/>
              </w:rPr>
              <w:t>Закрытого акционерного общества «Московская межбанковская валютная биржа» (далее – «</w:t>
            </w:r>
            <w:r w:rsidRPr="007341CA">
              <w:rPr>
                <w:rFonts w:ascii="Times New Roman" w:eastAsia="Times New Roman" w:hAnsi="Times New Roman" w:cs="Times New Roman"/>
                <w:bCs/>
                <w:iCs/>
                <w:sz w:val="20"/>
                <w:szCs w:val="20"/>
                <w:lang w:eastAsia="ru-RU"/>
              </w:rPr>
              <w:t>ЗАО ММВБ»)</w:t>
            </w:r>
            <w:r w:rsidRPr="007341CA">
              <w:rPr>
                <w:rFonts w:ascii="Times New Roman" w:eastAsia="Times New Roman" w:hAnsi="Times New Roman" w:cs="Times New Roman"/>
                <w:sz w:val="20"/>
                <w:szCs w:val="20"/>
                <w:lang w:eastAsia="ru-RU"/>
              </w:rPr>
              <w:t xml:space="preserve">, обслуживающей расчеты по сделкам, оформленным в процессе размещения Биржевых облигаций на Бирже, поданных в соответствии </w:t>
            </w:r>
            <w:r w:rsidRPr="007341CA">
              <w:rPr>
                <w:rFonts w:ascii="Times New Roman" w:eastAsia="Times New Roman" w:hAnsi="Times New Roman" w:cs="Times New Roman"/>
                <w:iCs/>
                <w:sz w:val="20"/>
                <w:szCs w:val="20"/>
                <w:lang w:eastAsia="ru-RU"/>
              </w:rPr>
              <w:t>с правилами осуществления клиринговой деятельности ЗАО ММВБ на рынке ценных бумаг и условиями осуществления депозитарной деятельности</w:t>
            </w:r>
            <w:proofErr w:type="gramEnd"/>
            <w:r w:rsidRPr="007341CA">
              <w:rPr>
                <w:rFonts w:ascii="Times New Roman" w:eastAsia="Times New Roman" w:hAnsi="Times New Roman" w:cs="Times New Roman"/>
                <w:iCs/>
                <w:sz w:val="20"/>
                <w:szCs w:val="20"/>
                <w:lang w:eastAsia="ru-RU"/>
              </w:rPr>
              <w:t xml:space="preserve">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iCs/>
                <w:sz w:val="20"/>
                <w:szCs w:val="20"/>
                <w:lang w:eastAsia="ru-RU"/>
              </w:rPr>
              <w:t>.</w:t>
            </w:r>
          </w:p>
          <w:p w:rsidR="007525A2" w:rsidRPr="007341CA" w:rsidRDefault="007525A2" w:rsidP="007341CA">
            <w:pPr>
              <w:widowControl w:val="0"/>
              <w:tabs>
                <w:tab w:val="left" w:pos="567"/>
              </w:tabs>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Клиринговая организация:</w:t>
            </w:r>
          </w:p>
          <w:p w:rsidR="007525A2" w:rsidRPr="007341CA" w:rsidRDefault="007525A2" w:rsidP="007341CA">
            <w:pPr>
              <w:tabs>
                <w:tab w:val="left" w:pos="567"/>
              </w:tabs>
              <w:autoSpaceDE w:val="0"/>
              <w:autoSpaceDN w:val="0"/>
              <w:spacing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 xml:space="preserve">Полное фирменное наименование: </w:t>
            </w:r>
            <w:r w:rsidRPr="007341CA">
              <w:rPr>
                <w:rFonts w:ascii="Times New Roman" w:eastAsia="Times New Roman" w:hAnsi="Times New Roman" w:cs="Times New Roman"/>
                <w:b/>
                <w:bCs/>
                <w:i/>
                <w:iCs/>
                <w:sz w:val="20"/>
                <w:szCs w:val="20"/>
                <w:lang w:eastAsia="ru-RU"/>
              </w:rPr>
              <w:t>ЗАКРЫТОЕ АКЦИОНЕРНОЕ ОБЩЕСТВО «МОСКОВСКАЯ МЕЖБАНКОВСКАЯ ВАЛЮТНАЯ БИРЖА»</w:t>
            </w:r>
          </w:p>
          <w:p w:rsidR="007525A2" w:rsidRPr="007341CA" w:rsidRDefault="007525A2" w:rsidP="007341CA">
            <w:pPr>
              <w:tabs>
                <w:tab w:val="left" w:pos="567"/>
              </w:tabs>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lastRenderedPageBreak/>
              <w:t xml:space="preserve">Сокращенное фирменное наименование: </w:t>
            </w:r>
            <w:r w:rsidRPr="007341CA">
              <w:rPr>
                <w:rFonts w:ascii="Times New Roman" w:eastAsia="Times New Roman" w:hAnsi="Times New Roman" w:cs="Times New Roman"/>
                <w:b/>
                <w:bCs/>
                <w:i/>
                <w:iCs/>
                <w:sz w:val="20"/>
                <w:szCs w:val="20"/>
                <w:lang w:eastAsia="ru-RU"/>
              </w:rPr>
              <w:t>ЗАО ММВБ</w:t>
            </w:r>
          </w:p>
          <w:p w:rsidR="007525A2" w:rsidRPr="007341CA" w:rsidRDefault="007525A2" w:rsidP="007341CA">
            <w:pPr>
              <w:tabs>
                <w:tab w:val="left" w:pos="567"/>
              </w:tabs>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Место нахождения: </w:t>
            </w:r>
            <w:smartTag w:uri="urn:schemas-microsoft-com:office:smarttags" w:element="metricconverter">
              <w:smartTagPr>
                <w:attr w:name="ProductID" w:val="125009, г"/>
              </w:smartTagPr>
              <w:r w:rsidRPr="007341CA">
                <w:rPr>
                  <w:rFonts w:ascii="Times New Roman" w:eastAsia="Times New Roman" w:hAnsi="Times New Roman" w:cs="Times New Roman"/>
                  <w:b/>
                  <w:bCs/>
                  <w:i/>
                  <w:iCs/>
                  <w:sz w:val="20"/>
                  <w:szCs w:val="20"/>
                  <w:lang w:eastAsia="ru-RU"/>
                </w:rPr>
                <w:t>125009, г</w:t>
              </w:r>
            </w:smartTag>
            <w:r w:rsidRPr="007341CA">
              <w:rPr>
                <w:rFonts w:ascii="Times New Roman" w:eastAsia="Times New Roman" w:hAnsi="Times New Roman" w:cs="Times New Roman"/>
                <w:b/>
                <w:bCs/>
                <w:i/>
                <w:iCs/>
                <w:sz w:val="20"/>
                <w:szCs w:val="20"/>
                <w:lang w:eastAsia="ru-RU"/>
              </w:rPr>
              <w:t xml:space="preserve">. Москва, Большой </w:t>
            </w:r>
            <w:proofErr w:type="spellStart"/>
            <w:r w:rsidRPr="007341CA">
              <w:rPr>
                <w:rFonts w:ascii="Times New Roman" w:eastAsia="Times New Roman" w:hAnsi="Times New Roman" w:cs="Times New Roman"/>
                <w:b/>
                <w:bCs/>
                <w:i/>
                <w:iCs/>
                <w:sz w:val="20"/>
                <w:szCs w:val="20"/>
                <w:lang w:eastAsia="ru-RU"/>
              </w:rPr>
              <w:t>Кисловский</w:t>
            </w:r>
            <w:proofErr w:type="spellEnd"/>
            <w:r w:rsidRPr="007341CA">
              <w:rPr>
                <w:rFonts w:ascii="Times New Roman" w:eastAsia="Times New Roman" w:hAnsi="Times New Roman" w:cs="Times New Roman"/>
                <w:b/>
                <w:bCs/>
                <w:i/>
                <w:iCs/>
                <w:sz w:val="20"/>
                <w:szCs w:val="20"/>
                <w:lang w:eastAsia="ru-RU"/>
              </w:rPr>
              <w:t xml:space="preserve"> пер., д. 13, стр. 1</w:t>
            </w:r>
          </w:p>
          <w:p w:rsidR="007525A2" w:rsidRPr="007341CA" w:rsidRDefault="007525A2" w:rsidP="007341CA">
            <w:pPr>
              <w:widowControl w:val="0"/>
              <w:tabs>
                <w:tab w:val="left" w:pos="567"/>
              </w:tabs>
              <w:spacing w:before="20"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25009, г"/>
              </w:smartTagPr>
              <w:r w:rsidRPr="007341CA">
                <w:rPr>
                  <w:rFonts w:ascii="Times New Roman" w:eastAsia="Times New Roman" w:hAnsi="Times New Roman" w:cs="Times New Roman"/>
                  <w:b/>
                  <w:bCs/>
                  <w:i/>
                  <w:iCs/>
                  <w:sz w:val="20"/>
                  <w:szCs w:val="20"/>
                  <w:lang w:eastAsia="ru-RU"/>
                </w:rPr>
                <w:t>125009, г</w:t>
              </w:r>
            </w:smartTag>
            <w:r w:rsidRPr="007341CA">
              <w:rPr>
                <w:rFonts w:ascii="Times New Roman" w:eastAsia="Times New Roman" w:hAnsi="Times New Roman" w:cs="Times New Roman"/>
                <w:b/>
                <w:bCs/>
                <w:i/>
                <w:iCs/>
                <w:sz w:val="20"/>
                <w:szCs w:val="20"/>
                <w:lang w:eastAsia="ru-RU"/>
              </w:rPr>
              <w:t xml:space="preserve">. Москва, Большой </w:t>
            </w:r>
            <w:proofErr w:type="spellStart"/>
            <w:r w:rsidRPr="007341CA">
              <w:rPr>
                <w:rFonts w:ascii="Times New Roman" w:eastAsia="Times New Roman" w:hAnsi="Times New Roman" w:cs="Times New Roman"/>
                <w:b/>
                <w:bCs/>
                <w:i/>
                <w:iCs/>
                <w:sz w:val="20"/>
                <w:szCs w:val="20"/>
                <w:lang w:eastAsia="ru-RU"/>
              </w:rPr>
              <w:t>Кисловский</w:t>
            </w:r>
            <w:proofErr w:type="spellEnd"/>
            <w:r w:rsidRPr="007341CA">
              <w:rPr>
                <w:rFonts w:ascii="Times New Roman" w:eastAsia="Times New Roman" w:hAnsi="Times New Roman" w:cs="Times New Roman"/>
                <w:b/>
                <w:bCs/>
                <w:i/>
                <w:iCs/>
                <w:sz w:val="20"/>
                <w:szCs w:val="20"/>
                <w:lang w:eastAsia="ru-RU"/>
              </w:rPr>
              <w:t xml:space="preserve"> пер., д. 13, стр. 1</w:t>
            </w:r>
          </w:p>
          <w:p w:rsidR="007525A2" w:rsidRPr="007341CA" w:rsidRDefault="007525A2" w:rsidP="007341CA">
            <w:pPr>
              <w:widowControl w:val="0"/>
              <w:spacing w:before="20"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widowControl w:val="0"/>
              <w:spacing w:before="20" w:after="4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Проданные при размещении Биржевые облигации зачисляются НДЦ или депозитариями – депонентами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на счета депо покупателей Биржевых облигаций в соответствии с условиями осуществления депозитарной деятельности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и депозитариев – депонентов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Расходы, связанные с внесением приходных записей о зачислении размещаемых Биржевых облигаций на счета</w:t>
            </w:r>
            <w:r w:rsidRPr="007341CA">
              <w:rPr>
                <w:rFonts w:ascii="Times New Roman" w:eastAsia="Times New Roman" w:hAnsi="Times New Roman" w:cs="Times New Roman"/>
                <w:b/>
                <w:bCs/>
                <w:i/>
                <w:iCs/>
                <w:sz w:val="20"/>
                <w:szCs w:val="20"/>
                <w:u w:val="single"/>
                <w:lang w:eastAsia="ru-RU"/>
              </w:rPr>
              <w:t xml:space="preserve"> </w:t>
            </w:r>
            <w:r w:rsidRPr="007341CA">
              <w:rPr>
                <w:rFonts w:ascii="Times New Roman" w:eastAsia="Times New Roman" w:hAnsi="Times New Roman" w:cs="Times New Roman"/>
                <w:sz w:val="20"/>
                <w:szCs w:val="20"/>
                <w:u w:val="single"/>
                <w:lang w:eastAsia="ru-RU"/>
              </w:rPr>
              <w:t>депо их первых владельцев (приобретателей):</w:t>
            </w:r>
          </w:p>
          <w:p w:rsidR="007525A2" w:rsidRPr="007341CA" w:rsidRDefault="007525A2" w:rsidP="007341CA">
            <w:pPr>
              <w:widowControl w:val="0"/>
              <w:spacing w:before="20"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Все расходы, связанные с внесением приходных записей о зачислении размещаемых Биржевых облигаций на счета депо их первых владельцев (приобретателей) несут владельцы (приобретатели) таких Биржевых облигаций.</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Размещение ценных бумаг не предполагается осуществлять за пределами Российской Федерации, в том числе посредством размещения соответствующих иностранных ценных бумаг.</w:t>
            </w:r>
          </w:p>
          <w:p w:rsidR="007525A2" w:rsidRPr="007341CA" w:rsidRDefault="007525A2" w:rsidP="007341CA">
            <w:pPr>
              <w:widowControl w:val="0"/>
              <w:spacing w:after="0" w:line="240" w:lineRule="auto"/>
              <w:jc w:val="both"/>
              <w:rPr>
                <w:rFonts w:ascii="Times New Roman" w:eastAsia="Times New Roman" w:hAnsi="Times New Roman" w:cs="Times New Roman"/>
                <w:b/>
                <w:bCs/>
                <w:sz w:val="20"/>
                <w:szCs w:val="20"/>
              </w:rPr>
            </w:pPr>
          </w:p>
          <w:p w:rsidR="007525A2" w:rsidRPr="007341CA" w:rsidRDefault="007525A2" w:rsidP="007341CA">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sz w:val="20"/>
                <w:szCs w:val="20"/>
              </w:rPr>
              <w:t>Организации, принимающие участие в размещении ценных бумаг:</w:t>
            </w:r>
          </w:p>
          <w:p w:rsidR="007525A2" w:rsidRPr="007341CA" w:rsidRDefault="007525A2" w:rsidP="007341CA">
            <w:pPr>
              <w:autoSpaceDE w:val="0"/>
              <w:autoSpaceDN w:val="0"/>
              <w:spacing w:before="180" w:after="0" w:line="240" w:lineRule="auto"/>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b/>
                <w:bCs/>
                <w:sz w:val="20"/>
                <w:szCs w:val="20"/>
                <w:lang w:eastAsia="ru-RU"/>
              </w:rPr>
              <w:t>Сведения об организаторе торговли на рынке ценных бумаг:</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sz w:val="20"/>
                <w:szCs w:val="20"/>
                <w:lang w:eastAsia="ru-RU"/>
              </w:rPr>
              <w:t>Полное фирменное наименование:</w:t>
            </w:r>
            <w:r w:rsidRPr="007341CA">
              <w:rPr>
                <w:rFonts w:ascii="Times New Roman" w:eastAsia="Times New Roman" w:hAnsi="Times New Roman" w:cs="Times New Roman"/>
                <w:b/>
                <w:bCs/>
                <w:i/>
                <w:iCs/>
                <w:sz w:val="20"/>
                <w:szCs w:val="20"/>
                <w:lang w:eastAsia="ru-RU"/>
              </w:rPr>
              <w:t xml:space="preserve"> Закрытое акционерное общество «Фондовая биржа ММВБ»</w:t>
            </w:r>
            <w:r w:rsidRPr="007341CA">
              <w:rPr>
                <w:rFonts w:ascii="Times New Roman" w:eastAsia="Times New Roman" w:hAnsi="Times New Roman" w:cs="Times New Roman"/>
                <w:b/>
                <w:bCs/>
                <w:sz w:val="20"/>
                <w:szCs w:val="20"/>
                <w:lang w:eastAsia="ru-RU"/>
              </w:rPr>
              <w:t xml:space="preserve">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sz w:val="20"/>
                <w:szCs w:val="20"/>
                <w:lang w:eastAsia="ru-RU"/>
              </w:rPr>
              <w:t>ЗАО «ФБ ММВБ»</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Место нахождения: </w:t>
            </w:r>
            <w:r w:rsidRPr="007341CA">
              <w:rPr>
                <w:rFonts w:ascii="Times New Roman" w:eastAsia="Times New Roman" w:hAnsi="Times New Roman" w:cs="Times New Roman"/>
                <w:b/>
                <w:bCs/>
                <w:i/>
                <w:iCs/>
                <w:sz w:val="20"/>
                <w:szCs w:val="20"/>
                <w:lang w:eastAsia="ru-RU"/>
              </w:rPr>
              <w:t xml:space="preserve">г. Москва, </w:t>
            </w:r>
            <w:proofErr w:type="gramStart"/>
            <w:r w:rsidRPr="007341CA">
              <w:rPr>
                <w:rFonts w:ascii="Times New Roman" w:eastAsia="Times New Roman" w:hAnsi="Times New Roman" w:cs="Times New Roman"/>
                <w:b/>
                <w:bCs/>
                <w:i/>
                <w:iCs/>
                <w:sz w:val="20"/>
                <w:szCs w:val="20"/>
                <w:lang w:eastAsia="ru-RU"/>
              </w:rPr>
              <w:t>Большой</w:t>
            </w:r>
            <w:proofErr w:type="gramEnd"/>
            <w:r w:rsidRPr="007341CA">
              <w:rPr>
                <w:rFonts w:ascii="Times New Roman" w:eastAsia="Times New Roman" w:hAnsi="Times New Roman" w:cs="Times New Roman"/>
                <w:b/>
                <w:bCs/>
                <w:i/>
                <w:iCs/>
                <w:sz w:val="20"/>
                <w:szCs w:val="20"/>
                <w:lang w:eastAsia="ru-RU"/>
              </w:rPr>
              <w:t xml:space="preserve"> </w:t>
            </w:r>
            <w:proofErr w:type="spellStart"/>
            <w:r w:rsidRPr="007341CA">
              <w:rPr>
                <w:rFonts w:ascii="Times New Roman" w:eastAsia="Times New Roman" w:hAnsi="Times New Roman" w:cs="Times New Roman"/>
                <w:b/>
                <w:bCs/>
                <w:i/>
                <w:iCs/>
                <w:sz w:val="20"/>
                <w:szCs w:val="20"/>
                <w:lang w:eastAsia="ru-RU"/>
              </w:rPr>
              <w:t>Кисловский</w:t>
            </w:r>
            <w:proofErr w:type="spellEnd"/>
            <w:r w:rsidRPr="007341CA">
              <w:rPr>
                <w:rFonts w:ascii="Times New Roman" w:eastAsia="Times New Roman" w:hAnsi="Times New Roman" w:cs="Times New Roman"/>
                <w:b/>
                <w:bCs/>
                <w:i/>
                <w:iCs/>
                <w:sz w:val="20"/>
                <w:szCs w:val="20"/>
                <w:lang w:eastAsia="ru-RU"/>
              </w:rPr>
              <w:t xml:space="preserve"> пер., д. 13</w:t>
            </w:r>
            <w:r w:rsidRPr="007341CA">
              <w:rPr>
                <w:rFonts w:ascii="Times New Roman" w:eastAsia="Times New Roman" w:hAnsi="Times New Roman" w:cs="Times New Roman"/>
                <w:sz w:val="20"/>
                <w:szCs w:val="20"/>
                <w:lang w:eastAsia="ru-RU"/>
              </w:rPr>
              <w:t xml:space="preserve">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25009 г"/>
              </w:smartTagPr>
              <w:r w:rsidRPr="007341CA">
                <w:rPr>
                  <w:rFonts w:ascii="Times New Roman" w:eastAsia="Times New Roman" w:hAnsi="Times New Roman" w:cs="Times New Roman"/>
                  <w:b/>
                  <w:bCs/>
                  <w:i/>
                  <w:iCs/>
                  <w:sz w:val="20"/>
                  <w:szCs w:val="20"/>
                  <w:lang w:eastAsia="ru-RU"/>
                </w:rPr>
                <w:t>125009 г</w:t>
              </w:r>
            </w:smartTag>
            <w:r w:rsidRPr="007341CA">
              <w:rPr>
                <w:rFonts w:ascii="Times New Roman" w:eastAsia="Times New Roman" w:hAnsi="Times New Roman" w:cs="Times New Roman"/>
                <w:b/>
                <w:bCs/>
                <w:i/>
                <w:iCs/>
                <w:sz w:val="20"/>
                <w:szCs w:val="20"/>
                <w:lang w:eastAsia="ru-RU"/>
              </w:rPr>
              <w:t xml:space="preserve">. Москва, Большой </w:t>
            </w:r>
            <w:proofErr w:type="spellStart"/>
            <w:r w:rsidRPr="007341CA">
              <w:rPr>
                <w:rFonts w:ascii="Times New Roman" w:eastAsia="Times New Roman" w:hAnsi="Times New Roman" w:cs="Times New Roman"/>
                <w:b/>
                <w:bCs/>
                <w:i/>
                <w:iCs/>
                <w:sz w:val="20"/>
                <w:szCs w:val="20"/>
                <w:lang w:eastAsia="ru-RU"/>
              </w:rPr>
              <w:t>Кисловский</w:t>
            </w:r>
            <w:proofErr w:type="spellEnd"/>
            <w:r w:rsidRPr="007341CA">
              <w:rPr>
                <w:rFonts w:ascii="Times New Roman" w:eastAsia="Times New Roman" w:hAnsi="Times New Roman" w:cs="Times New Roman"/>
                <w:b/>
                <w:bCs/>
                <w:i/>
                <w:iCs/>
                <w:sz w:val="20"/>
                <w:szCs w:val="20"/>
                <w:lang w:eastAsia="ru-RU"/>
              </w:rPr>
              <w:t xml:space="preserve"> пер., д. 13</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Лицензия фондовой биржи: </w:t>
            </w:r>
            <w:r w:rsidRPr="007341CA">
              <w:rPr>
                <w:rFonts w:ascii="Times New Roman" w:eastAsia="Times New Roman" w:hAnsi="Times New Roman" w:cs="Times New Roman"/>
                <w:b/>
                <w:bCs/>
                <w:i/>
                <w:iCs/>
                <w:sz w:val="20"/>
                <w:szCs w:val="20"/>
                <w:lang w:eastAsia="ru-RU"/>
              </w:rPr>
              <w:t>№ 077-10489-000001</w:t>
            </w:r>
            <w:r w:rsidRPr="007341CA">
              <w:rPr>
                <w:rFonts w:ascii="Times New Roman" w:eastAsia="Times New Roman" w:hAnsi="Times New Roman" w:cs="Times New Roman"/>
                <w:b/>
                <w:bCs/>
                <w:sz w:val="20"/>
                <w:szCs w:val="20"/>
                <w:lang w:eastAsia="ru-RU"/>
              </w:rPr>
              <w:t xml:space="preserve">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Дата выдачи лицензии: </w:t>
            </w:r>
            <w:r w:rsidRPr="007341CA">
              <w:rPr>
                <w:rFonts w:ascii="Times New Roman" w:eastAsia="Times New Roman" w:hAnsi="Times New Roman" w:cs="Times New Roman"/>
                <w:b/>
                <w:bCs/>
                <w:i/>
                <w:iCs/>
                <w:sz w:val="20"/>
                <w:szCs w:val="20"/>
                <w:lang w:eastAsia="ru-RU"/>
              </w:rPr>
              <w:t>23.08.2007</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Срок действия лицензии: </w:t>
            </w:r>
            <w:proofErr w:type="gramStart"/>
            <w:r w:rsidRPr="007341CA">
              <w:rPr>
                <w:rFonts w:ascii="Times New Roman" w:eastAsia="Times New Roman" w:hAnsi="Times New Roman" w:cs="Times New Roman"/>
                <w:b/>
                <w:bCs/>
                <w:i/>
                <w:iCs/>
                <w:sz w:val="20"/>
                <w:szCs w:val="20"/>
                <w:lang w:eastAsia="ru-RU"/>
              </w:rPr>
              <w:t>бессрочная</w:t>
            </w:r>
            <w:proofErr w:type="gramEnd"/>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 xml:space="preserve">Орган, выдавший лицензию: </w:t>
            </w:r>
            <w:r w:rsidRPr="007341CA">
              <w:rPr>
                <w:rFonts w:ascii="Times New Roman" w:eastAsia="Times New Roman" w:hAnsi="Times New Roman" w:cs="Times New Roman"/>
                <w:b/>
                <w:bCs/>
                <w:i/>
                <w:iCs/>
                <w:sz w:val="20"/>
                <w:szCs w:val="20"/>
                <w:lang w:eastAsia="ru-RU"/>
              </w:rPr>
              <w:t>ФСФР России</w:t>
            </w:r>
          </w:p>
          <w:p w:rsidR="007525A2" w:rsidRPr="007341CA" w:rsidRDefault="007525A2" w:rsidP="007341CA">
            <w:pPr>
              <w:widowControl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sz w:val="20"/>
                <w:szCs w:val="20"/>
                <w:lang w:eastAsia="ru-RU"/>
              </w:rPr>
              <w:t>Сведения об организациях, оказывающих Эмитенту услуги по размещению и организации размещения Биржевых облигаций:</w:t>
            </w:r>
            <w:r w:rsidRPr="007341CA">
              <w:rPr>
                <w:rFonts w:ascii="Times New Roman" w:eastAsia="Times New Roman" w:hAnsi="Times New Roman" w:cs="Times New Roman"/>
                <w:b/>
                <w:bCs/>
                <w:i/>
                <w:iCs/>
                <w:color w:val="000000"/>
                <w:sz w:val="20"/>
                <w:szCs w:val="20"/>
                <w:lang w:eastAsia="ru-RU"/>
              </w:rPr>
              <w:t xml:space="preserve">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
                <w:i/>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b/>
                <w:i/>
                <w:sz w:val="20"/>
                <w:szCs w:val="20"/>
                <w:lang w:eastAsia="ru-RU"/>
              </w:rPr>
              <w:t>Организацией, оказывающей Эмитенту услуги по размещению и организации размещения Биржевых облигаций, является:</w:t>
            </w:r>
            <w:r w:rsidRPr="007341CA">
              <w:rPr>
                <w:rFonts w:ascii="Times New Roman" w:eastAsia="Times New Roman" w:hAnsi="Times New Roman" w:cs="Times New Roman"/>
                <w:b/>
                <w:bCs/>
                <w:i/>
                <w:iCs/>
                <w:color w:val="000000"/>
                <w:sz w:val="20"/>
                <w:szCs w:val="20"/>
                <w:lang w:eastAsia="ru-RU"/>
              </w:rPr>
              <w:t xml:space="preserve"> </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Полное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Общество с ограниченной ответственностью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 (далее – «Посредник при размещении» или «Андеррайтер»)</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ООО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val="en-US" w:eastAsia="ru-RU"/>
              </w:rPr>
            </w:pPr>
            <w:r w:rsidRPr="007341CA">
              <w:rPr>
                <w:rFonts w:ascii="Times New Roman" w:eastAsia="Times New Roman" w:hAnsi="Times New Roman" w:cs="Times New Roman"/>
                <w:color w:val="000000"/>
                <w:sz w:val="20"/>
                <w:szCs w:val="20"/>
                <w:lang w:eastAsia="ru-RU"/>
              </w:rPr>
              <w:t>Наименование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на</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английском</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языке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b/>
                <w:bCs/>
                <w:i/>
                <w:iCs/>
                <w:color w:val="000000"/>
                <w:sz w:val="20"/>
                <w:szCs w:val="20"/>
                <w:lang w:val="en-US" w:eastAsia="ru-RU"/>
              </w:rPr>
              <w:t>«URALSIB Capital» Limited Liability Company</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ИНН: </w:t>
            </w:r>
            <w:r w:rsidRPr="007341CA">
              <w:rPr>
                <w:rFonts w:ascii="Times New Roman" w:eastAsia="Times New Roman" w:hAnsi="Times New Roman" w:cs="Times New Roman"/>
                <w:b/>
                <w:bCs/>
                <w:i/>
                <w:iCs/>
                <w:color w:val="000000"/>
                <w:sz w:val="20"/>
                <w:szCs w:val="20"/>
                <w:lang w:eastAsia="ru-RU"/>
              </w:rPr>
              <w:t>7707194868</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Место нахождения:</w:t>
            </w:r>
            <w:r w:rsidRPr="007341CA">
              <w:rPr>
                <w:rFonts w:ascii="Times New Roman" w:eastAsia="Times New Roman" w:hAnsi="Times New Roman" w:cs="Times New Roman"/>
                <w:b/>
                <w:bCs/>
                <w:i/>
                <w:iCs/>
                <w:color w:val="000000"/>
                <w:sz w:val="20"/>
                <w:szCs w:val="20"/>
                <w:lang w:eastAsia="ru-RU"/>
              </w:rPr>
              <w:t xml:space="preserve">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Почтовый адрес: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Номер лицензии: </w:t>
            </w:r>
            <w:r w:rsidRPr="007341CA">
              <w:rPr>
                <w:rFonts w:ascii="Times New Roman" w:eastAsia="Times New Roman" w:hAnsi="Times New Roman" w:cs="Times New Roman"/>
                <w:b/>
                <w:bCs/>
                <w:i/>
                <w:iCs/>
                <w:color w:val="000000"/>
                <w:sz w:val="20"/>
                <w:szCs w:val="20"/>
                <w:lang w:eastAsia="ru-RU"/>
              </w:rPr>
              <w:t>177-04926-100000 (на осуществление брокерской деятельности)</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Дата выдачи: </w:t>
            </w:r>
            <w:r w:rsidRPr="007341CA">
              <w:rPr>
                <w:rFonts w:ascii="Times New Roman" w:eastAsia="Times New Roman" w:hAnsi="Times New Roman" w:cs="Times New Roman"/>
                <w:b/>
                <w:bCs/>
                <w:i/>
                <w:iCs/>
                <w:color w:val="000000"/>
                <w:sz w:val="20"/>
                <w:szCs w:val="20"/>
                <w:lang w:eastAsia="ru-RU"/>
              </w:rPr>
              <w:t xml:space="preserve">28 марта </w:t>
            </w:r>
            <w:smartTag w:uri="urn:schemas-microsoft-com:office:smarttags" w:element="metricconverter">
              <w:smartTagPr>
                <w:attr w:name="ProductID" w:val="2001 г"/>
              </w:smartTagPr>
              <w:r w:rsidRPr="007341CA">
                <w:rPr>
                  <w:rFonts w:ascii="Times New Roman" w:eastAsia="Times New Roman" w:hAnsi="Times New Roman" w:cs="Times New Roman"/>
                  <w:b/>
                  <w:bCs/>
                  <w:i/>
                  <w:iCs/>
                  <w:color w:val="000000"/>
                  <w:sz w:val="20"/>
                  <w:szCs w:val="20"/>
                  <w:lang w:eastAsia="ru-RU"/>
                </w:rPr>
                <w:t>2001 г</w:t>
              </w:r>
            </w:smartTag>
            <w:r w:rsidRPr="007341CA">
              <w:rPr>
                <w:rFonts w:ascii="Times New Roman" w:eastAsia="Times New Roman" w:hAnsi="Times New Roman" w:cs="Times New Roman"/>
                <w:b/>
                <w:bCs/>
                <w:i/>
                <w:iCs/>
                <w:color w:val="000000"/>
                <w:sz w:val="20"/>
                <w:szCs w:val="20"/>
                <w:lang w:eastAsia="ru-RU"/>
              </w:rPr>
              <w:t>.</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Срок действия: </w:t>
            </w:r>
            <w:r w:rsidRPr="007341CA">
              <w:rPr>
                <w:rFonts w:ascii="Times New Roman" w:eastAsia="Times New Roman" w:hAnsi="Times New Roman" w:cs="Times New Roman"/>
                <w:b/>
                <w:bCs/>
                <w:i/>
                <w:iCs/>
                <w:color w:val="000000"/>
                <w:sz w:val="20"/>
                <w:szCs w:val="20"/>
                <w:lang w:eastAsia="ru-RU"/>
              </w:rPr>
              <w:t>без ограничения срока действия.</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Лицензирующий орган: </w:t>
            </w:r>
            <w:r w:rsidRPr="007341CA">
              <w:rPr>
                <w:rFonts w:ascii="Times New Roman" w:eastAsia="Times New Roman" w:hAnsi="Times New Roman" w:cs="Times New Roman"/>
                <w:b/>
                <w:bCs/>
                <w:i/>
                <w:iCs/>
                <w:sz w:val="20"/>
                <w:szCs w:val="20"/>
                <w:lang w:eastAsia="ru-RU"/>
              </w:rPr>
              <w:t>Федеральная комиссия по рынку ценных бумаг (ФКЦБ России).</w:t>
            </w:r>
          </w:p>
          <w:p w:rsidR="007525A2" w:rsidRPr="007341CA" w:rsidRDefault="007525A2" w:rsidP="007341CA">
            <w:pPr>
              <w:autoSpaceDE w:val="0"/>
              <w:autoSpaceDN w:val="0"/>
              <w:spacing w:after="0" w:line="240" w:lineRule="auto"/>
              <w:ind w:left="283"/>
              <w:rPr>
                <w:rFonts w:ascii="Times New Roman" w:eastAsia="Times New Roman" w:hAnsi="Times New Roman" w:cs="Times New Roman"/>
                <w:color w:val="000000"/>
                <w:sz w:val="20"/>
                <w:szCs w:val="20"/>
                <w:lang w:eastAsia="ru-RU"/>
              </w:rPr>
            </w:pPr>
          </w:p>
          <w:p w:rsidR="007525A2" w:rsidRPr="007341CA" w:rsidRDefault="007525A2" w:rsidP="007341CA">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 xml:space="preserve">Основные функции Андеррайтера: </w:t>
            </w:r>
          </w:p>
          <w:p w:rsidR="007525A2" w:rsidRPr="007341CA" w:rsidRDefault="007525A2" w:rsidP="007341CA">
            <w:pPr>
              <w:widowControl w:val="0"/>
              <w:spacing w:after="0" w:line="240" w:lineRule="auto"/>
              <w:ind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pacing w:val="-2"/>
                <w:sz w:val="20"/>
                <w:szCs w:val="20"/>
              </w:rPr>
              <w:t xml:space="preserve">Совершать действия по организации  размещения </w:t>
            </w:r>
            <w:r w:rsidRPr="007341CA">
              <w:rPr>
                <w:rFonts w:ascii="Times New Roman" w:eastAsia="Times New Roman" w:hAnsi="Times New Roman" w:cs="Times New Roman"/>
                <w:bCs/>
                <w:iCs/>
                <w:snapToGrid w:val="0"/>
                <w:color w:val="000000"/>
                <w:spacing w:val="-2"/>
                <w:sz w:val="20"/>
                <w:szCs w:val="20"/>
              </w:rPr>
              <w:t>Биржевых облигаций</w:t>
            </w:r>
            <w:r w:rsidRPr="007341CA">
              <w:rPr>
                <w:rFonts w:ascii="Times New Roman" w:eastAsia="Times New Roman" w:hAnsi="Times New Roman" w:cs="Times New Roman"/>
                <w:b/>
                <w:i/>
                <w:snapToGrid w:val="0"/>
                <w:color w:val="000000"/>
                <w:spacing w:val="-2"/>
                <w:sz w:val="20"/>
                <w:szCs w:val="20"/>
              </w:rPr>
              <w:t>,</w:t>
            </w:r>
            <w:r w:rsidRPr="007341CA">
              <w:rPr>
                <w:rFonts w:ascii="Times New Roman" w:eastAsia="Times New Roman" w:hAnsi="Times New Roman" w:cs="Times New Roman"/>
                <w:snapToGrid w:val="0"/>
                <w:color w:val="000000"/>
                <w:spacing w:val="-2"/>
                <w:sz w:val="20"/>
                <w:szCs w:val="20"/>
              </w:rPr>
              <w:t xml:space="preserve"> в том числе </w:t>
            </w:r>
          </w:p>
          <w:p w:rsidR="007525A2" w:rsidRPr="007341CA" w:rsidRDefault="007525A2" w:rsidP="007341CA">
            <w:pPr>
              <w:widowControl w:val="0"/>
              <w:numPr>
                <w:ilvl w:val="0"/>
                <w:numId w:val="2"/>
              </w:numPr>
              <w:tabs>
                <w:tab w:val="num" w:pos="360"/>
              </w:tabs>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z w:val="20"/>
                <w:szCs w:val="20"/>
              </w:rPr>
              <w:t xml:space="preserve">подготовить проекты информационных материалов для потенциальных покупателей </w:t>
            </w:r>
            <w:r w:rsidRPr="007341CA">
              <w:rPr>
                <w:rFonts w:ascii="Times New Roman" w:eastAsia="Times New Roman" w:hAnsi="Times New Roman" w:cs="Times New Roman"/>
                <w:bCs/>
                <w:iCs/>
                <w:snapToGrid w:val="0"/>
                <w:color w:val="000000"/>
                <w:spacing w:val="-2"/>
                <w:sz w:val="20"/>
                <w:szCs w:val="20"/>
              </w:rPr>
              <w:t>Биржевых облигаций</w:t>
            </w:r>
            <w:r w:rsidRPr="007341CA">
              <w:rPr>
                <w:rFonts w:ascii="Times New Roman" w:eastAsia="Times New Roman" w:hAnsi="Times New Roman" w:cs="Times New Roman"/>
                <w:b/>
                <w:i/>
                <w:snapToGrid w:val="0"/>
                <w:color w:val="000000"/>
                <w:sz w:val="20"/>
                <w:szCs w:val="20"/>
              </w:rPr>
              <w:t xml:space="preserve"> </w:t>
            </w:r>
            <w:r w:rsidRPr="007341CA">
              <w:rPr>
                <w:rFonts w:ascii="Times New Roman" w:eastAsia="Times New Roman" w:hAnsi="Times New Roman" w:cs="Times New Roman"/>
                <w:snapToGrid w:val="0"/>
                <w:color w:val="000000"/>
                <w:sz w:val="20"/>
                <w:szCs w:val="20"/>
              </w:rPr>
              <w:t>и представить их на одобрение Эмитенту;</w:t>
            </w:r>
          </w:p>
          <w:p w:rsidR="007525A2" w:rsidRPr="007341CA" w:rsidRDefault="007525A2" w:rsidP="007341CA">
            <w:pPr>
              <w:widowControl w:val="0"/>
              <w:numPr>
                <w:ilvl w:val="0"/>
                <w:numId w:val="2"/>
              </w:numPr>
              <w:tabs>
                <w:tab w:val="num" w:pos="360"/>
              </w:tabs>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z w:val="20"/>
                <w:szCs w:val="20"/>
              </w:rPr>
              <w:t xml:space="preserve">организовать маркетинговые мероприятия перед размещением каждого из выпусков </w:t>
            </w:r>
            <w:r w:rsidRPr="007341CA">
              <w:rPr>
                <w:rFonts w:ascii="Times New Roman" w:eastAsia="Times New Roman" w:hAnsi="Times New Roman" w:cs="Times New Roman"/>
                <w:bCs/>
                <w:iCs/>
                <w:snapToGrid w:val="0"/>
                <w:color w:val="000000"/>
                <w:spacing w:val="-2"/>
                <w:sz w:val="20"/>
                <w:szCs w:val="20"/>
              </w:rPr>
              <w:t>Биржевых облигаций</w:t>
            </w:r>
            <w:r w:rsidRPr="007341CA">
              <w:rPr>
                <w:rFonts w:ascii="Times New Roman" w:eastAsia="Times New Roman" w:hAnsi="Times New Roman" w:cs="Times New Roman"/>
                <w:snapToGrid w:val="0"/>
                <w:color w:val="000000"/>
                <w:sz w:val="20"/>
                <w:szCs w:val="20"/>
              </w:rPr>
              <w:t xml:space="preserve"> в соответствии с перечнем маркетинговых мероприятий, согласованным с Эмитентом;</w:t>
            </w:r>
          </w:p>
          <w:p w:rsidR="007525A2" w:rsidRPr="007341CA" w:rsidRDefault="007525A2" w:rsidP="007341CA">
            <w:pPr>
              <w:widowControl w:val="0"/>
              <w:numPr>
                <w:ilvl w:val="0"/>
                <w:numId w:val="2"/>
              </w:numPr>
              <w:tabs>
                <w:tab w:val="num" w:pos="360"/>
              </w:tabs>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proofErr w:type="gramStart"/>
            <w:r w:rsidRPr="007341CA">
              <w:rPr>
                <w:rFonts w:ascii="Times New Roman" w:eastAsia="Times New Roman" w:hAnsi="Times New Roman" w:cs="Times New Roman"/>
                <w:snapToGrid w:val="0"/>
                <w:color w:val="000000"/>
                <w:sz w:val="20"/>
                <w:szCs w:val="20"/>
              </w:rPr>
              <w:t xml:space="preserve">в соответствии с дополнительным поручением Эмитента оказывать услуги Посредника при  размещении  выпусков </w:t>
            </w:r>
            <w:r w:rsidRPr="007341CA">
              <w:rPr>
                <w:rFonts w:ascii="Times New Roman" w:eastAsia="Times New Roman" w:hAnsi="Times New Roman" w:cs="Times New Roman"/>
                <w:bCs/>
                <w:iCs/>
                <w:snapToGrid w:val="0"/>
                <w:color w:val="000000"/>
                <w:spacing w:val="-2"/>
                <w:sz w:val="20"/>
                <w:szCs w:val="20"/>
              </w:rPr>
              <w:t>Биржевых облигаций</w:t>
            </w:r>
            <w:r w:rsidRPr="007341CA">
              <w:rPr>
                <w:rFonts w:ascii="Times New Roman" w:eastAsia="Times New Roman" w:hAnsi="Times New Roman" w:cs="Times New Roman"/>
                <w:snapToGrid w:val="0"/>
                <w:color w:val="000000"/>
                <w:sz w:val="20"/>
                <w:szCs w:val="20"/>
              </w:rPr>
              <w:t xml:space="preserve"> (технического андеррайтера): от своего имени и за счет Эмитента размещать </w:t>
            </w:r>
            <w:r w:rsidRPr="007341CA">
              <w:rPr>
                <w:rFonts w:ascii="Times New Roman" w:eastAsia="Times New Roman" w:hAnsi="Times New Roman" w:cs="Times New Roman"/>
                <w:bCs/>
                <w:iCs/>
                <w:snapToGrid w:val="0"/>
                <w:color w:val="000000"/>
                <w:spacing w:val="-2"/>
                <w:sz w:val="20"/>
                <w:szCs w:val="20"/>
              </w:rPr>
              <w:t>Биржевых облигаций</w:t>
            </w:r>
            <w:r w:rsidRPr="007341CA">
              <w:rPr>
                <w:rFonts w:ascii="Times New Roman" w:eastAsia="Times New Roman" w:hAnsi="Times New Roman" w:cs="Times New Roman"/>
                <w:b/>
                <w:i/>
                <w:snapToGrid w:val="0"/>
                <w:color w:val="000000"/>
                <w:sz w:val="20"/>
                <w:szCs w:val="20"/>
              </w:rPr>
              <w:t xml:space="preserve"> </w:t>
            </w:r>
            <w:r w:rsidRPr="007341CA">
              <w:rPr>
                <w:rFonts w:ascii="Times New Roman" w:eastAsia="Times New Roman" w:hAnsi="Times New Roman" w:cs="Times New Roman"/>
                <w:snapToGrid w:val="0"/>
                <w:color w:val="000000"/>
                <w:sz w:val="20"/>
                <w:szCs w:val="20"/>
              </w:rPr>
              <w:t>(совершать сделки с первыми приобретателями) в соответствии с условиями Договора и процедурой, установленной Эмиссионными документами, а также нормативно-правовыми актами, регулирующими выпуск и обращение ценных бумаг в Российской Федерации;</w:t>
            </w:r>
            <w:proofErr w:type="gramEnd"/>
          </w:p>
          <w:p w:rsidR="007525A2" w:rsidRPr="007341CA" w:rsidRDefault="007525A2" w:rsidP="007341CA">
            <w:pPr>
              <w:widowControl w:val="0"/>
              <w:numPr>
                <w:ilvl w:val="0"/>
                <w:numId w:val="2"/>
              </w:numPr>
              <w:tabs>
                <w:tab w:val="num" w:pos="360"/>
              </w:tabs>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z w:val="20"/>
                <w:szCs w:val="20"/>
              </w:rPr>
              <w:t>не позднее 1 (одного) рабочего дня со дня зачисления на счет Андеррайтера денежных средств, полученных от приобретателей Биржевых облигаций в счет их оплаты, перечислять указанные средства на расчетный счет Эмитента, реквизиты которого Эмитент письменно сообщит Андеррайтеру. Из суммы указанных денежных средств вычитаются суммы комиссионных сборов ФБ ММВБ.</w:t>
            </w:r>
          </w:p>
          <w:p w:rsidR="007525A2" w:rsidRPr="007341CA" w:rsidRDefault="007525A2" w:rsidP="007341CA">
            <w:pPr>
              <w:widowControl w:val="0"/>
              <w:numPr>
                <w:ilvl w:val="0"/>
                <w:numId w:val="2"/>
              </w:numPr>
              <w:tabs>
                <w:tab w:val="num" w:pos="360"/>
              </w:tabs>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z w:val="20"/>
                <w:szCs w:val="20"/>
              </w:rPr>
              <w:t>предоставлять Эмитенту в режиме реального времени  информацию о принятых в ходе размещения в ФБ ММВБ заявках на покупку Биржевых облигаций.</w:t>
            </w:r>
          </w:p>
          <w:p w:rsidR="007525A2" w:rsidRPr="007341CA" w:rsidRDefault="007525A2" w:rsidP="007341CA">
            <w:pPr>
              <w:widowControl w:val="0"/>
              <w:numPr>
                <w:ilvl w:val="0"/>
                <w:numId w:val="2"/>
              </w:numPr>
              <w:tabs>
                <w:tab w:val="num" w:pos="360"/>
              </w:tabs>
              <w:autoSpaceDE w:val="0"/>
              <w:autoSpaceDN w:val="0"/>
              <w:spacing w:after="0" w:line="240" w:lineRule="auto"/>
              <w:ind w:left="0" w:firstLine="567"/>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snapToGrid w:val="0"/>
                <w:color w:val="000000"/>
                <w:sz w:val="20"/>
                <w:szCs w:val="20"/>
              </w:rPr>
              <w:lastRenderedPageBreak/>
              <w:t>предоставить Эмитенту информацию о заключенных в ходе размещения сделках по продаже Облигаций, а также о размере полученных от продажи Биржевых облигаций денежных средств, в срок не позднее дня, следующего за днем окончания размещения Биржевых облигаций.</w:t>
            </w:r>
          </w:p>
          <w:p w:rsidR="007525A2" w:rsidRPr="007341CA" w:rsidRDefault="007525A2" w:rsidP="007341CA">
            <w:pPr>
              <w:widowControl w:val="0"/>
              <w:spacing w:after="0" w:line="240" w:lineRule="auto"/>
              <w:ind w:firstLine="567"/>
              <w:jc w:val="both"/>
              <w:rPr>
                <w:rFonts w:ascii="Times New Roman" w:eastAsia="Times New Roman" w:hAnsi="Times New Roman" w:cs="Times New Roman"/>
                <w:snapToGrid w:val="0"/>
                <w:color w:val="000000"/>
                <w:sz w:val="20"/>
                <w:szCs w:val="20"/>
              </w:rPr>
            </w:pPr>
          </w:p>
          <w:p w:rsidR="007525A2" w:rsidRPr="007341CA" w:rsidRDefault="007525A2" w:rsidP="007341CA">
            <w:pPr>
              <w:widowControl w:val="0"/>
              <w:spacing w:after="0" w:line="240" w:lineRule="auto"/>
              <w:jc w:val="both"/>
              <w:rPr>
                <w:rFonts w:ascii="Times New Roman" w:eastAsia="Times New Roman" w:hAnsi="Times New Roman" w:cs="Times New Roman"/>
                <w:snapToGrid w:val="0"/>
                <w:color w:val="000000"/>
                <w:sz w:val="20"/>
                <w:szCs w:val="20"/>
              </w:rPr>
            </w:pPr>
            <w:r w:rsidRPr="007341CA">
              <w:rPr>
                <w:rFonts w:ascii="Times New Roman" w:eastAsia="Times New Roman" w:hAnsi="Times New Roman" w:cs="Times New Roman"/>
                <w:bCs/>
                <w:iCs/>
                <w:snapToGrid w:val="0"/>
                <w:color w:val="000000"/>
                <w:spacing w:val="-2"/>
                <w:sz w:val="20"/>
                <w:szCs w:val="20"/>
              </w:rPr>
              <w:t>Андеррайтер не несет ответственности за неисполнение, неполное исполнение или просрочку исполнения Эмитентом принятых на себя обязательств по Биржевым облигациям. Действия владельцев Биржевых облигаций в случае неисполнения Эмитентом обязательств по Биржевым облигациям или просрочки исполнения соответствующих обязательств определены в п. 9.7. Решения о выпуске ценных бумаг и п. 9.1.2. Проспекта ценных бумаг.</w:t>
            </w:r>
          </w:p>
          <w:p w:rsidR="007525A2" w:rsidRPr="007341CA" w:rsidRDefault="007525A2" w:rsidP="007341CA">
            <w:pPr>
              <w:widowControl w:val="0"/>
              <w:spacing w:after="0" w:line="240" w:lineRule="auto"/>
              <w:jc w:val="both"/>
              <w:rPr>
                <w:rFonts w:ascii="Times New Roman" w:eastAsia="Times New Roman" w:hAnsi="Times New Roman" w:cs="Times New Roman"/>
                <w:snapToGrid w:val="0"/>
                <w:color w:val="000000"/>
                <w:sz w:val="20"/>
                <w:szCs w:val="20"/>
              </w:rPr>
            </w:pP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Наличие у таких лиц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которые обязаны приобрести указанные лица, и срок (порядок определения срока), по истечении которого указанные лица обязаны приобрести такое количество ценных бумаг:</w:t>
            </w:r>
          </w:p>
          <w:p w:rsidR="007525A2" w:rsidRPr="007341CA" w:rsidRDefault="007525A2" w:rsidP="007341CA">
            <w:pPr>
              <w:widowControl w:val="0"/>
              <w:spacing w:after="0" w:line="240" w:lineRule="auto"/>
              <w:ind w:firstLine="540"/>
              <w:jc w:val="both"/>
              <w:rPr>
                <w:rFonts w:ascii="Times New Roman" w:eastAsia="Times New Roman" w:hAnsi="Times New Roman" w:cs="Times New Roman"/>
                <w:sz w:val="20"/>
                <w:szCs w:val="20"/>
              </w:rPr>
            </w:pPr>
            <w:r w:rsidRPr="007341CA">
              <w:rPr>
                <w:rFonts w:ascii="Times New Roman" w:eastAsia="Times New Roman" w:hAnsi="Times New Roman" w:cs="Times New Roman"/>
                <w:b/>
                <w:bCs/>
                <w:i/>
                <w:iCs/>
                <w:sz w:val="20"/>
                <w:szCs w:val="20"/>
              </w:rPr>
              <w:t>Обязанность по приобретению не размещенных в срок ценных бумаг отсутствует.</w:t>
            </w:r>
          </w:p>
          <w:p w:rsidR="007525A2" w:rsidRPr="007341CA" w:rsidRDefault="007525A2" w:rsidP="007341C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 xml:space="preserve">Наличие у таких лиц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 xml:space="preserve">, а при наличии такой обязанности - также срок (порядок определения срока), в течение которого указанные лица обязаны осуществлять стабилизацию или оказывать услуги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w:t>
            </w:r>
            <w:proofErr w:type="gramEnd"/>
          </w:p>
          <w:p w:rsidR="007525A2" w:rsidRPr="007341CA" w:rsidRDefault="007525A2" w:rsidP="007341CA">
            <w:pPr>
              <w:widowControl w:val="0"/>
              <w:spacing w:after="0" w:line="240" w:lineRule="auto"/>
              <w:ind w:firstLine="540"/>
              <w:jc w:val="both"/>
              <w:rPr>
                <w:rFonts w:ascii="Times New Roman" w:eastAsia="Times New Roman" w:hAnsi="Times New Roman" w:cs="Times New Roman"/>
                <w:b/>
                <w:bCs/>
                <w:i/>
                <w:iCs/>
                <w:sz w:val="20"/>
                <w:szCs w:val="20"/>
              </w:rPr>
            </w:pPr>
            <w:r w:rsidRPr="007341CA">
              <w:rPr>
                <w:rFonts w:ascii="Times New Roman" w:eastAsia="Times New Roman" w:hAnsi="Times New Roman" w:cs="Times New Roman"/>
                <w:b/>
                <w:bCs/>
                <w:i/>
                <w:iCs/>
                <w:sz w:val="20"/>
                <w:szCs w:val="20"/>
              </w:rPr>
              <w:t>Такая обязанность отсутствует.</w:t>
            </w:r>
          </w:p>
          <w:p w:rsidR="007525A2" w:rsidRPr="007341CA" w:rsidRDefault="007525A2" w:rsidP="007341C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Наличие у таких лиц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w:t>
            </w:r>
            <w:proofErr w:type="gramEnd"/>
            <w:r w:rsidRPr="007341CA">
              <w:rPr>
                <w:rFonts w:ascii="Times New Roman" w:eastAsia="Times New Roman" w:hAnsi="Times New Roman" w:cs="Times New Roman"/>
                <w:sz w:val="20"/>
                <w:szCs w:val="20"/>
                <w:lang w:eastAsia="ru-RU"/>
              </w:rPr>
              <w:t xml:space="preserve"> приобретено указанным лицом, и срок (порядок определения срока), в течение которого указанными лицами может быть реализовано право на приобретение дополнительного количества ценных бумаг:</w:t>
            </w:r>
          </w:p>
          <w:p w:rsidR="007525A2" w:rsidRPr="007341CA" w:rsidRDefault="007525A2" w:rsidP="007341CA">
            <w:pPr>
              <w:keepNext/>
              <w:autoSpaceDE w:val="0"/>
              <w:autoSpaceDN w:val="0"/>
              <w:spacing w:after="0" w:line="240" w:lineRule="auto"/>
              <w:ind w:firstLine="567"/>
              <w:outlineLvl w:val="0"/>
              <w:rPr>
                <w:rFonts w:ascii="Times New Roman" w:eastAsia="Times New Roman" w:hAnsi="Times New Roman" w:cs="Times New Roman"/>
                <w:b/>
                <w:bCs/>
                <w:i/>
                <w:kern w:val="32"/>
                <w:sz w:val="20"/>
                <w:szCs w:val="20"/>
                <w:lang w:eastAsia="ru-RU"/>
              </w:rPr>
            </w:pPr>
            <w:r w:rsidRPr="007341CA">
              <w:rPr>
                <w:rFonts w:ascii="Times New Roman" w:eastAsia="Times New Roman" w:hAnsi="Times New Roman" w:cs="Times New Roman"/>
                <w:b/>
                <w:bCs/>
                <w:i/>
                <w:kern w:val="32"/>
                <w:sz w:val="20"/>
                <w:szCs w:val="20"/>
                <w:lang w:eastAsia="ru-RU"/>
              </w:rPr>
              <w:t>Такое право не предусмотрено.</w:t>
            </w:r>
          </w:p>
          <w:p w:rsidR="007525A2" w:rsidRPr="007341CA" w:rsidRDefault="007525A2" w:rsidP="007341C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Размер вознаграждения лиц, оказывающих услуги по размещению и/или организации размещения ценных бумаг: </w:t>
            </w:r>
          </w:p>
          <w:p w:rsidR="007525A2" w:rsidRPr="007341CA" w:rsidRDefault="007525A2" w:rsidP="007341CA">
            <w:pPr>
              <w:keepNext/>
              <w:autoSpaceDE w:val="0"/>
              <w:autoSpaceDN w:val="0"/>
              <w:spacing w:after="0" w:line="240" w:lineRule="auto"/>
              <w:ind w:firstLine="567"/>
              <w:jc w:val="both"/>
              <w:outlineLvl w:val="0"/>
              <w:rPr>
                <w:rFonts w:ascii="Times New Roman" w:eastAsia="Times New Roman" w:hAnsi="Times New Roman" w:cs="Times New Roman"/>
                <w:b/>
                <w:bCs/>
                <w:i/>
                <w:kern w:val="32"/>
                <w:sz w:val="20"/>
                <w:szCs w:val="20"/>
                <w:lang w:eastAsia="ru-RU"/>
              </w:rPr>
            </w:pPr>
            <w:proofErr w:type="gramStart"/>
            <w:r w:rsidRPr="007341CA">
              <w:rPr>
                <w:rFonts w:ascii="Times New Roman" w:eastAsia="Times New Roman" w:hAnsi="Times New Roman" w:cs="Arial"/>
                <w:b/>
                <w:i/>
                <w:iCs/>
                <w:kern w:val="32"/>
                <w:sz w:val="20"/>
                <w:szCs w:val="20"/>
                <w:lang w:eastAsia="ru-RU"/>
              </w:rPr>
              <w:t>В случае</w:t>
            </w:r>
            <w:r w:rsidRPr="007341CA">
              <w:rPr>
                <w:rFonts w:ascii="Times New Roman" w:eastAsia="Times New Roman" w:hAnsi="Times New Roman" w:cs="Arial"/>
                <w:b/>
                <w:bCs/>
                <w:i/>
                <w:kern w:val="32"/>
                <w:sz w:val="20"/>
                <w:szCs w:val="20"/>
                <w:lang w:eastAsia="ru-RU"/>
              </w:rPr>
              <w:t xml:space="preserve"> принятия Эмитентом решения о размещении Биржевых облигаций с привлечением Посредника при размещении размер </w:t>
            </w:r>
            <w:r w:rsidRPr="007341CA">
              <w:rPr>
                <w:rFonts w:ascii="Times New Roman" w:eastAsia="Times New Roman" w:hAnsi="Times New Roman" w:cs="Times New Roman"/>
                <w:b/>
                <w:bCs/>
                <w:i/>
                <w:kern w:val="32"/>
                <w:sz w:val="20"/>
                <w:szCs w:val="20"/>
                <w:lang w:eastAsia="ru-RU"/>
              </w:rPr>
              <w:t>выплачиваемого по договору</w:t>
            </w:r>
            <w:proofErr w:type="gramEnd"/>
            <w:r w:rsidRPr="007341CA">
              <w:rPr>
                <w:rFonts w:ascii="Times New Roman" w:eastAsia="Times New Roman" w:hAnsi="Times New Roman" w:cs="Times New Roman"/>
                <w:b/>
                <w:bCs/>
                <w:i/>
                <w:kern w:val="32"/>
                <w:sz w:val="20"/>
                <w:szCs w:val="20"/>
                <w:lang w:eastAsia="ru-RU"/>
              </w:rPr>
              <w:t xml:space="preserve"> вознаграждения составит не более 0,25% (ноль целых двадцать пять сотых процента) от номинальной стоимости Биржевых облигаций.</w:t>
            </w:r>
          </w:p>
          <w:p w:rsidR="007525A2" w:rsidRPr="007341CA" w:rsidRDefault="007525A2" w:rsidP="007341CA">
            <w:pPr>
              <w:tabs>
                <w:tab w:val="left" w:pos="3285"/>
              </w:tabs>
              <w:autoSpaceDE w:val="0"/>
              <w:autoSpaceDN w:val="0"/>
              <w:spacing w:after="0" w:line="240" w:lineRule="auto"/>
              <w:jc w:val="both"/>
              <w:rPr>
                <w:rFonts w:ascii="Times New Roman" w:eastAsia="Times New Roman" w:hAnsi="Times New Roman" w:cs="Times New Roman"/>
                <w:bCs/>
                <w:iCs/>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Одновременно с размещением ценных бумаг не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Cs/>
                <w:iCs/>
                <w:sz w:val="20"/>
                <w:szCs w:val="20"/>
                <w:lang w:eastAsia="ru-RU"/>
              </w:rPr>
            </w:pP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Courier New"/>
                <w:bCs/>
                <w:iCs/>
                <w:sz w:val="20"/>
                <w:szCs w:val="20"/>
              </w:rPr>
            </w:pPr>
            <w:r w:rsidRPr="007341CA">
              <w:rPr>
                <w:rFonts w:ascii="Times New Roman" w:eastAsia="Times New Roman" w:hAnsi="Times New Roman" w:cs="Courier New"/>
                <w:bCs/>
                <w:iCs/>
                <w:sz w:val="20"/>
                <w:szCs w:val="20"/>
              </w:rPr>
              <w:t>У Эмитента отсутствуют намерения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w:t>
            </w:r>
          </w:p>
          <w:p w:rsidR="007525A2" w:rsidRPr="007341CA" w:rsidRDefault="007525A2" w:rsidP="007341CA">
            <w:pPr>
              <w:autoSpaceDE w:val="0"/>
              <w:autoSpaceDN w:val="0"/>
              <w:spacing w:after="0" w:line="240" w:lineRule="auto"/>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bCs/>
                <w:sz w:val="20"/>
                <w:szCs w:val="20"/>
                <w:u w:val="single"/>
                <w:lang w:eastAsia="ru-RU"/>
              </w:rPr>
            </w:pPr>
            <w:proofErr w:type="gramStart"/>
            <w:r w:rsidRPr="007341CA">
              <w:rPr>
                <w:rFonts w:ascii="Times New Roman" w:eastAsia="Times New Roman" w:hAnsi="Times New Roman" w:cs="Times New Roman"/>
                <w:iCs/>
                <w:sz w:val="20"/>
                <w:szCs w:val="20"/>
                <w:lang w:eastAsia="ru-RU"/>
              </w:rPr>
              <w:t>Эмитент не является хозяйственным обществом, имеющим стратегическое значение для обеспечения обороны страны и безопасности государства, и заключение договоров, направленных на отчуждение ценных бумаг Эмитента первым владельцам в ходе их размещения не может потребовать принятие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w:t>
            </w:r>
            <w:proofErr w:type="gramEnd"/>
            <w:r w:rsidRPr="007341CA">
              <w:rPr>
                <w:rFonts w:ascii="Times New Roman" w:eastAsia="Times New Roman" w:hAnsi="Times New Roman" w:cs="Times New Roman"/>
                <w:iCs/>
                <w:sz w:val="20"/>
                <w:szCs w:val="20"/>
                <w:lang w:eastAsia="ru-RU"/>
              </w:rPr>
              <w:t xml:space="preserve"> и безопасности государства</w:t>
            </w:r>
          </w:p>
          <w:p w:rsidR="007525A2" w:rsidRPr="007341CA" w:rsidRDefault="007525A2" w:rsidP="007341CA">
            <w:pPr>
              <w:spacing w:after="0" w:line="240" w:lineRule="auto"/>
              <w:jc w:val="both"/>
              <w:rPr>
                <w:rFonts w:ascii="Times New Roman" w:eastAsia="Times New Roman" w:hAnsi="Times New Roman" w:cs="Times New Roman"/>
                <w:bCs/>
                <w:sz w:val="20"/>
                <w:szCs w:val="20"/>
                <w:u w:val="single"/>
                <w:lang w:eastAsia="ru-RU"/>
              </w:rPr>
            </w:pPr>
          </w:p>
          <w:p w:rsidR="007525A2" w:rsidRPr="007341CA" w:rsidRDefault="007525A2" w:rsidP="007341CA">
            <w:pPr>
              <w:spacing w:after="0" w:line="240" w:lineRule="auto"/>
              <w:jc w:val="both"/>
              <w:rPr>
                <w:rFonts w:ascii="Times New Roman" w:eastAsia="Times New Roman" w:hAnsi="Times New Roman" w:cs="Times New Roman"/>
                <w:bCs/>
                <w:sz w:val="20"/>
                <w:szCs w:val="20"/>
                <w:u w:val="single"/>
                <w:lang w:eastAsia="ru-RU"/>
              </w:rPr>
            </w:pPr>
            <w:r w:rsidRPr="007341CA">
              <w:rPr>
                <w:rFonts w:ascii="Times New Roman" w:eastAsia="Times New Roman" w:hAnsi="Times New Roman" w:cs="Times New Roman"/>
                <w:bCs/>
                <w:sz w:val="20"/>
                <w:szCs w:val="20"/>
                <w:u w:val="single"/>
                <w:lang w:eastAsia="ru-RU"/>
              </w:rPr>
              <w:t>Текст новой редакции Сертификата ценных бумаг с изменениями:</w:t>
            </w:r>
          </w:p>
          <w:p w:rsidR="007525A2" w:rsidRPr="007341CA" w:rsidRDefault="007525A2" w:rsidP="007341CA">
            <w:pPr>
              <w:spacing w:after="0" w:line="240" w:lineRule="auto"/>
              <w:jc w:val="both"/>
              <w:rPr>
                <w:rFonts w:ascii="Times New Roman" w:eastAsia="Times New Roman" w:hAnsi="Times New Roman" w:cs="Times New Roman"/>
                <w:bCs/>
                <w:sz w:val="20"/>
                <w:szCs w:val="20"/>
                <w:u w:val="single"/>
                <w:lang w:eastAsia="ru-RU"/>
              </w:rPr>
            </w:pPr>
          </w:p>
          <w:p w:rsidR="007525A2" w:rsidRPr="007341CA" w:rsidRDefault="007525A2" w:rsidP="007341CA">
            <w:pPr>
              <w:spacing w:after="0" w:line="240" w:lineRule="auto"/>
              <w:jc w:val="both"/>
              <w:rPr>
                <w:rFonts w:ascii="Times New Roman" w:eastAsia="Times New Roman" w:hAnsi="Times New Roman" w:cs="Times New Roman"/>
                <w:bCs/>
                <w:sz w:val="20"/>
                <w:szCs w:val="20"/>
                <w:u w:val="single"/>
                <w:lang w:eastAsia="ru-RU"/>
              </w:rPr>
            </w:pPr>
            <w:r w:rsidRPr="007341CA">
              <w:rPr>
                <w:rFonts w:ascii="Times New Roman" w:eastAsia="Times New Roman" w:hAnsi="Times New Roman" w:cs="Times New Roman"/>
                <w:bCs/>
                <w:sz w:val="20"/>
                <w:szCs w:val="20"/>
                <w:u w:val="single"/>
                <w:lang w:eastAsia="ru-RU"/>
              </w:rPr>
              <w:t>Порядок и условия заключения гражданско-правовых договоров (порядок и условия подачи и удовлетворения заявок) направленных на отчуждение ценных бумаг первым владельцам в ходе их размещения:</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lastRenderedPageBreak/>
              <w:t>Размещение Биржевых облигаций проводится путём заключения сделок купли-продажи по Цене размещения Биржевых облигаций, указанной в Решении о выпуске ценных бумаг и Проспекте ценных бумаг.</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proofErr w:type="gramStart"/>
            <w:r w:rsidRPr="007341CA">
              <w:rPr>
                <w:rFonts w:ascii="Times New Roman" w:eastAsia="Times New Roman" w:hAnsi="Times New Roman" w:cs="Times New Roman"/>
                <w:bCs/>
                <w:sz w:val="20"/>
                <w:szCs w:val="20"/>
                <w:lang w:eastAsia="ru-RU"/>
              </w:rPr>
              <w:t>Сделки при размещении Биржевых облигаций заключаются в  Закрытом  акционерном обществе «Фондовая биржа ММВБ»  (далее – Биржа, либо ФБ ММВБ) путём удовлетворения адресных заявок на покупку Биржевых облигаций, поданных с использованием системы торгов Биржи  в  соответствии с Правилами проведения торгов по ценным бумагам в Закрытом  акционерном обществе «Фондовая биржа ММВБ», зарегистрированными в установленном порядке федеральным органом исполнительной власти по рынку ценных бумаг</w:t>
            </w:r>
            <w:proofErr w:type="gramEnd"/>
            <w:r w:rsidRPr="007341CA">
              <w:rPr>
                <w:rFonts w:ascii="Times New Roman" w:eastAsia="Times New Roman" w:hAnsi="Times New Roman" w:cs="Times New Roman"/>
                <w:bCs/>
                <w:sz w:val="20"/>
                <w:szCs w:val="20"/>
                <w:lang w:eastAsia="ru-RU"/>
              </w:rPr>
              <w:t xml:space="preserve"> (далее – Правила Биржи).</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proofErr w:type="gramStart"/>
            <w:r w:rsidRPr="007341CA">
              <w:rPr>
                <w:rFonts w:ascii="Times New Roman" w:eastAsia="Times New Roman" w:hAnsi="Times New Roman" w:cs="Times New Roman"/>
                <w:bCs/>
                <w:sz w:val="20"/>
                <w:szCs w:val="20"/>
                <w:lang w:eastAsia="ru-RU"/>
              </w:rPr>
              <w:t>Размещение Биржевых облигаций может происходить в форме Конкурса по определению ставки купона на первый купонный период (далее – Конкурс) либо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w:t>
            </w:r>
            <w:proofErr w:type="gramEnd"/>
            <w:r w:rsidRPr="007341CA">
              <w:rPr>
                <w:rFonts w:ascii="Times New Roman" w:eastAsia="Times New Roman" w:hAnsi="Times New Roman" w:cs="Times New Roman"/>
                <w:bCs/>
                <w:sz w:val="20"/>
                <w:szCs w:val="20"/>
                <w:lang w:eastAsia="ru-RU"/>
              </w:rPr>
              <w:t xml:space="preserve"> Решение о порядке размещения Биржевых облигаций принимается Единоличным исполнительным органом Эмитента (Председатель Правления) до даты начала размещения Биржевых облигаций.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Сообщение о принятии Эмитентом решения о порядке размещения ценных бумаг раскрывается в форме сообщения о существенном факте «Сообщение о сведениях, оказывающих, по мнению эмитента, существенное влияние на стоимость его эмиссионных ценных бумаг» не </w:t>
            </w:r>
            <w:proofErr w:type="gramStart"/>
            <w:r w:rsidRPr="007341CA">
              <w:rPr>
                <w:rFonts w:ascii="Times New Roman" w:eastAsia="Times New Roman" w:hAnsi="Times New Roman" w:cs="Times New Roman"/>
                <w:sz w:val="20"/>
                <w:szCs w:val="20"/>
                <w:lang w:eastAsia="ru-RU"/>
              </w:rPr>
              <w:t>позднее</w:t>
            </w:r>
            <w:proofErr w:type="gramEnd"/>
            <w:r w:rsidRPr="007341CA">
              <w:rPr>
                <w:rFonts w:ascii="Times New Roman" w:eastAsia="Times New Roman" w:hAnsi="Times New Roman" w:cs="Times New Roman"/>
                <w:sz w:val="20"/>
                <w:szCs w:val="20"/>
                <w:lang w:eastAsia="ru-RU"/>
              </w:rPr>
              <w:t xml:space="preserve"> чем за 1 (Один) день до даты начала размещения Биржевых облигаций и в следующие сроки с даты  принятия единоличным исполнительным органом Эмитента решения о порядке размещения Биржевых облигаций: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в сети Интернет по адресу:  </w:t>
            </w:r>
            <w:hyperlink r:id="rId36"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не позднее 2 (Двух) дней.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Эмитент информирует Биржу о принятых решениях не позднее 1 (Одного) дня </w:t>
            </w:r>
            <w:proofErr w:type="gramStart"/>
            <w:r w:rsidRPr="007341CA">
              <w:rPr>
                <w:rFonts w:ascii="Times New Roman" w:eastAsia="Times New Roman" w:hAnsi="Times New Roman" w:cs="Times New Roman"/>
                <w:sz w:val="20"/>
                <w:szCs w:val="20"/>
                <w:lang w:eastAsia="ru-RU"/>
              </w:rPr>
              <w:t>с даты  принятия</w:t>
            </w:r>
            <w:proofErr w:type="gramEnd"/>
            <w:r w:rsidRPr="007341CA">
              <w:rPr>
                <w:rFonts w:ascii="Times New Roman" w:eastAsia="Times New Roman" w:hAnsi="Times New Roman" w:cs="Times New Roman"/>
                <w:sz w:val="20"/>
                <w:szCs w:val="20"/>
                <w:lang w:eastAsia="ru-RU"/>
              </w:rPr>
              <w:t xml:space="preserve"> единоличным исполнительным органом Эмитента решения о порядке размещения Биржевых облигаций, но не позднее, чем за один день до даты начала размещения Биржевых облигаций.</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Решение об одобрении заключаемой в ходе размещения Биржевых облигаций сделки купли-продажи Биржевых облигаций, в заключение которой имеется заинтересованность, должно быть принято до ее заключения в порядке, установленном федеральными законами.</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bCs/>
                <w:sz w:val="20"/>
                <w:szCs w:val="20"/>
                <w:u w:val="single"/>
                <w:lang w:eastAsia="ru-RU"/>
              </w:rPr>
            </w:pPr>
            <w:r w:rsidRPr="007341CA">
              <w:rPr>
                <w:rFonts w:ascii="Times New Roman" w:eastAsia="Times New Roman" w:hAnsi="Times New Roman" w:cs="Times New Roman"/>
                <w:bCs/>
                <w:sz w:val="20"/>
                <w:szCs w:val="20"/>
                <w:u w:val="single"/>
                <w:lang w:eastAsia="ru-RU"/>
              </w:rPr>
              <w:t>1) Размещение Биржевых облигаций в форме Конкурса по определению процентной ставки по первому купону:</w:t>
            </w:r>
          </w:p>
          <w:p w:rsidR="007525A2" w:rsidRPr="007341CA" w:rsidRDefault="007525A2" w:rsidP="007341CA">
            <w:pPr>
              <w:spacing w:after="0" w:line="240" w:lineRule="auto"/>
              <w:jc w:val="both"/>
              <w:rPr>
                <w:rFonts w:ascii="Times New Roman" w:eastAsia="Times New Roman" w:hAnsi="Times New Roman" w:cs="Times New Roman"/>
                <w:bCs/>
                <w:sz w:val="20"/>
                <w:szCs w:val="20"/>
                <w:u w:val="single"/>
                <w:lang w:eastAsia="ru-RU"/>
              </w:rPr>
            </w:pP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 xml:space="preserve">Размещение Биржевых облигаций проводится путём заключения сделок купли-продажи на торгах, проводимых ФБ ММВБ в соответствии с  Правилами Биржи. </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Ограничения в отношении возможных владельцев Биржевых облигаций не установлены.</w:t>
            </w:r>
          </w:p>
          <w:p w:rsidR="007525A2" w:rsidRPr="007341CA" w:rsidRDefault="007525A2" w:rsidP="007341CA">
            <w:pPr>
              <w:spacing w:after="0" w:line="240" w:lineRule="auto"/>
              <w:jc w:val="both"/>
              <w:rPr>
                <w:rFonts w:ascii="Times New Roman" w:eastAsia="Times New Roman" w:hAnsi="Times New Roman" w:cs="Times New Roman"/>
                <w:bCs/>
                <w:sz w:val="20"/>
                <w:szCs w:val="20"/>
                <w:u w:val="single"/>
                <w:lang w:eastAsia="ru-RU"/>
              </w:rPr>
            </w:pPr>
            <w:r w:rsidRPr="007341CA">
              <w:rPr>
                <w:rFonts w:ascii="Times New Roman" w:eastAsia="Times New Roman" w:hAnsi="Times New Roman" w:cs="Times New Roman"/>
                <w:bCs/>
                <w:sz w:val="20"/>
                <w:szCs w:val="20"/>
                <w:lang w:eastAsia="ru-RU"/>
              </w:rPr>
              <w:t>Нерезиденты могут приобретать Биржевые облигации в соответствии с действующим</w:t>
            </w:r>
            <w:r w:rsidRPr="007341CA">
              <w:rPr>
                <w:rFonts w:ascii="Times New Roman" w:eastAsia="Times New Roman" w:hAnsi="Times New Roman" w:cs="Times New Roman"/>
                <w:bCs/>
                <w:sz w:val="20"/>
                <w:szCs w:val="20"/>
                <w:u w:val="single"/>
                <w:lang w:eastAsia="ru-RU"/>
              </w:rPr>
              <w:t xml:space="preserve"> </w:t>
            </w:r>
            <w:r w:rsidRPr="007341CA">
              <w:rPr>
                <w:rFonts w:ascii="Times New Roman" w:eastAsia="Times New Roman" w:hAnsi="Times New Roman" w:cs="Times New Roman"/>
                <w:bCs/>
                <w:sz w:val="20"/>
                <w:szCs w:val="20"/>
                <w:lang w:eastAsia="ru-RU"/>
              </w:rPr>
              <w:t>законодательством Российской Федерации.</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по первому купону и заканчивается в дату окончания размещения Биржевых облигаций.</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В день проведения Конкурса Участники торгов Биржи подают адресные заявки на покупку Биржевых облигаций  на Конкурс с использованием системы торгов Биржи от своего имени, как за свой счет, так и за счет и по поручению клиентов. Время и порядок подачи заявок на Конкурс по определению процентной ставки по первому купону устанавливается Биржей по согласованию с Эмитентом.</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Заявки на приобретение Биржевых облигаций направляются Участниками  торгов в адрес Эмитента.</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Заявка на приобретение должна содержать следующие значимые условия:</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 цена покупки (100% от номинальной стоимости Биржевых облигаций);</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 количество Биржевых облигаций;</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 величина процентной ставки по первому купону;</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 xml:space="preserve">- код расчетов, используемый при заключении сделки с ценными бумагами, подлежащей включению в </w:t>
            </w:r>
            <w:r w:rsidRPr="007341CA">
              <w:rPr>
                <w:rFonts w:ascii="Times New Roman" w:eastAsia="Times New Roman" w:hAnsi="Times New Roman" w:cs="Times New Roman"/>
                <w:bCs/>
                <w:sz w:val="20"/>
                <w:szCs w:val="20"/>
                <w:lang w:eastAsia="ru-RU"/>
              </w:rPr>
              <w:lastRenderedPageBreak/>
              <w:t>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 прочие параметры в соответствии с Правилами Биржи.</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управления Эмитента назначит процентную ставку по первому купону большую или равную указанной в заявке величине процентной ставки по первому купону.</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номинальной стоимости Биржевых облигаций.</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Величина процентной ставки должна быть выражена в процентах годовых с точностью до одной сотой процента.</w:t>
            </w:r>
          </w:p>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При этом денежные средства должны быть зарезервированы на торговых счетах Участников торгов в Небанковской кредитной организации закрытом акционерном обществе «Национальный расчетный депозитарий»</w:t>
            </w:r>
            <w:proofErr w:type="gramStart"/>
            <w:r w:rsidRPr="007341CA">
              <w:rPr>
                <w:rFonts w:ascii="Times New Roman" w:eastAsia="Times New Roman" w:hAnsi="Times New Roman" w:cs="Times New Roman"/>
                <w:sz w:val="20"/>
                <w:szCs w:val="20"/>
              </w:rPr>
              <w:t>.</w:t>
            </w:r>
            <w:proofErr w:type="gramEnd"/>
            <w:r w:rsidRPr="007341CA">
              <w:rPr>
                <w:rFonts w:ascii="Times New Roman" w:eastAsia="Times New Roman" w:hAnsi="Times New Roman" w:cs="Times New Roman"/>
                <w:sz w:val="20"/>
                <w:szCs w:val="20"/>
              </w:rPr>
              <w:t xml:space="preserve"> (</w:t>
            </w:r>
            <w:proofErr w:type="gramStart"/>
            <w:r w:rsidRPr="007341CA">
              <w:rPr>
                <w:rFonts w:ascii="Times New Roman" w:eastAsia="Times New Roman" w:hAnsi="Times New Roman" w:cs="Times New Roman"/>
                <w:sz w:val="20"/>
                <w:szCs w:val="20"/>
              </w:rPr>
              <w:t>д</w:t>
            </w:r>
            <w:proofErr w:type="gramEnd"/>
            <w:r w:rsidRPr="007341CA">
              <w:rPr>
                <w:rFonts w:ascii="Times New Roman" w:eastAsia="Times New Roman" w:hAnsi="Times New Roman" w:cs="Times New Roman"/>
                <w:sz w:val="20"/>
                <w:szCs w:val="20"/>
              </w:rPr>
              <w:t>алее - «НРД») в сумме, достаточной для полной оплаты Облигаций, указанных в заявках на приобретение Облигаций, с учётом всех необходимых комиссионных сборов.</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Полное фирменное наименование: </w:t>
            </w:r>
            <w:r w:rsidRPr="007341CA">
              <w:rPr>
                <w:rFonts w:ascii="Times New Roman" w:eastAsia="Times New Roman" w:hAnsi="Times New Roman" w:cs="Times New Roman"/>
                <w:b/>
                <w:i/>
                <w:sz w:val="20"/>
                <w:szCs w:val="20"/>
              </w:rPr>
              <w:t>Небанковская кредитная организация закрытое акционерное общество «Национальный расчетный депозитарий».</w:t>
            </w:r>
          </w:p>
          <w:p w:rsidR="007525A2" w:rsidRPr="007341CA" w:rsidRDefault="007525A2" w:rsidP="007341CA">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Сокращенное фирменное наименование: </w:t>
            </w:r>
            <w:r w:rsidRPr="007341CA">
              <w:rPr>
                <w:rFonts w:ascii="Times New Roman" w:eastAsia="Times New Roman" w:hAnsi="Times New Roman" w:cs="Times New Roman"/>
                <w:b/>
                <w:i/>
                <w:sz w:val="20"/>
                <w:szCs w:val="20"/>
              </w:rPr>
              <w:t>НКО ЗАО НРД</w:t>
            </w:r>
          </w:p>
          <w:p w:rsidR="007525A2" w:rsidRPr="007341CA" w:rsidRDefault="007525A2" w:rsidP="007341CA">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Место нахождения: </w:t>
            </w:r>
            <w:r w:rsidRPr="007341CA">
              <w:rPr>
                <w:rFonts w:ascii="Times New Roman" w:eastAsia="Times New Roman" w:hAnsi="Times New Roman" w:cs="Times New Roman"/>
                <w:b/>
                <w:i/>
                <w:sz w:val="20"/>
                <w:szCs w:val="20"/>
              </w:rPr>
              <w:t xml:space="preserve">125009,  Москва, Средний </w:t>
            </w:r>
            <w:proofErr w:type="spellStart"/>
            <w:r w:rsidRPr="007341CA">
              <w:rPr>
                <w:rFonts w:ascii="Times New Roman" w:eastAsia="Times New Roman" w:hAnsi="Times New Roman" w:cs="Times New Roman"/>
                <w:b/>
                <w:i/>
                <w:sz w:val="20"/>
                <w:szCs w:val="20"/>
              </w:rPr>
              <w:t>Кисловский</w:t>
            </w:r>
            <w:proofErr w:type="spellEnd"/>
            <w:r w:rsidRPr="007341CA">
              <w:rPr>
                <w:rFonts w:ascii="Times New Roman" w:eastAsia="Times New Roman" w:hAnsi="Times New Roman" w:cs="Times New Roman"/>
                <w:b/>
                <w:i/>
                <w:sz w:val="20"/>
                <w:szCs w:val="20"/>
              </w:rPr>
              <w:t xml:space="preserve"> переулок, дом 1/13, строение 8;</w:t>
            </w:r>
          </w:p>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 xml:space="preserve">Номер лицензии на право осуществления банковских операций: </w:t>
            </w:r>
            <w:r w:rsidRPr="007341CA">
              <w:rPr>
                <w:rFonts w:ascii="Times New Roman" w:eastAsia="Times New Roman" w:hAnsi="Times New Roman" w:cs="Times New Roman"/>
                <w:b/>
                <w:i/>
                <w:sz w:val="20"/>
                <w:szCs w:val="20"/>
              </w:rPr>
              <w:t>№ 3294</w:t>
            </w:r>
          </w:p>
          <w:p w:rsidR="007525A2" w:rsidRPr="007341CA" w:rsidRDefault="007525A2" w:rsidP="007341CA">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Срок действия: </w:t>
            </w:r>
            <w:r w:rsidRPr="007341CA">
              <w:rPr>
                <w:rFonts w:ascii="Times New Roman" w:eastAsia="Times New Roman" w:hAnsi="Times New Roman" w:cs="Times New Roman"/>
                <w:b/>
                <w:i/>
                <w:sz w:val="20"/>
                <w:szCs w:val="20"/>
              </w:rPr>
              <w:t>без ограничения срока действия</w:t>
            </w:r>
          </w:p>
          <w:p w:rsidR="007525A2" w:rsidRPr="007341CA" w:rsidRDefault="007525A2" w:rsidP="007341CA">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Дата выдачи: </w:t>
            </w:r>
            <w:r w:rsidRPr="007341CA">
              <w:rPr>
                <w:rFonts w:ascii="Times New Roman" w:eastAsia="Times New Roman" w:hAnsi="Times New Roman" w:cs="Times New Roman"/>
                <w:b/>
                <w:i/>
                <w:sz w:val="20"/>
                <w:szCs w:val="20"/>
              </w:rPr>
              <w:t>3 ноября 2010 года</w:t>
            </w:r>
          </w:p>
          <w:p w:rsidR="007525A2" w:rsidRPr="007341CA" w:rsidRDefault="007525A2" w:rsidP="007341CA">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Орган, выдавший указанную лицензию</w:t>
            </w:r>
            <w:r w:rsidRPr="007341CA">
              <w:rPr>
                <w:rFonts w:ascii="Times New Roman" w:eastAsia="Times New Roman" w:hAnsi="Times New Roman" w:cs="Times New Roman"/>
                <w:b/>
                <w:i/>
                <w:sz w:val="20"/>
                <w:szCs w:val="20"/>
              </w:rPr>
              <w:t>: ЦБ РФ</w:t>
            </w:r>
          </w:p>
          <w:p w:rsidR="007525A2" w:rsidRPr="007341CA" w:rsidRDefault="007525A2" w:rsidP="007341CA">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БИК</w:t>
            </w:r>
            <w:r w:rsidRPr="007341CA">
              <w:rPr>
                <w:rFonts w:ascii="Times New Roman" w:eastAsia="Times New Roman" w:hAnsi="Times New Roman" w:cs="Times New Roman"/>
                <w:b/>
                <w:i/>
                <w:sz w:val="20"/>
                <w:szCs w:val="20"/>
              </w:rPr>
              <w:t>:</w:t>
            </w:r>
            <w:r w:rsidRPr="007341CA">
              <w:rPr>
                <w:rFonts w:ascii="Times New Roman" w:eastAsia="Times New Roman" w:hAnsi="Times New Roman" w:cs="Times New Roman"/>
                <w:sz w:val="20"/>
                <w:szCs w:val="20"/>
              </w:rPr>
              <w:t xml:space="preserve"> </w:t>
            </w:r>
            <w:r w:rsidRPr="007341CA">
              <w:rPr>
                <w:rFonts w:ascii="Times New Roman" w:eastAsia="Times New Roman" w:hAnsi="Times New Roman" w:cs="Times New Roman"/>
                <w:b/>
                <w:i/>
                <w:sz w:val="20"/>
                <w:szCs w:val="20"/>
              </w:rPr>
              <w:t>044583505</w:t>
            </w:r>
          </w:p>
          <w:p w:rsidR="007525A2" w:rsidRPr="007341CA" w:rsidRDefault="007525A2" w:rsidP="007341CA">
            <w:pPr>
              <w:spacing w:after="0" w:line="240" w:lineRule="auto"/>
              <w:jc w:val="both"/>
              <w:rPr>
                <w:rFonts w:ascii="Times New Roman" w:eastAsia="Times New Roman" w:hAnsi="Times New Roman" w:cs="Times New Roman"/>
                <w:b/>
                <w:i/>
                <w:sz w:val="20"/>
                <w:szCs w:val="20"/>
              </w:rPr>
            </w:pPr>
            <w:r w:rsidRPr="007341CA">
              <w:rPr>
                <w:rFonts w:ascii="Times New Roman" w:eastAsia="Times New Roman" w:hAnsi="Times New Roman" w:cs="Times New Roman"/>
                <w:sz w:val="20"/>
                <w:szCs w:val="20"/>
              </w:rPr>
              <w:t xml:space="preserve">К/с: </w:t>
            </w:r>
            <w:r w:rsidRPr="007341CA">
              <w:rPr>
                <w:rFonts w:ascii="Times New Roman" w:eastAsia="Times New Roman" w:hAnsi="Times New Roman" w:cs="Times New Roman"/>
                <w:b/>
                <w:i/>
                <w:sz w:val="20"/>
                <w:szCs w:val="20"/>
              </w:rPr>
              <w:t>30105810100000000505</w:t>
            </w:r>
          </w:p>
          <w:p w:rsidR="007525A2" w:rsidRPr="007341CA" w:rsidRDefault="007525A2" w:rsidP="007341CA">
            <w:pPr>
              <w:spacing w:after="0" w:line="240" w:lineRule="auto"/>
              <w:jc w:val="both"/>
              <w:rPr>
                <w:rFonts w:ascii="Times New Roman" w:eastAsia="Times New Roman" w:hAnsi="Times New Roman" w:cs="Times New Roman"/>
                <w:bCs/>
                <w:sz w:val="20"/>
                <w:szCs w:val="20"/>
                <w:lang w:eastAsia="ru-RU"/>
              </w:rPr>
            </w:pPr>
          </w:p>
        </w:tc>
      </w:tr>
      <w:tr w:rsidR="007525A2" w:rsidRPr="007341CA" w:rsidTr="005F3C3C">
        <w:trPr>
          <w:trHeight w:val="435"/>
        </w:trPr>
        <w:tc>
          <w:tcPr>
            <w:tcW w:w="9365" w:type="dxa"/>
            <w:tcBorders>
              <w:top w:val="nil"/>
              <w:left w:val="nil"/>
              <w:bottom w:val="nil"/>
              <w:right w:val="nil"/>
            </w:tcBorders>
            <w:vAlign w:val="center"/>
          </w:tcPr>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lastRenderedPageBreak/>
              <w:t>Заявки, не соответствующие изложенным выше требованиям, к участию в Конкурсе по определению процентной ставки по первому купону не допускаются.</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Эмитенту.</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 основании анализа заявок, поданных на Конкурс, уполномоченный орган управления Эмитента принимает решение о величине процентной ставки по первому купону и сообщает о принятом решении Бирже в письменном виде до ее направления информационному агентству. После опубликования информационным агентством сообщения о величине процентной ставки по первому купону, Эмитент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После публикации информации о величине процентной ставки по первому купону Эмитент  заключает сделки путем удовлетворения заявок, согласно установленному  Решением о выпуске ценных бумаг,  Проспектом ценных бумаг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первому купону.</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Эмитентом.</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После определения ставки первого купона и удовлетворения заявок, поданных в ходе Конкурса, Участники торгов, действующие от своего имени,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Эмитента в случае неполного размещения выпуска Биржевых облигаций в ходе проведения Конкурса</w:t>
            </w:r>
            <w:proofErr w:type="gramEnd"/>
            <w:r w:rsidRPr="007341CA">
              <w:rPr>
                <w:rFonts w:ascii="Times New Roman" w:eastAsia="Times New Roman" w:hAnsi="Times New Roman" w:cs="Times New Roman"/>
                <w:sz w:val="20"/>
                <w:szCs w:val="20"/>
                <w:lang w:eastAsia="ru-RU"/>
              </w:rPr>
              <w:t xml:space="preserve">.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(далее – «НКД»), определяемый по </w:t>
            </w:r>
            <w:r w:rsidRPr="007341CA">
              <w:rPr>
                <w:rFonts w:ascii="Times New Roman" w:eastAsia="Times New Roman" w:hAnsi="Times New Roman" w:cs="Times New Roman"/>
                <w:sz w:val="20"/>
                <w:szCs w:val="20"/>
                <w:lang w:eastAsia="ru-RU"/>
              </w:rPr>
              <w:lastRenderedPageBreak/>
              <w:t>следующей формуле:</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 xml:space="preserve"> НКД = </w:t>
            </w:r>
            <w:proofErr w:type="spellStart"/>
            <w:r w:rsidRPr="007341CA">
              <w:rPr>
                <w:rFonts w:ascii="Times New Roman" w:eastAsia="Times New Roman" w:hAnsi="Times New Roman" w:cs="Times New Roman"/>
                <w:b/>
                <w:i/>
                <w:sz w:val="20"/>
                <w:szCs w:val="20"/>
                <w:lang w:eastAsia="ru-RU"/>
              </w:rPr>
              <w:t>Nom</w:t>
            </w:r>
            <w:proofErr w:type="spellEnd"/>
            <w:r w:rsidRPr="007341CA">
              <w:rPr>
                <w:rFonts w:ascii="Times New Roman" w:eastAsia="Times New Roman" w:hAnsi="Times New Roman" w:cs="Times New Roman"/>
                <w:b/>
                <w:i/>
                <w:sz w:val="20"/>
                <w:szCs w:val="20"/>
                <w:lang w:eastAsia="ru-RU"/>
              </w:rPr>
              <w:t xml:space="preserve"> * C1 * (T - T0) / 365/ 100%,</w:t>
            </w:r>
            <w:r w:rsidRPr="007341CA">
              <w:rPr>
                <w:rFonts w:ascii="Times New Roman" w:eastAsia="Times New Roman" w:hAnsi="Times New Roman" w:cs="Times New Roman"/>
                <w:sz w:val="20"/>
                <w:szCs w:val="20"/>
                <w:lang w:eastAsia="ru-RU"/>
              </w:rPr>
              <w:t xml:space="preserve"> где</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НКД</w:t>
            </w:r>
            <w:r w:rsidRPr="007341CA">
              <w:rPr>
                <w:rFonts w:ascii="Times New Roman" w:eastAsia="Times New Roman" w:hAnsi="Times New Roman" w:cs="Times New Roman"/>
                <w:sz w:val="20"/>
                <w:szCs w:val="20"/>
                <w:lang w:eastAsia="ru-RU"/>
              </w:rPr>
              <w:t xml:space="preserve"> - накопленный купонный доход, руб.</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roofErr w:type="spellStart"/>
            <w:r w:rsidRPr="007341CA">
              <w:rPr>
                <w:rFonts w:ascii="Times New Roman" w:eastAsia="Times New Roman" w:hAnsi="Times New Roman" w:cs="Times New Roman"/>
                <w:b/>
                <w:i/>
                <w:sz w:val="20"/>
                <w:szCs w:val="20"/>
                <w:lang w:eastAsia="ru-RU"/>
              </w:rPr>
              <w:t>Nom</w:t>
            </w:r>
            <w:proofErr w:type="spellEnd"/>
            <w:r w:rsidRPr="007341CA">
              <w:rPr>
                <w:rFonts w:ascii="Times New Roman" w:eastAsia="Times New Roman" w:hAnsi="Times New Roman" w:cs="Times New Roman"/>
                <w:sz w:val="20"/>
                <w:szCs w:val="20"/>
                <w:lang w:eastAsia="ru-RU"/>
              </w:rPr>
              <w:t xml:space="preserve"> - номинальная стоимость одной Биржевой облигации, руб.;</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С</w:t>
            </w:r>
            <w:proofErr w:type="gramStart"/>
            <w:r w:rsidRPr="007341CA">
              <w:rPr>
                <w:rFonts w:ascii="Times New Roman" w:eastAsia="Times New Roman" w:hAnsi="Times New Roman" w:cs="Times New Roman"/>
                <w:b/>
                <w:i/>
                <w:sz w:val="20"/>
                <w:szCs w:val="20"/>
                <w:lang w:eastAsia="ru-RU"/>
              </w:rPr>
              <w:t>1</w:t>
            </w:r>
            <w:proofErr w:type="gramEnd"/>
            <w:r w:rsidRPr="007341CA">
              <w:rPr>
                <w:rFonts w:ascii="Times New Roman" w:eastAsia="Times New Roman" w:hAnsi="Times New Roman" w:cs="Times New Roman"/>
                <w:sz w:val="20"/>
                <w:szCs w:val="20"/>
                <w:lang w:eastAsia="ru-RU"/>
              </w:rPr>
              <w:t xml:space="preserve"> - размер процентной ставки первого купонного периода, проценты годовых;</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T</w:t>
            </w:r>
            <w:r w:rsidRPr="007341CA">
              <w:rPr>
                <w:rFonts w:ascii="Times New Roman" w:eastAsia="Times New Roman" w:hAnsi="Times New Roman" w:cs="Times New Roman"/>
                <w:sz w:val="20"/>
                <w:szCs w:val="20"/>
                <w:lang w:eastAsia="ru-RU"/>
              </w:rPr>
              <w:t xml:space="preserve"> – текущая дата размещения Биржевых облигаций;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i/>
                <w:sz w:val="20"/>
                <w:szCs w:val="20"/>
                <w:lang w:eastAsia="ru-RU"/>
              </w:rPr>
              <w:t>T0</w:t>
            </w:r>
            <w:r w:rsidRPr="007341CA">
              <w:rPr>
                <w:rFonts w:ascii="Times New Roman" w:eastAsia="Times New Roman" w:hAnsi="Times New Roman" w:cs="Times New Roman"/>
                <w:sz w:val="20"/>
                <w:szCs w:val="20"/>
                <w:lang w:eastAsia="ru-RU"/>
              </w:rPr>
              <w:t xml:space="preserve"> - дата начала размещения Биржевых облигаций.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Поданные заявки на покупку Биржевых облигаций удовлетворяются Эмитентом  в полном объеме в случае, если количество Биржевых облигаций в заявке на покупку Биржевых облигаций не превосходит количества </w:t>
            </w:r>
            <w:proofErr w:type="spellStart"/>
            <w:r w:rsidRPr="007341CA">
              <w:rPr>
                <w:rFonts w:ascii="Times New Roman" w:eastAsia="Times New Roman" w:hAnsi="Times New Roman" w:cs="Times New Roman"/>
                <w:sz w:val="20"/>
                <w:szCs w:val="20"/>
                <w:lang w:eastAsia="ru-RU"/>
              </w:rPr>
              <w:t>недоразмещенных</w:t>
            </w:r>
            <w:proofErr w:type="spellEnd"/>
            <w:r w:rsidRPr="007341CA">
              <w:rPr>
                <w:rFonts w:ascii="Times New Roman" w:eastAsia="Times New Roman" w:hAnsi="Times New Roman" w:cs="Times New Roman"/>
                <w:sz w:val="20"/>
                <w:szCs w:val="20"/>
                <w:lang w:eastAsia="ru-RU"/>
              </w:rPr>
              <w:t xml:space="preserve">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Эмитентом всего объёма предлагаемых к размещению Биржевых облигаций, акцепт последующих заявок на приобретение Биржевых облигаций не производится.</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Информация о величине процентной ставки по первому купону Биржевых облигаций также раскрывается Эмитентом </w:t>
            </w:r>
            <w:proofErr w:type="gramStart"/>
            <w:r w:rsidRPr="007341CA">
              <w:rPr>
                <w:rFonts w:ascii="Times New Roman" w:eastAsia="Times New Roman" w:hAnsi="Times New Roman" w:cs="Times New Roman"/>
                <w:sz w:val="20"/>
                <w:szCs w:val="20"/>
                <w:lang w:eastAsia="ru-RU"/>
              </w:rPr>
              <w:t>в порядке раскрытия информации о существенных фактах в соответствии с нормативными актами федерального органа исполнительной власти по рынку</w:t>
            </w:r>
            <w:proofErr w:type="gramEnd"/>
            <w:r w:rsidRPr="007341CA">
              <w:rPr>
                <w:rFonts w:ascii="Times New Roman" w:eastAsia="Times New Roman" w:hAnsi="Times New Roman" w:cs="Times New Roman"/>
                <w:sz w:val="20"/>
                <w:szCs w:val="20"/>
                <w:lang w:eastAsia="ru-RU"/>
              </w:rPr>
              <w:t xml:space="preserve"> ценных бумаг в порядке, предусмотренном в п.11 Решения о выпуске ценных бумаг и п. 2.9. Проспекта ценных бумаг.</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Для приобретения Биржевых облигаций при их размещении после окончания Конкурса в случае их неполного размещения Участники торгов вправе подать через Систему торгов Биржи в адрес Эмитента обеспеченную денежными средствами адресную заявку на покупку Биржевых облигаций. В заявке указывается максимальное количество Биржевых облигаций, которое лицо, подавшее заявку, готово приобрести, а также цена покупки Биржевых облигаций, указанная в п. 8.4. Решения о выпуске ценных бумаг и п. 9.2. Проспекта ценных бумаг. На момент подачи заявка должна быть обеспечена соответствующим объемом денежных средств на счете лица, подающего заявку. </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Удовлетворение заявок на приобретение Биржевых облигаций при их размещении после окончания Конкурса осуществл</w:t>
            </w:r>
            <w:r w:rsidR="007C6A1B" w:rsidRPr="007341CA">
              <w:rPr>
                <w:rFonts w:ascii="Times New Roman" w:eastAsia="Times New Roman" w:hAnsi="Times New Roman" w:cs="Times New Roman"/>
                <w:sz w:val="20"/>
                <w:szCs w:val="20"/>
                <w:lang w:eastAsia="ru-RU"/>
              </w:rPr>
              <w:t>яется Эмитентом путем подачи в С</w:t>
            </w:r>
            <w:r w:rsidRPr="007341CA">
              <w:rPr>
                <w:rFonts w:ascii="Times New Roman" w:eastAsia="Times New Roman" w:hAnsi="Times New Roman" w:cs="Times New Roman"/>
                <w:sz w:val="20"/>
                <w:szCs w:val="20"/>
                <w:lang w:eastAsia="ru-RU"/>
              </w:rPr>
              <w:t>истему торгов Биржи встречных адресных заявок на продажу Биржевых облигаций. Поданные заявки на приобретение Биржевых облигаций удовлетворяются в порядке очередности их поступления. Если объем очередной удовлетворяемой заявки превышает объем не размещенных к моменту удовлетворения заявки Биржевых облигаций, заявка удовлетворяется в объеме не размещенных к моменту удовлетворения заявки Биржевых облигаций.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Приобретение Биржевых облигаций Эмитента в ходе их размещения не может быть осуществлено за счет Эмитента.</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2) Размещение Биржевых облигаций путем сбора адресных заявок со стороны покупателей на приобретение Биржевых облигаций по фиксированной цене и процентной ставке купона на первый купонный период:</w:t>
            </w:r>
          </w:p>
          <w:p w:rsidR="007525A2" w:rsidRPr="007341CA" w:rsidRDefault="007525A2" w:rsidP="007341CA">
            <w:pPr>
              <w:spacing w:after="0" w:line="240" w:lineRule="auto"/>
              <w:jc w:val="both"/>
              <w:rPr>
                <w:rFonts w:ascii="Times New Roman" w:eastAsia="Times New Roman" w:hAnsi="Times New Roman" w:cs="Times New Roman"/>
                <w:sz w:val="20"/>
                <w:szCs w:val="20"/>
                <w:u w:val="single"/>
                <w:lang w:eastAsia="ru-RU"/>
              </w:rPr>
            </w:pPr>
          </w:p>
          <w:p w:rsidR="007525A2" w:rsidRPr="007341CA" w:rsidRDefault="007525A2" w:rsidP="007341CA">
            <w:pPr>
              <w:autoSpaceDN w:val="0"/>
              <w:spacing w:after="0" w:line="240" w:lineRule="auto"/>
              <w:ind w:right="319"/>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единоличный исполнительный орган Эмитента (Председатель Правления Эмитента)  до даты размещения Биржевых облигаций, но не позднее, чем за 1 (Один) день до даты начала размещения Биржевых облигаций,  принимает решение о величине процентной ставки по первому купону.</w:t>
            </w:r>
            <w:proofErr w:type="gramEnd"/>
            <w:r w:rsidRPr="007341CA">
              <w:rPr>
                <w:rFonts w:ascii="Times New Roman" w:eastAsia="Times New Roman" w:hAnsi="Times New Roman" w:cs="Times New Roman"/>
                <w:sz w:val="20"/>
                <w:szCs w:val="20"/>
                <w:lang w:eastAsia="ru-RU"/>
              </w:rPr>
              <w:t xml:space="preserve"> Информация о величине процентной ставки по первому купону, а также о величине процентной ставки по купонам, процентная ставка по которым устанавливается равной процентной ставке по первому купону (в случае принятия соответствующего решения), раскрывается Эмитентом в соответствии с Решением о выпуске ценных бумаг и Проспектом ценных бумаг. Об определенной ставке первого купона, а также о величине процентной ставки по купонам, процентная ставка по которым устанавливается равной процентной ставке по первому купону (в случае принятия соответствующего </w:t>
            </w:r>
            <w:proofErr w:type="gramStart"/>
            <w:r w:rsidRPr="007341CA">
              <w:rPr>
                <w:rFonts w:ascii="Times New Roman" w:eastAsia="Times New Roman" w:hAnsi="Times New Roman" w:cs="Times New Roman"/>
                <w:sz w:val="20"/>
                <w:szCs w:val="20"/>
                <w:lang w:eastAsia="ru-RU"/>
              </w:rPr>
              <w:t xml:space="preserve">решения) </w:t>
            </w:r>
            <w:proofErr w:type="gramEnd"/>
            <w:r w:rsidRPr="007341CA">
              <w:rPr>
                <w:rFonts w:ascii="Times New Roman" w:eastAsia="Times New Roman" w:hAnsi="Times New Roman" w:cs="Times New Roman"/>
                <w:sz w:val="20"/>
                <w:szCs w:val="20"/>
                <w:lang w:eastAsia="ru-RU"/>
              </w:rPr>
              <w:t>Эмитент уведомляет Биржу и НРД в дату принятия соответствующего решения, но не позднее, чем за 1 (один) день до даты начала размещения.</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Размещение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w:t>
            </w:r>
            <w:r w:rsidRPr="007341CA">
              <w:rPr>
                <w:rFonts w:ascii="Times New Roman" w:eastAsia="Times New Roman" w:hAnsi="Times New Roman" w:cs="Times New Roman"/>
                <w:sz w:val="20"/>
                <w:szCs w:val="20"/>
                <w:lang w:eastAsia="ru-RU"/>
              </w:rPr>
              <w:lastRenderedPageBreak/>
              <w:t>Участников торгов на приобретение размещаемых Биржевых облигаций.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Эмитент намеревается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roofErr w:type="gramEnd"/>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в течение срока размещения Биржевых облигаций. При этом Участник торгов соглашается с тем, что его заявка может быть отклонена, акцептована полностью или в части.</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случае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Потенциальный покупатель Биржевых облигаций должен открыть счет депо в НРД или Депозитарии - депоненте НРД. Порядок и сроки открытия счетов депо определяются положениями регламентов соответствующих Депозитариев.</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дату начала размещения Участники торгов в течение периода подачи заявок на приобретение Биржевых облигаций по фиксированной цене и ставке первого купона подают адресные заявки на покупку Биржевых облигаций с использованием системы торгов ФБ ММВБ от своего имени, как за свой счет, так и за счет и по поручению клиентов.</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По окончании периода подачи заявок на приобретение Биржевых облигаций по фиксированной цене и ставке первого купона, ФБ ММВБ составляет сводный реестр заявок на покупку ценных бумаг (далее – Сводный реестр заявок) и передает его Эмитенту. Сводный реестр заявок содержит все значимые условия каждой заявки, а именно:</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цену приобретения;</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количество ценных бумаг;</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дату и время поступления заявки;</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номер заявки;</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иные реквизиты в соответствии с Правилами Биржи.</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заключает сделки с такими приобретателями путем выставления в соответствии с Правилами Биржи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w:t>
            </w:r>
            <w:proofErr w:type="gramEnd"/>
            <w:r w:rsidRPr="007341CA">
              <w:rPr>
                <w:rFonts w:ascii="Times New Roman" w:eastAsia="Times New Roman" w:hAnsi="Times New Roman" w:cs="Times New Roman"/>
                <w:sz w:val="20"/>
                <w:szCs w:val="20"/>
                <w:lang w:eastAsia="ru-RU"/>
              </w:rPr>
              <w:t xml:space="preserve"> ценных бумаг порядку.</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Заявки на приобретение Биржевых облигаций направляются Участниками торгов в адрес Эмитента.</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Заявка на приобретение должна содержать следующие значимые условия:</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цена покупки (100% от номинальной стоимости Биржевых облигаций);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количество Биржевых облигаций;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прочие параметры в соответствии с Правилами Биржи.</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В качестве количества Биржевых облигаций должно быть указано то количество Биржевых облигаций, </w:t>
            </w:r>
            <w:r w:rsidRPr="007341CA">
              <w:rPr>
                <w:rFonts w:ascii="Times New Roman" w:eastAsia="Times New Roman" w:hAnsi="Times New Roman" w:cs="Times New Roman"/>
                <w:sz w:val="20"/>
                <w:szCs w:val="20"/>
                <w:lang w:eastAsia="ru-RU"/>
              </w:rPr>
              <w:lastRenderedPageBreak/>
              <w:t>которое потенциальный покупатель хотел бы приобрести по определенной до даты начала размещения ставке по первому купону.</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Заявки, не соответствующие изложенным выше требованиям, не принимаются.</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После удовлетворения заявок, поданных в течение периода подачи заявок, в случае неполного размещения выпуска Биржевых облигаций по его итогам, Участники торгов, действующие от своего имени,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Эмитента.</w:t>
            </w:r>
            <w:proofErr w:type="gramEnd"/>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Эмитент рассматривает такие заявки и определяет покупателей, которым намеревается продать Биржевые облигации, а также количество Биржевых облигаций, которые намеревается продать данным покупателям и заключает сделки с покупателями, которым желает продать Биржевые облигации, путем выставления в соответствии с Правилами Биржи встречных адресных заявок с указанием количества Биржевых облигаций, которое желает продать данному покупателю, согласно установленному Решением о выпуске ценных бумаг, Проспектом</w:t>
            </w:r>
            <w:proofErr w:type="gramEnd"/>
            <w:r w:rsidRPr="007341CA">
              <w:rPr>
                <w:rFonts w:ascii="Times New Roman" w:eastAsia="Times New Roman" w:hAnsi="Times New Roman" w:cs="Times New Roman"/>
                <w:sz w:val="20"/>
                <w:szCs w:val="20"/>
                <w:lang w:eastAsia="ru-RU"/>
              </w:rPr>
              <w:t xml:space="preserve"> ценных бумаг порядку.</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НКД по Биржевым облигациям.</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Приобретение Биржевых облигаций Эмитента в ходе их размещения не может быть осуществлено за счет Эмитента.</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Эмитент намеревается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roofErr w:type="gramEnd"/>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Заключение таких предварительных договоров осуществляется путем акцепта Эмитентом оферт от потенциальных приобретателей на заключение предварительных договоров, в соответствии с которыми потенциальный приобретатель и Эмитент обязуются заключить в дату начала размещения Биржевых облигаций основные договоры купли-продажи Биржевых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Сбор оферт от потенциальных инвесторов на заключение Предварительных договоров начинается не ранее даты допуска фондовой биржей данного выпуска Биржевых облигаций к торгам в процессе их размещения и заканчивается не позднее даты, непосредственно предшествующей дате начала срока размещения Биржевых облигаций.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b/>
                <w:i/>
                <w:sz w:val="20"/>
                <w:szCs w:val="20"/>
                <w:lang w:eastAsia="ru-RU"/>
              </w:rPr>
            </w:pPr>
            <w:r w:rsidRPr="007341CA">
              <w:rPr>
                <w:rFonts w:ascii="Times New Roman" w:eastAsia="Times New Roman" w:hAnsi="Times New Roman" w:cs="Times New Roman"/>
                <w:b/>
                <w:i/>
                <w:sz w:val="20"/>
                <w:szCs w:val="20"/>
                <w:lang w:eastAsia="ru-RU"/>
              </w:rPr>
              <w:t>Порядок раскрытия информации о сроке для направления оферт от потенциальных приобретателей Биржевых облигаций с предложением заключить Предварительные договоры.</w:t>
            </w:r>
          </w:p>
          <w:p w:rsidR="007525A2" w:rsidRPr="007341CA" w:rsidRDefault="007525A2" w:rsidP="007341CA">
            <w:pPr>
              <w:spacing w:after="0" w:line="240" w:lineRule="auto"/>
              <w:jc w:val="both"/>
              <w:rPr>
                <w:rFonts w:ascii="Times New Roman" w:eastAsia="Times New Roman" w:hAnsi="Times New Roman" w:cs="Times New Roman"/>
                <w:b/>
                <w:i/>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раскрывает информацию о сроке для направления офе</w:t>
            </w:r>
            <w:proofErr w:type="gramStart"/>
            <w:r w:rsidRPr="007341CA">
              <w:rPr>
                <w:rFonts w:ascii="Times New Roman" w:eastAsia="Times New Roman" w:hAnsi="Times New Roman" w:cs="Times New Roman"/>
                <w:sz w:val="20"/>
                <w:szCs w:val="20"/>
                <w:lang w:eastAsia="ru-RU"/>
              </w:rPr>
              <w:t>рт с пр</w:t>
            </w:r>
            <w:proofErr w:type="gramEnd"/>
            <w:r w:rsidRPr="007341CA">
              <w:rPr>
                <w:rFonts w:ascii="Times New Roman" w:eastAsia="Times New Roman" w:hAnsi="Times New Roman" w:cs="Times New Roman"/>
                <w:sz w:val="20"/>
                <w:szCs w:val="20"/>
                <w:lang w:eastAsia="ru-RU"/>
              </w:rPr>
              <w:t>едложением заключить Предварительный договор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в следующие сроки с момента наступления такого существенного факта:</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в ленте новостей - не позднее 1 (одного) дня с даты принятия решения уполномоченным органом Эмитента об установлении срока для направления офе</w:t>
            </w:r>
            <w:proofErr w:type="gramStart"/>
            <w:r w:rsidRPr="007341CA">
              <w:rPr>
                <w:rFonts w:ascii="Times New Roman" w:eastAsia="Times New Roman" w:hAnsi="Times New Roman" w:cs="Times New Roman"/>
                <w:sz w:val="20"/>
                <w:szCs w:val="20"/>
                <w:lang w:eastAsia="ru-RU"/>
              </w:rPr>
              <w:t>рт с пр</w:t>
            </w:r>
            <w:proofErr w:type="gramEnd"/>
            <w:r w:rsidRPr="007341CA">
              <w:rPr>
                <w:rFonts w:ascii="Times New Roman" w:eastAsia="Times New Roman" w:hAnsi="Times New Roman" w:cs="Times New Roman"/>
                <w:sz w:val="20"/>
                <w:szCs w:val="20"/>
                <w:lang w:eastAsia="ru-RU"/>
              </w:rPr>
              <w:t>едложением заключить Предварительный договор;</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на странице  Эмитента в сети Интернет по адресу: </w:t>
            </w:r>
            <w:hyperlink r:id="rId37"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xml:space="preserve"> -не позднее 2 (Двух) дней с даты принятия решения уполномоченным органом Эмитента об установлении срока для направления офе</w:t>
            </w:r>
            <w:proofErr w:type="gramStart"/>
            <w:r w:rsidRPr="007341CA">
              <w:rPr>
                <w:rFonts w:ascii="Times New Roman" w:eastAsia="Times New Roman" w:hAnsi="Times New Roman" w:cs="Times New Roman"/>
                <w:sz w:val="20"/>
                <w:szCs w:val="20"/>
                <w:lang w:eastAsia="ru-RU"/>
              </w:rPr>
              <w:t>рт с пр</w:t>
            </w:r>
            <w:proofErr w:type="gramEnd"/>
            <w:r w:rsidRPr="007341CA">
              <w:rPr>
                <w:rFonts w:ascii="Times New Roman" w:eastAsia="Times New Roman" w:hAnsi="Times New Roman" w:cs="Times New Roman"/>
                <w:sz w:val="20"/>
                <w:szCs w:val="20"/>
                <w:lang w:eastAsia="ru-RU"/>
              </w:rPr>
              <w:t>едложением заключить Предварительный договор.</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 xml:space="preserve">В направляемых офертах с предложением заключить Предварительный договор потенциальный инвестор </w:t>
            </w:r>
            <w:r w:rsidRPr="007341CA">
              <w:rPr>
                <w:rFonts w:ascii="Times New Roman" w:eastAsia="Times New Roman" w:hAnsi="Times New Roman" w:cs="Times New Roman"/>
                <w:sz w:val="20"/>
                <w:szCs w:val="20"/>
                <w:lang w:eastAsia="ru-RU"/>
              </w:rPr>
              <w:lastRenderedPageBreak/>
              <w:t>указывает максимальную сумму, на которую он готов купить Биржевые облигации данного выпуска, и минимальную ставку первого купона по Биржевым облигациям, при которой он готов приобрести Биржевые облигации на указанную максимальную сумму.</w:t>
            </w:r>
            <w:proofErr w:type="gramEnd"/>
            <w:r w:rsidRPr="007341CA">
              <w:rPr>
                <w:rFonts w:ascii="Times New Roman" w:eastAsia="Times New Roman" w:hAnsi="Times New Roman" w:cs="Times New Roman"/>
                <w:sz w:val="20"/>
                <w:szCs w:val="20"/>
                <w:lang w:eastAsia="ru-RU"/>
              </w:rPr>
              <w:t xml:space="preserve"> Направляя оферту с предложением заключить Предварительный договор, потенциальный инвестор соглашается с тем, что она может быть отклонена, акцептована полностью или в части.</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Прием оферт от потенциальных инвесторов с предложением заключить Предварительный договор допускается только </w:t>
            </w:r>
            <w:proofErr w:type="gramStart"/>
            <w:r w:rsidRPr="007341CA">
              <w:rPr>
                <w:rFonts w:ascii="Times New Roman" w:eastAsia="Times New Roman" w:hAnsi="Times New Roman" w:cs="Times New Roman"/>
                <w:sz w:val="20"/>
                <w:szCs w:val="20"/>
                <w:lang w:eastAsia="ru-RU"/>
              </w:rPr>
              <w:t>с даты раскрытия информации о сроке для направления оферт от потенциальных инвесторов с предложением</w:t>
            </w:r>
            <w:proofErr w:type="gramEnd"/>
            <w:r w:rsidRPr="007341CA">
              <w:rPr>
                <w:rFonts w:ascii="Times New Roman" w:eastAsia="Times New Roman" w:hAnsi="Times New Roman" w:cs="Times New Roman"/>
                <w:sz w:val="20"/>
                <w:szCs w:val="20"/>
                <w:lang w:eastAsia="ru-RU"/>
              </w:rPr>
              <w:t xml:space="preserve"> заключить Предварительные договоры в ленте новостей.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Эмитентом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в следующие сроки с момента наступления такого существенного факта:</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в ленте новостей - не позднее 1 (одного) дня с даты принятия решения уполномоченным органом Эмитента об установлении срока для направления офе</w:t>
            </w:r>
            <w:proofErr w:type="gramStart"/>
            <w:r w:rsidRPr="007341CA">
              <w:rPr>
                <w:rFonts w:ascii="Times New Roman" w:eastAsia="Times New Roman" w:hAnsi="Times New Roman" w:cs="Times New Roman"/>
                <w:sz w:val="20"/>
                <w:szCs w:val="20"/>
                <w:lang w:eastAsia="ru-RU"/>
              </w:rPr>
              <w:t>рт с пр</w:t>
            </w:r>
            <w:proofErr w:type="gramEnd"/>
            <w:r w:rsidRPr="007341CA">
              <w:rPr>
                <w:rFonts w:ascii="Times New Roman" w:eastAsia="Times New Roman" w:hAnsi="Times New Roman" w:cs="Times New Roman"/>
                <w:sz w:val="20"/>
                <w:szCs w:val="20"/>
                <w:lang w:eastAsia="ru-RU"/>
              </w:rPr>
              <w:t>едложением заключить Предварительный договор;</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на странице  Эмитента в сети Интернет по адресу: </w:t>
            </w:r>
            <w:hyperlink r:id="rId38"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xml:space="preserve"> -не позднее 2 (Двух) дней с даты принятия решения уполномоченным органом Эмитента об установлении срока для направления офе</w:t>
            </w:r>
            <w:proofErr w:type="gramStart"/>
            <w:r w:rsidRPr="007341CA">
              <w:rPr>
                <w:rFonts w:ascii="Times New Roman" w:eastAsia="Times New Roman" w:hAnsi="Times New Roman" w:cs="Times New Roman"/>
                <w:sz w:val="20"/>
                <w:szCs w:val="20"/>
                <w:lang w:eastAsia="ru-RU"/>
              </w:rPr>
              <w:t>рт с пр</w:t>
            </w:r>
            <w:proofErr w:type="gramEnd"/>
            <w:r w:rsidRPr="007341CA">
              <w:rPr>
                <w:rFonts w:ascii="Times New Roman" w:eastAsia="Times New Roman" w:hAnsi="Times New Roman" w:cs="Times New Roman"/>
                <w:sz w:val="20"/>
                <w:szCs w:val="20"/>
                <w:lang w:eastAsia="ru-RU"/>
              </w:rPr>
              <w:t>едложением заключить Предварительный договор.</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b/>
                <w:i/>
                <w:sz w:val="20"/>
                <w:szCs w:val="20"/>
                <w:lang w:eastAsia="ru-RU"/>
              </w:rPr>
            </w:pPr>
            <w:r w:rsidRPr="007341CA">
              <w:rPr>
                <w:rFonts w:ascii="Times New Roman" w:eastAsia="Times New Roman" w:hAnsi="Times New Roman" w:cs="Times New Roman"/>
                <w:b/>
                <w:i/>
                <w:sz w:val="20"/>
                <w:szCs w:val="20"/>
                <w:lang w:eastAsia="ru-RU"/>
              </w:rPr>
              <w:t>Порядок раскрытия информации об истечении срока для направления оферт потенциальных  приобретателей Биржевых облигаций с предложением заключить Предварительный договор</w:t>
            </w:r>
          </w:p>
          <w:p w:rsidR="007525A2" w:rsidRPr="007341CA" w:rsidRDefault="007525A2" w:rsidP="007341CA">
            <w:pPr>
              <w:spacing w:after="0" w:line="240" w:lineRule="auto"/>
              <w:jc w:val="both"/>
              <w:rPr>
                <w:rFonts w:ascii="Times New Roman" w:eastAsia="Times New Roman" w:hAnsi="Times New Roman" w:cs="Times New Roman"/>
                <w:b/>
                <w:i/>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следующим образом:</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в ленте новостей - не позднее 1 (одного) дня с даты истечения срока для направления офе</w:t>
            </w:r>
            <w:proofErr w:type="gramStart"/>
            <w:r w:rsidRPr="007341CA">
              <w:rPr>
                <w:rFonts w:ascii="Times New Roman" w:eastAsia="Times New Roman" w:hAnsi="Times New Roman" w:cs="Times New Roman"/>
                <w:sz w:val="20"/>
                <w:szCs w:val="20"/>
                <w:lang w:eastAsia="ru-RU"/>
              </w:rPr>
              <w:t>рт с пр</w:t>
            </w:r>
            <w:proofErr w:type="gramEnd"/>
            <w:r w:rsidRPr="007341CA">
              <w:rPr>
                <w:rFonts w:ascii="Times New Roman" w:eastAsia="Times New Roman" w:hAnsi="Times New Roman" w:cs="Times New Roman"/>
                <w:sz w:val="20"/>
                <w:szCs w:val="20"/>
                <w:lang w:eastAsia="ru-RU"/>
              </w:rPr>
              <w:t>едложением заключить Предварительный договор.</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 на странице  Эмитента в сети Интернет по адресу: </w:t>
            </w:r>
            <w:hyperlink r:id="rId39"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lang w:eastAsia="ru-RU"/>
              </w:rPr>
              <w:t xml:space="preserve">  -не позднее 2 (Двух) дней с даты истечения срока для направления офе</w:t>
            </w:r>
            <w:proofErr w:type="gramStart"/>
            <w:r w:rsidRPr="007341CA">
              <w:rPr>
                <w:rFonts w:ascii="Times New Roman" w:eastAsia="Times New Roman" w:hAnsi="Times New Roman" w:cs="Times New Roman"/>
                <w:sz w:val="20"/>
                <w:szCs w:val="20"/>
                <w:lang w:eastAsia="ru-RU"/>
              </w:rPr>
              <w:t>рт с пр</w:t>
            </w:r>
            <w:proofErr w:type="gramEnd"/>
            <w:r w:rsidRPr="007341CA">
              <w:rPr>
                <w:rFonts w:ascii="Times New Roman" w:eastAsia="Times New Roman" w:hAnsi="Times New Roman" w:cs="Times New Roman"/>
                <w:sz w:val="20"/>
                <w:szCs w:val="20"/>
                <w:lang w:eastAsia="ru-RU"/>
              </w:rPr>
              <w:t xml:space="preserve">едложением заключить Предварительный договор. </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Основные договоры купли-продажи Биржевых облигаций заключаются по Цене размещения Биржевых облигаций, указанной в Решении о выпуске ценных бумаг и Проспекте ценных бумаг путем выставления адресных заявок в Системе торгов ФБ ММВБ в порядке, установленном настоящим пунктом.</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Возможность преимущественного приобретения Биржевых облигаций не предусмотрена.</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widowControl w:val="0"/>
              <w:spacing w:before="120" w:after="40" w:line="240" w:lineRule="auto"/>
              <w:ind w:right="319"/>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 xml:space="preserve">Порядок внесения приходной записи по счету депо первого приобретателя в депозитарии, осуществляющем централизованное хранение: </w:t>
            </w:r>
          </w:p>
          <w:p w:rsidR="007525A2" w:rsidRPr="007341CA" w:rsidRDefault="007525A2" w:rsidP="007341CA">
            <w:pPr>
              <w:widowControl w:val="0"/>
              <w:spacing w:before="20" w:after="40" w:line="240" w:lineRule="auto"/>
              <w:ind w:right="319"/>
              <w:jc w:val="both"/>
              <w:rPr>
                <w:rFonts w:ascii="Times New Roman" w:eastAsia="Times New Roman" w:hAnsi="Times New Roman" w:cs="Times New Roman"/>
                <w:i/>
                <w:sz w:val="20"/>
                <w:szCs w:val="20"/>
                <w:lang w:eastAsia="ru-RU"/>
              </w:rPr>
            </w:pPr>
            <w:r w:rsidRPr="007341CA">
              <w:rPr>
                <w:rFonts w:ascii="Times New Roman" w:eastAsia="Times New Roman" w:hAnsi="Times New Roman" w:cs="Times New Roman"/>
                <w:bCs/>
                <w:iCs/>
                <w:sz w:val="20"/>
                <w:szCs w:val="20"/>
                <w:lang w:eastAsia="ru-RU"/>
              </w:rPr>
              <w:t xml:space="preserve">Размещенные через ЗАО «ФБ ММВБ» </w:t>
            </w:r>
            <w:r w:rsidRPr="007341CA">
              <w:rPr>
                <w:rFonts w:ascii="Times New Roman" w:eastAsia="Times New Roman" w:hAnsi="Times New Roman" w:cs="Times New Roman"/>
                <w:sz w:val="20"/>
                <w:szCs w:val="20"/>
                <w:lang w:eastAsia="ru-RU"/>
              </w:rPr>
              <w:t>Биржевые о</w:t>
            </w:r>
            <w:r w:rsidRPr="007341CA">
              <w:rPr>
                <w:rFonts w:ascii="Times New Roman" w:eastAsia="Times New Roman" w:hAnsi="Times New Roman" w:cs="Times New Roman"/>
                <w:bCs/>
                <w:iCs/>
                <w:sz w:val="20"/>
                <w:szCs w:val="20"/>
                <w:lang w:eastAsia="ru-RU"/>
              </w:rPr>
              <w:t xml:space="preserve">блигации зачисляются НРД или Депозитариями – депонентами НРД на счета депо покупателей </w:t>
            </w:r>
            <w:r w:rsidRPr="007341CA">
              <w:rPr>
                <w:rFonts w:ascii="Times New Roman" w:eastAsia="Times New Roman" w:hAnsi="Times New Roman" w:cs="Times New Roman"/>
                <w:sz w:val="20"/>
                <w:szCs w:val="20"/>
                <w:lang w:eastAsia="ru-RU"/>
              </w:rPr>
              <w:t>Биржевых о</w:t>
            </w:r>
            <w:r w:rsidRPr="007341CA">
              <w:rPr>
                <w:rFonts w:ascii="Times New Roman" w:eastAsia="Times New Roman" w:hAnsi="Times New Roman" w:cs="Times New Roman"/>
                <w:bCs/>
                <w:iCs/>
                <w:sz w:val="20"/>
                <w:szCs w:val="20"/>
                <w:lang w:eastAsia="ru-RU"/>
              </w:rPr>
              <w:t xml:space="preserve">блигаций в </w:t>
            </w:r>
            <w:r w:rsidRPr="007341CA">
              <w:rPr>
                <w:rFonts w:ascii="Times New Roman" w:eastAsia="Times New Roman" w:hAnsi="Times New Roman" w:cs="Times New Roman"/>
                <w:bCs/>
                <w:sz w:val="20"/>
                <w:szCs w:val="20"/>
                <w:lang w:eastAsia="ru-RU"/>
              </w:rPr>
              <w:t>дату совершения операции купли-продажи</w:t>
            </w:r>
            <w:r w:rsidRPr="007341CA">
              <w:rPr>
                <w:rFonts w:ascii="Times New Roman" w:eastAsia="Times New Roman" w:hAnsi="Times New Roman" w:cs="Times New Roman"/>
                <w:bCs/>
                <w:iCs/>
                <w:sz w:val="20"/>
                <w:szCs w:val="20"/>
                <w:lang w:eastAsia="ru-RU"/>
              </w:rPr>
              <w:t>.</w:t>
            </w:r>
          </w:p>
          <w:p w:rsidR="007525A2" w:rsidRPr="007341CA" w:rsidRDefault="007525A2" w:rsidP="007341CA">
            <w:pPr>
              <w:widowControl w:val="0"/>
              <w:spacing w:before="20" w:after="0" w:line="240" w:lineRule="auto"/>
              <w:ind w:right="319"/>
              <w:jc w:val="both"/>
              <w:rPr>
                <w:rFonts w:ascii="Times New Roman" w:eastAsia="Times New Roman" w:hAnsi="Times New Roman" w:cs="Times New Roman"/>
                <w:iCs/>
                <w:sz w:val="20"/>
                <w:szCs w:val="20"/>
                <w:lang w:eastAsia="ru-RU"/>
              </w:rPr>
            </w:pPr>
            <w:r w:rsidRPr="007341CA">
              <w:rPr>
                <w:rFonts w:ascii="Times New Roman" w:eastAsia="Times New Roman" w:hAnsi="Times New Roman" w:cs="Times New Roman"/>
                <w:sz w:val="20"/>
                <w:szCs w:val="20"/>
                <w:lang w:eastAsia="ru-RU"/>
              </w:rPr>
              <w:t xml:space="preserve">Приходная запись по счету депо первого приобретателя в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вносится на основании документов Клиринговой организации, обслуживающей расчеты по сделкам, оформленным в процессе размещения Биржевых облигаций на Бирже, поданных в соответствии </w:t>
            </w:r>
            <w:r w:rsidRPr="007341CA">
              <w:rPr>
                <w:rFonts w:ascii="Times New Roman" w:eastAsia="Times New Roman" w:hAnsi="Times New Roman" w:cs="Times New Roman"/>
                <w:iCs/>
                <w:sz w:val="20"/>
                <w:szCs w:val="20"/>
                <w:lang w:eastAsia="ru-RU"/>
              </w:rPr>
              <w:t xml:space="preserve">с правилами осуществления клиринговой деятельности  Клиринговой организации на рынке ценных бумаг и условиями осуществления депозитарной деятельности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iCs/>
                <w:sz w:val="20"/>
                <w:szCs w:val="20"/>
                <w:lang w:eastAsia="ru-RU"/>
              </w:rPr>
              <w:t>.</w:t>
            </w:r>
          </w:p>
          <w:p w:rsidR="007525A2" w:rsidRPr="007341CA" w:rsidRDefault="007525A2" w:rsidP="007341CA">
            <w:pPr>
              <w:widowControl w:val="0"/>
              <w:spacing w:before="20"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widowControl w:val="0"/>
              <w:spacing w:before="20" w:after="4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Проданные при размещении Биржевые облигации зачисляются НРД или депозитариями – депонентами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на счета депо покупателей Биржевых облигаций в соответствии с условиями осуществления депозитарной деятельности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и депозитариев – депонентов </w:t>
            </w:r>
            <w:r w:rsidRPr="007341CA">
              <w:rPr>
                <w:rFonts w:ascii="Times New Roman" w:eastAsia="Times New Roman" w:hAnsi="Times New Roman" w:cs="Times New Roman"/>
                <w:bCs/>
                <w:iCs/>
                <w:sz w:val="20"/>
                <w:szCs w:val="20"/>
                <w:lang w:eastAsia="ru-RU"/>
              </w:rPr>
              <w:t>НРД</w:t>
            </w:r>
            <w:r w:rsidRPr="007341CA">
              <w:rPr>
                <w:rFonts w:ascii="Times New Roman" w:eastAsia="Times New Roman" w:hAnsi="Times New Roman" w:cs="Times New Roman"/>
                <w:sz w:val="20"/>
                <w:szCs w:val="20"/>
                <w:lang w:eastAsia="ru-RU"/>
              </w:rPr>
              <w:t xml:space="preserve">.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Расходы, связанные с внесением приходных записей о зачислении размещаемых Биржевых облигаций на счета</w:t>
            </w:r>
            <w:r w:rsidRPr="007341CA">
              <w:rPr>
                <w:rFonts w:ascii="Times New Roman" w:eastAsia="Times New Roman" w:hAnsi="Times New Roman" w:cs="Times New Roman"/>
                <w:b/>
                <w:bCs/>
                <w:i/>
                <w:iCs/>
                <w:sz w:val="20"/>
                <w:szCs w:val="20"/>
                <w:u w:val="single"/>
                <w:lang w:eastAsia="ru-RU"/>
              </w:rPr>
              <w:t xml:space="preserve"> </w:t>
            </w:r>
            <w:r w:rsidRPr="007341CA">
              <w:rPr>
                <w:rFonts w:ascii="Times New Roman" w:eastAsia="Times New Roman" w:hAnsi="Times New Roman" w:cs="Times New Roman"/>
                <w:sz w:val="20"/>
                <w:szCs w:val="20"/>
                <w:u w:val="single"/>
                <w:lang w:eastAsia="ru-RU"/>
              </w:rPr>
              <w:t>депо их первых владельцев (приобретателей):</w:t>
            </w:r>
          </w:p>
          <w:p w:rsidR="007525A2" w:rsidRPr="007341CA" w:rsidRDefault="007525A2" w:rsidP="007341CA">
            <w:pPr>
              <w:widowControl w:val="0"/>
              <w:spacing w:before="20"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Все расходы, связанные с внесением приходных записей о зачислении размещаемых Биржевых облигаций на счета депо их первых владельцев (приобретателей) несут владельцы (приобретатели) таких Биржевых облигаций.</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Размещение ценных бумаг не предполагается осуществлять за пределами Российской Федерации, в том числе посредством размещения соответствующих иностранных ценных бумаг.</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Cs/>
                <w:iCs/>
                <w:sz w:val="20"/>
                <w:szCs w:val="20"/>
                <w:lang w:eastAsia="ru-RU"/>
              </w:rPr>
            </w:pPr>
          </w:p>
          <w:p w:rsidR="007525A2" w:rsidRPr="007341CA" w:rsidRDefault="007525A2" w:rsidP="007341CA">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sz w:val="20"/>
                <w:szCs w:val="20"/>
              </w:rPr>
              <w:t>Организации, принимающие участие в размещении ценных бумаг:</w:t>
            </w:r>
          </w:p>
          <w:p w:rsidR="007525A2" w:rsidRPr="007341CA" w:rsidRDefault="007525A2" w:rsidP="007341CA">
            <w:pPr>
              <w:autoSpaceDE w:val="0"/>
              <w:autoSpaceDN w:val="0"/>
              <w:spacing w:before="180" w:after="0" w:line="240" w:lineRule="auto"/>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b/>
                <w:bCs/>
                <w:sz w:val="20"/>
                <w:szCs w:val="20"/>
                <w:lang w:eastAsia="ru-RU"/>
              </w:rPr>
              <w:t>Сведения об организаторе торговли на рынке ценных бумаг:</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sz w:val="20"/>
                <w:szCs w:val="20"/>
                <w:lang w:eastAsia="ru-RU"/>
              </w:rPr>
              <w:t>Полное фирменное наименование:</w:t>
            </w:r>
            <w:r w:rsidRPr="007341CA">
              <w:rPr>
                <w:rFonts w:ascii="Times New Roman" w:eastAsia="Times New Roman" w:hAnsi="Times New Roman" w:cs="Times New Roman"/>
                <w:b/>
                <w:bCs/>
                <w:i/>
                <w:iCs/>
                <w:sz w:val="20"/>
                <w:szCs w:val="20"/>
                <w:lang w:eastAsia="ru-RU"/>
              </w:rPr>
              <w:t xml:space="preserve"> Закрытое акционерное общество «Фондовая биржа ММВБ»</w:t>
            </w:r>
            <w:r w:rsidRPr="007341CA">
              <w:rPr>
                <w:rFonts w:ascii="Times New Roman" w:eastAsia="Times New Roman" w:hAnsi="Times New Roman" w:cs="Times New Roman"/>
                <w:b/>
                <w:bCs/>
                <w:sz w:val="20"/>
                <w:szCs w:val="20"/>
                <w:lang w:eastAsia="ru-RU"/>
              </w:rPr>
              <w:t xml:space="preserve">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sz w:val="20"/>
                <w:szCs w:val="20"/>
                <w:lang w:eastAsia="ru-RU"/>
              </w:rPr>
              <w:t>ЗАО «ФБ ММВБ»</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Место нахождения: </w:t>
            </w:r>
            <w:r w:rsidRPr="007341CA">
              <w:rPr>
                <w:rFonts w:ascii="Times New Roman" w:eastAsia="Times New Roman" w:hAnsi="Times New Roman" w:cs="Times New Roman"/>
                <w:b/>
                <w:bCs/>
                <w:i/>
                <w:iCs/>
                <w:sz w:val="20"/>
                <w:szCs w:val="20"/>
                <w:lang w:eastAsia="ru-RU"/>
              </w:rPr>
              <w:t xml:space="preserve">г. Москва, </w:t>
            </w:r>
            <w:proofErr w:type="gramStart"/>
            <w:r w:rsidRPr="007341CA">
              <w:rPr>
                <w:rFonts w:ascii="Times New Roman" w:eastAsia="Times New Roman" w:hAnsi="Times New Roman" w:cs="Times New Roman"/>
                <w:b/>
                <w:bCs/>
                <w:i/>
                <w:iCs/>
                <w:sz w:val="20"/>
                <w:szCs w:val="20"/>
                <w:lang w:eastAsia="ru-RU"/>
              </w:rPr>
              <w:t>Большой</w:t>
            </w:r>
            <w:proofErr w:type="gramEnd"/>
            <w:r w:rsidRPr="007341CA">
              <w:rPr>
                <w:rFonts w:ascii="Times New Roman" w:eastAsia="Times New Roman" w:hAnsi="Times New Roman" w:cs="Times New Roman"/>
                <w:b/>
                <w:bCs/>
                <w:i/>
                <w:iCs/>
                <w:sz w:val="20"/>
                <w:szCs w:val="20"/>
                <w:lang w:eastAsia="ru-RU"/>
              </w:rPr>
              <w:t xml:space="preserve"> </w:t>
            </w:r>
            <w:proofErr w:type="spellStart"/>
            <w:r w:rsidRPr="007341CA">
              <w:rPr>
                <w:rFonts w:ascii="Times New Roman" w:eastAsia="Times New Roman" w:hAnsi="Times New Roman" w:cs="Times New Roman"/>
                <w:b/>
                <w:bCs/>
                <w:i/>
                <w:iCs/>
                <w:sz w:val="20"/>
                <w:szCs w:val="20"/>
                <w:lang w:eastAsia="ru-RU"/>
              </w:rPr>
              <w:t>Кисловский</w:t>
            </w:r>
            <w:proofErr w:type="spellEnd"/>
            <w:r w:rsidRPr="007341CA">
              <w:rPr>
                <w:rFonts w:ascii="Times New Roman" w:eastAsia="Times New Roman" w:hAnsi="Times New Roman" w:cs="Times New Roman"/>
                <w:b/>
                <w:bCs/>
                <w:i/>
                <w:iCs/>
                <w:sz w:val="20"/>
                <w:szCs w:val="20"/>
                <w:lang w:eastAsia="ru-RU"/>
              </w:rPr>
              <w:t xml:space="preserve"> пер., д. 13</w:t>
            </w:r>
            <w:r w:rsidRPr="007341CA">
              <w:rPr>
                <w:rFonts w:ascii="Times New Roman" w:eastAsia="Times New Roman" w:hAnsi="Times New Roman" w:cs="Times New Roman"/>
                <w:sz w:val="20"/>
                <w:szCs w:val="20"/>
                <w:lang w:eastAsia="ru-RU"/>
              </w:rPr>
              <w:t xml:space="preserve">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25009 г"/>
              </w:smartTagPr>
              <w:r w:rsidRPr="007341CA">
                <w:rPr>
                  <w:rFonts w:ascii="Times New Roman" w:eastAsia="Times New Roman" w:hAnsi="Times New Roman" w:cs="Times New Roman"/>
                  <w:b/>
                  <w:bCs/>
                  <w:i/>
                  <w:iCs/>
                  <w:sz w:val="20"/>
                  <w:szCs w:val="20"/>
                  <w:lang w:eastAsia="ru-RU"/>
                </w:rPr>
                <w:t>125009 г</w:t>
              </w:r>
            </w:smartTag>
            <w:r w:rsidRPr="007341CA">
              <w:rPr>
                <w:rFonts w:ascii="Times New Roman" w:eastAsia="Times New Roman" w:hAnsi="Times New Roman" w:cs="Times New Roman"/>
                <w:b/>
                <w:bCs/>
                <w:i/>
                <w:iCs/>
                <w:sz w:val="20"/>
                <w:szCs w:val="20"/>
                <w:lang w:eastAsia="ru-RU"/>
              </w:rPr>
              <w:t xml:space="preserve">. Москва, Большой </w:t>
            </w:r>
            <w:proofErr w:type="spellStart"/>
            <w:r w:rsidRPr="007341CA">
              <w:rPr>
                <w:rFonts w:ascii="Times New Roman" w:eastAsia="Times New Roman" w:hAnsi="Times New Roman" w:cs="Times New Roman"/>
                <w:b/>
                <w:bCs/>
                <w:i/>
                <w:iCs/>
                <w:sz w:val="20"/>
                <w:szCs w:val="20"/>
                <w:lang w:eastAsia="ru-RU"/>
              </w:rPr>
              <w:t>Кисловский</w:t>
            </w:r>
            <w:proofErr w:type="spellEnd"/>
            <w:r w:rsidRPr="007341CA">
              <w:rPr>
                <w:rFonts w:ascii="Times New Roman" w:eastAsia="Times New Roman" w:hAnsi="Times New Roman" w:cs="Times New Roman"/>
                <w:b/>
                <w:bCs/>
                <w:i/>
                <w:iCs/>
                <w:sz w:val="20"/>
                <w:szCs w:val="20"/>
                <w:lang w:eastAsia="ru-RU"/>
              </w:rPr>
              <w:t xml:space="preserve"> пер., д. 13</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Лицензия фондовой биржи: </w:t>
            </w:r>
            <w:r w:rsidRPr="007341CA">
              <w:rPr>
                <w:rFonts w:ascii="Times New Roman" w:eastAsia="Times New Roman" w:hAnsi="Times New Roman" w:cs="Times New Roman"/>
                <w:b/>
                <w:bCs/>
                <w:i/>
                <w:iCs/>
                <w:sz w:val="20"/>
                <w:szCs w:val="20"/>
                <w:lang w:eastAsia="ru-RU"/>
              </w:rPr>
              <w:t>№ 077-10489-000001</w:t>
            </w:r>
            <w:r w:rsidRPr="007341CA">
              <w:rPr>
                <w:rFonts w:ascii="Times New Roman" w:eastAsia="Times New Roman" w:hAnsi="Times New Roman" w:cs="Times New Roman"/>
                <w:b/>
                <w:bCs/>
                <w:sz w:val="20"/>
                <w:szCs w:val="20"/>
                <w:lang w:eastAsia="ru-RU"/>
              </w:rPr>
              <w:t xml:space="preserve">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Дата выдачи лицензии: </w:t>
            </w:r>
            <w:r w:rsidRPr="007341CA">
              <w:rPr>
                <w:rFonts w:ascii="Times New Roman" w:eastAsia="Times New Roman" w:hAnsi="Times New Roman" w:cs="Times New Roman"/>
                <w:b/>
                <w:bCs/>
                <w:i/>
                <w:iCs/>
                <w:sz w:val="20"/>
                <w:szCs w:val="20"/>
                <w:lang w:eastAsia="ru-RU"/>
              </w:rPr>
              <w:t>23.08.2007</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Срок действия лицензии: </w:t>
            </w:r>
            <w:proofErr w:type="gramStart"/>
            <w:r w:rsidRPr="007341CA">
              <w:rPr>
                <w:rFonts w:ascii="Times New Roman" w:eastAsia="Times New Roman" w:hAnsi="Times New Roman" w:cs="Times New Roman"/>
                <w:b/>
                <w:bCs/>
                <w:i/>
                <w:iCs/>
                <w:sz w:val="20"/>
                <w:szCs w:val="20"/>
                <w:lang w:eastAsia="ru-RU"/>
              </w:rPr>
              <w:t>бессрочная</w:t>
            </w:r>
            <w:proofErr w:type="gramEnd"/>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 xml:space="preserve">Орган, выдавший лицензию: </w:t>
            </w:r>
            <w:r w:rsidRPr="007341CA">
              <w:rPr>
                <w:rFonts w:ascii="Times New Roman" w:eastAsia="Times New Roman" w:hAnsi="Times New Roman" w:cs="Times New Roman"/>
                <w:b/>
                <w:bCs/>
                <w:i/>
                <w:iCs/>
                <w:sz w:val="20"/>
                <w:szCs w:val="20"/>
                <w:lang w:eastAsia="ru-RU"/>
              </w:rPr>
              <w:t>ФСФР России</w:t>
            </w:r>
          </w:p>
          <w:p w:rsidR="007525A2" w:rsidRPr="007341CA" w:rsidRDefault="007525A2" w:rsidP="007341CA">
            <w:pPr>
              <w:widowControl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b/>
                <w:sz w:val="20"/>
                <w:szCs w:val="20"/>
                <w:lang w:eastAsia="ru-RU"/>
              </w:rPr>
              <w:t>Сведения об организациях, оказывающих Эмитенту услуги по размещению и организации размещения Биржевых облигаций:</w:t>
            </w:r>
            <w:r w:rsidRPr="007341CA">
              <w:rPr>
                <w:rFonts w:ascii="Times New Roman" w:eastAsia="Times New Roman" w:hAnsi="Times New Roman" w:cs="Times New Roman"/>
                <w:b/>
                <w:bCs/>
                <w:i/>
                <w:iCs/>
                <w:color w:val="000000"/>
                <w:sz w:val="20"/>
                <w:szCs w:val="20"/>
                <w:lang w:eastAsia="ru-RU"/>
              </w:rPr>
              <w:t xml:space="preserve">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Cs/>
                <w:iCs/>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не привлекает профессионального участника рынка ценных бумаг в качестве посредника при их размещении Биржевых облигаций на торгах ФБ ММВБ. При проведении торгов Заявки на приобретение Биржевых облигаций направляются Участниками  торгов в адрес Эмитента.</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Организацией, оказывающей Эмитенту услуги по организации размещения Биржевых облигаций, является:</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Полное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Общество с ограниченной ответственностью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 (далее  «Организатор»)</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color w:val="000000"/>
                <w:sz w:val="20"/>
                <w:szCs w:val="20"/>
                <w:lang w:eastAsia="ru-RU"/>
              </w:rPr>
              <w:t xml:space="preserve">ООО «УРАЛСИБ </w:t>
            </w:r>
            <w:proofErr w:type="spellStart"/>
            <w:r w:rsidRPr="007341CA">
              <w:rPr>
                <w:rFonts w:ascii="Times New Roman" w:eastAsia="Times New Roman" w:hAnsi="Times New Roman" w:cs="Times New Roman"/>
                <w:b/>
                <w:bCs/>
                <w:i/>
                <w:iCs/>
                <w:color w:val="000000"/>
                <w:sz w:val="20"/>
                <w:szCs w:val="20"/>
                <w:lang w:eastAsia="ru-RU"/>
              </w:rPr>
              <w:t>Кэпитал</w:t>
            </w:r>
            <w:proofErr w:type="spellEnd"/>
            <w:r w:rsidRPr="007341CA">
              <w:rPr>
                <w:rFonts w:ascii="Times New Roman" w:eastAsia="Times New Roman" w:hAnsi="Times New Roman" w:cs="Times New Roman"/>
                <w:b/>
                <w:bCs/>
                <w:i/>
                <w:iCs/>
                <w:color w:val="000000"/>
                <w:sz w:val="20"/>
                <w:szCs w:val="20"/>
                <w:lang w:eastAsia="ru-RU"/>
              </w:rPr>
              <w:t>»</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val="en-US" w:eastAsia="ru-RU"/>
              </w:rPr>
            </w:pPr>
            <w:r w:rsidRPr="007341CA">
              <w:rPr>
                <w:rFonts w:ascii="Times New Roman" w:eastAsia="Times New Roman" w:hAnsi="Times New Roman" w:cs="Times New Roman"/>
                <w:color w:val="000000"/>
                <w:sz w:val="20"/>
                <w:szCs w:val="20"/>
                <w:lang w:eastAsia="ru-RU"/>
              </w:rPr>
              <w:t>Наименование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на</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английском</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color w:val="000000"/>
                <w:sz w:val="20"/>
                <w:szCs w:val="20"/>
                <w:lang w:eastAsia="ru-RU"/>
              </w:rPr>
              <w:t>языке</w:t>
            </w:r>
            <w:r w:rsidRPr="007341CA">
              <w:rPr>
                <w:rFonts w:ascii="Times New Roman" w:eastAsia="Times New Roman" w:hAnsi="Times New Roman" w:cs="Times New Roman"/>
                <w:color w:val="000000"/>
                <w:sz w:val="20"/>
                <w:szCs w:val="20"/>
                <w:lang w:val="en-US" w:eastAsia="ru-RU"/>
              </w:rPr>
              <w:t xml:space="preserve">:  </w:t>
            </w:r>
            <w:r w:rsidRPr="007341CA">
              <w:rPr>
                <w:rFonts w:ascii="Times New Roman" w:eastAsia="Times New Roman" w:hAnsi="Times New Roman" w:cs="Times New Roman"/>
                <w:b/>
                <w:bCs/>
                <w:i/>
                <w:iCs/>
                <w:color w:val="000000"/>
                <w:sz w:val="20"/>
                <w:szCs w:val="20"/>
                <w:lang w:val="en-US" w:eastAsia="ru-RU"/>
              </w:rPr>
              <w:t>«URALSIB Capital» Limited Liability Company</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ИНН: </w:t>
            </w:r>
            <w:r w:rsidRPr="007341CA">
              <w:rPr>
                <w:rFonts w:ascii="Times New Roman" w:eastAsia="Times New Roman" w:hAnsi="Times New Roman" w:cs="Times New Roman"/>
                <w:b/>
                <w:bCs/>
                <w:i/>
                <w:iCs/>
                <w:color w:val="000000"/>
                <w:sz w:val="20"/>
                <w:szCs w:val="20"/>
                <w:lang w:eastAsia="ru-RU"/>
              </w:rPr>
              <w:t>7707194868</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Место нахождения:</w:t>
            </w:r>
            <w:r w:rsidRPr="007341CA">
              <w:rPr>
                <w:rFonts w:ascii="Times New Roman" w:eastAsia="Times New Roman" w:hAnsi="Times New Roman" w:cs="Times New Roman"/>
                <w:b/>
                <w:bCs/>
                <w:i/>
                <w:iCs/>
                <w:color w:val="000000"/>
                <w:sz w:val="20"/>
                <w:szCs w:val="20"/>
                <w:lang w:eastAsia="ru-RU"/>
              </w:rPr>
              <w:t xml:space="preserve">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Почтовый адрес: </w:t>
            </w:r>
            <w:smartTag w:uri="urn:schemas-microsoft-com:office:smarttags" w:element="metricconverter">
              <w:smartTagPr>
                <w:attr w:name="ProductID" w:val="119048, г"/>
              </w:smartTagPr>
              <w:r w:rsidRPr="007341CA">
                <w:rPr>
                  <w:rFonts w:ascii="Times New Roman" w:eastAsia="Times New Roman" w:hAnsi="Times New Roman" w:cs="Times New Roman"/>
                  <w:b/>
                  <w:bCs/>
                  <w:i/>
                  <w:iCs/>
                  <w:color w:val="000000"/>
                  <w:sz w:val="20"/>
                  <w:szCs w:val="20"/>
                  <w:lang w:eastAsia="ru-RU"/>
                </w:rPr>
                <w:t>119048, г</w:t>
              </w:r>
            </w:smartTag>
            <w:r w:rsidRPr="007341CA">
              <w:rPr>
                <w:rFonts w:ascii="Times New Roman" w:eastAsia="Times New Roman" w:hAnsi="Times New Roman" w:cs="Times New Roman"/>
                <w:b/>
                <w:bCs/>
                <w:i/>
                <w:iCs/>
                <w:color w:val="000000"/>
                <w:sz w:val="20"/>
                <w:szCs w:val="20"/>
                <w:lang w:eastAsia="ru-RU"/>
              </w:rPr>
              <w:t>. Москва, ул. Ефремова, д. 8.</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Номер лицензии: </w:t>
            </w:r>
            <w:r w:rsidRPr="007341CA">
              <w:rPr>
                <w:rFonts w:ascii="Times New Roman" w:eastAsia="Times New Roman" w:hAnsi="Times New Roman" w:cs="Times New Roman"/>
                <w:b/>
                <w:bCs/>
                <w:i/>
                <w:iCs/>
                <w:color w:val="000000"/>
                <w:sz w:val="20"/>
                <w:szCs w:val="20"/>
                <w:lang w:eastAsia="ru-RU"/>
              </w:rPr>
              <w:t>177-04926-100000 (на осуществление брокерской деятельности)</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Дата выдачи: </w:t>
            </w:r>
            <w:r w:rsidRPr="007341CA">
              <w:rPr>
                <w:rFonts w:ascii="Times New Roman" w:eastAsia="Times New Roman" w:hAnsi="Times New Roman" w:cs="Times New Roman"/>
                <w:b/>
                <w:bCs/>
                <w:i/>
                <w:iCs/>
                <w:color w:val="000000"/>
                <w:sz w:val="20"/>
                <w:szCs w:val="20"/>
                <w:lang w:eastAsia="ru-RU"/>
              </w:rPr>
              <w:t xml:space="preserve">28 марта </w:t>
            </w:r>
            <w:smartTag w:uri="urn:schemas-microsoft-com:office:smarttags" w:element="metricconverter">
              <w:smartTagPr>
                <w:attr w:name="ProductID" w:val="2001 г"/>
              </w:smartTagPr>
              <w:r w:rsidRPr="007341CA">
                <w:rPr>
                  <w:rFonts w:ascii="Times New Roman" w:eastAsia="Times New Roman" w:hAnsi="Times New Roman" w:cs="Times New Roman"/>
                  <w:b/>
                  <w:bCs/>
                  <w:i/>
                  <w:iCs/>
                  <w:color w:val="000000"/>
                  <w:sz w:val="20"/>
                  <w:szCs w:val="20"/>
                  <w:lang w:eastAsia="ru-RU"/>
                </w:rPr>
                <w:t>2001 г</w:t>
              </w:r>
            </w:smartTag>
            <w:r w:rsidRPr="007341CA">
              <w:rPr>
                <w:rFonts w:ascii="Times New Roman" w:eastAsia="Times New Roman" w:hAnsi="Times New Roman" w:cs="Times New Roman"/>
                <w:b/>
                <w:bCs/>
                <w:i/>
                <w:iCs/>
                <w:color w:val="000000"/>
                <w:sz w:val="20"/>
                <w:szCs w:val="20"/>
                <w:lang w:eastAsia="ru-RU"/>
              </w:rPr>
              <w:t>.</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Срок действия: </w:t>
            </w:r>
            <w:r w:rsidRPr="007341CA">
              <w:rPr>
                <w:rFonts w:ascii="Times New Roman" w:eastAsia="Times New Roman" w:hAnsi="Times New Roman" w:cs="Times New Roman"/>
                <w:b/>
                <w:bCs/>
                <w:i/>
                <w:iCs/>
                <w:color w:val="000000"/>
                <w:sz w:val="20"/>
                <w:szCs w:val="20"/>
                <w:lang w:eastAsia="ru-RU"/>
              </w:rPr>
              <w:t>без ограничения срока действия.</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 xml:space="preserve">Лицензирующий орган: </w:t>
            </w:r>
            <w:r w:rsidRPr="007341CA">
              <w:rPr>
                <w:rFonts w:ascii="Times New Roman" w:eastAsia="Times New Roman" w:hAnsi="Times New Roman" w:cs="Times New Roman"/>
                <w:b/>
                <w:bCs/>
                <w:i/>
                <w:iCs/>
                <w:sz w:val="20"/>
                <w:szCs w:val="20"/>
                <w:lang w:eastAsia="ru-RU"/>
              </w:rPr>
              <w:t>Федеральная комиссия по рынку ценных бумаг (ФКЦБ России).</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Основные функции Организатора:</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консультирование Эмитента по уточнению параметров выпуска на основании рыночной ситуации и существующей практики;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w:t>
            </w:r>
            <w:r w:rsidRPr="007341CA">
              <w:rPr>
                <w:rFonts w:ascii="Times New Roman" w:eastAsia="Times New Roman" w:hAnsi="Times New Roman" w:cs="Times New Roman"/>
                <w:sz w:val="20"/>
                <w:szCs w:val="20"/>
                <w:lang w:eastAsia="ru-RU"/>
              </w:rPr>
              <w:tab/>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roofErr w:type="gramEnd"/>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Наличие у таких лиц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которые обязаны приобрести указанные лица, и срок (порядок определения срока), по истечении которого указанные лица обязаны приобрести такое количество ценных бумаг:</w:t>
            </w: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i/>
                <w:iCs/>
                <w:sz w:val="20"/>
                <w:szCs w:val="20"/>
              </w:rPr>
              <w:t>Обязанность по приобретению не размещенных в срок ценных бумаг отсутствует.</w:t>
            </w:r>
          </w:p>
          <w:p w:rsidR="007525A2" w:rsidRPr="007341CA" w:rsidRDefault="007525A2" w:rsidP="007341C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 xml:space="preserve">Наличие у таких лиц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 xml:space="preserve">, а при наличии такой обязанности - также срок (порядок определения срока), в течение которого указанные лица обязаны осуществлять стабилизацию или оказывать услуги </w:t>
            </w:r>
            <w:proofErr w:type="spellStart"/>
            <w:r w:rsidRPr="007341CA">
              <w:rPr>
                <w:rFonts w:ascii="Times New Roman" w:eastAsia="Times New Roman" w:hAnsi="Times New Roman" w:cs="Times New Roman"/>
                <w:sz w:val="20"/>
                <w:szCs w:val="20"/>
                <w:lang w:eastAsia="ru-RU"/>
              </w:rPr>
              <w:t>маркет-мейкера</w:t>
            </w:r>
            <w:proofErr w:type="spellEnd"/>
            <w:r w:rsidRPr="007341CA">
              <w:rPr>
                <w:rFonts w:ascii="Times New Roman" w:eastAsia="Times New Roman" w:hAnsi="Times New Roman" w:cs="Times New Roman"/>
                <w:sz w:val="20"/>
                <w:szCs w:val="20"/>
                <w:lang w:eastAsia="ru-RU"/>
              </w:rPr>
              <w:t>:</w:t>
            </w:r>
            <w:proofErr w:type="gramEnd"/>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widowControl w:val="0"/>
              <w:spacing w:after="0" w:line="240" w:lineRule="auto"/>
              <w:jc w:val="both"/>
              <w:rPr>
                <w:rFonts w:ascii="Times New Roman" w:eastAsia="Times New Roman" w:hAnsi="Times New Roman" w:cs="Times New Roman"/>
                <w:b/>
                <w:bCs/>
                <w:i/>
                <w:iCs/>
                <w:sz w:val="20"/>
                <w:szCs w:val="20"/>
              </w:rPr>
            </w:pPr>
            <w:r w:rsidRPr="007341CA">
              <w:rPr>
                <w:rFonts w:ascii="Times New Roman" w:eastAsia="Times New Roman" w:hAnsi="Times New Roman" w:cs="Times New Roman"/>
                <w:b/>
                <w:bCs/>
                <w:i/>
                <w:iCs/>
                <w:sz w:val="20"/>
                <w:szCs w:val="20"/>
              </w:rPr>
              <w:t>Такая обязанность отсутствует.</w:t>
            </w:r>
          </w:p>
          <w:p w:rsidR="007525A2" w:rsidRPr="007341CA" w:rsidRDefault="007525A2" w:rsidP="007341C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Наличие у таких лиц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w:t>
            </w:r>
            <w:proofErr w:type="gramEnd"/>
            <w:r w:rsidRPr="007341CA">
              <w:rPr>
                <w:rFonts w:ascii="Times New Roman" w:eastAsia="Times New Roman" w:hAnsi="Times New Roman" w:cs="Times New Roman"/>
                <w:sz w:val="20"/>
                <w:szCs w:val="20"/>
                <w:lang w:eastAsia="ru-RU"/>
              </w:rPr>
              <w:t xml:space="preserve"> приобретено указанным лицом, и срок (порядок определения срока), в течение которого указанными лицами может быть реализовано право на приобретение дополнительного количества ценных бумаг:</w:t>
            </w: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keepNext/>
              <w:autoSpaceDE w:val="0"/>
              <w:autoSpaceDN w:val="0"/>
              <w:spacing w:after="0" w:line="240" w:lineRule="auto"/>
              <w:outlineLvl w:val="0"/>
              <w:rPr>
                <w:rFonts w:ascii="Times New Roman" w:eastAsia="Times New Roman" w:hAnsi="Times New Roman" w:cs="Times New Roman"/>
                <w:b/>
                <w:bCs/>
                <w:i/>
                <w:kern w:val="32"/>
                <w:sz w:val="20"/>
                <w:szCs w:val="20"/>
                <w:lang w:eastAsia="ru-RU"/>
              </w:rPr>
            </w:pPr>
            <w:r w:rsidRPr="007341CA">
              <w:rPr>
                <w:rFonts w:ascii="Times New Roman" w:eastAsia="Times New Roman" w:hAnsi="Times New Roman" w:cs="Times New Roman"/>
                <w:b/>
                <w:bCs/>
                <w:i/>
                <w:kern w:val="32"/>
                <w:sz w:val="20"/>
                <w:szCs w:val="20"/>
                <w:lang w:eastAsia="ru-RU"/>
              </w:rPr>
              <w:t>Такое право не предусмотрено.</w:t>
            </w:r>
          </w:p>
          <w:p w:rsidR="007525A2" w:rsidRPr="007341CA" w:rsidRDefault="007525A2" w:rsidP="007341C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Размер вознаграждения лиц, оказывающих услуги по размещению и/или организации размещения ценных бумаг: </w:t>
            </w:r>
          </w:p>
          <w:p w:rsidR="007525A2" w:rsidRPr="007341CA" w:rsidRDefault="007525A2" w:rsidP="007341CA">
            <w:pPr>
              <w:keepNext/>
              <w:autoSpaceDE w:val="0"/>
              <w:autoSpaceDN w:val="0"/>
              <w:spacing w:after="0" w:line="240" w:lineRule="auto"/>
              <w:jc w:val="both"/>
              <w:outlineLvl w:val="0"/>
              <w:rPr>
                <w:rFonts w:ascii="Times New Roman" w:eastAsia="Times New Roman" w:hAnsi="Times New Roman" w:cs="Arial"/>
                <w:b/>
                <w:i/>
                <w:iCs/>
                <w:kern w:val="32"/>
                <w:sz w:val="20"/>
                <w:szCs w:val="20"/>
                <w:lang w:eastAsia="ru-RU"/>
              </w:rPr>
            </w:pPr>
          </w:p>
          <w:p w:rsidR="007525A2" w:rsidRPr="007341CA" w:rsidRDefault="007525A2" w:rsidP="007341CA">
            <w:pPr>
              <w:tabs>
                <w:tab w:val="left" w:pos="3285"/>
              </w:tabs>
              <w:autoSpaceDE w:val="0"/>
              <w:autoSpaceDN w:val="0"/>
              <w:spacing w:after="0" w:line="240" w:lineRule="auto"/>
              <w:jc w:val="both"/>
              <w:rPr>
                <w:rFonts w:ascii="Times New Roman" w:eastAsia="Times New Roman" w:hAnsi="Times New Roman" w:cs="Arial"/>
                <w:b/>
                <w:i/>
                <w:iCs/>
                <w:kern w:val="32"/>
                <w:sz w:val="20"/>
                <w:szCs w:val="20"/>
                <w:lang w:eastAsia="ru-RU"/>
              </w:rPr>
            </w:pPr>
            <w:r w:rsidRPr="007341CA">
              <w:rPr>
                <w:rFonts w:ascii="Times New Roman" w:eastAsia="Times New Roman" w:hAnsi="Times New Roman" w:cs="Arial"/>
                <w:b/>
                <w:i/>
                <w:iCs/>
                <w:kern w:val="32"/>
                <w:sz w:val="20"/>
                <w:szCs w:val="20"/>
                <w:lang w:eastAsia="ru-RU"/>
              </w:rPr>
              <w:t>Размер вознаграждения Организатора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0,25 % от общей номинальной стоимости Биржевых облигаций выпуска.</w:t>
            </w:r>
          </w:p>
          <w:p w:rsidR="007525A2" w:rsidRPr="007341CA" w:rsidRDefault="007525A2" w:rsidP="007341CA">
            <w:pPr>
              <w:tabs>
                <w:tab w:val="left" w:pos="3285"/>
              </w:tabs>
              <w:autoSpaceDE w:val="0"/>
              <w:autoSpaceDN w:val="0"/>
              <w:spacing w:after="0" w:line="240" w:lineRule="auto"/>
              <w:jc w:val="both"/>
              <w:rPr>
                <w:rFonts w:ascii="Times New Roman" w:eastAsia="Times New Roman" w:hAnsi="Times New Roman" w:cs="Times New Roman"/>
                <w:bCs/>
                <w:iCs/>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Одновременно с размещением ценных бумаг не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b/>
                <w:sz w:val="20"/>
                <w:szCs w:val="20"/>
                <w:lang w:eastAsia="ru-RU"/>
              </w:rPr>
              <w:t>2.             Раздел 8. «Условия и порядок размещения ценных бумаг выпуска» подраздел 8.6. «Условия и порядок оплаты ценных бумаг».</w:t>
            </w:r>
          </w:p>
          <w:p w:rsidR="007525A2" w:rsidRPr="007341CA" w:rsidRDefault="007525A2" w:rsidP="007341CA">
            <w:pPr>
              <w:autoSpaceDE w:val="0"/>
              <w:autoSpaceDN w:val="0"/>
              <w:spacing w:after="0" w:line="240" w:lineRule="auto"/>
              <w:jc w:val="both"/>
              <w:rPr>
                <w:rFonts w:ascii="Times New Roman" w:eastAsia="Times New Roman" w:hAnsi="Times New Roman" w:cs="Times New Roman"/>
                <w:b/>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изменяемой редакции Сертификата ценных бумаг:</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7525A2" w:rsidRPr="007341CA" w:rsidRDefault="007525A2" w:rsidP="007341CA">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 xml:space="preserve">Денежные расчеты по сделкам купли-продажи Биржевых облигаций при их размещении осуществляются на условиях «поставка против платежа» через НРД в соответствии с Правилами осуществления клиринговой деятельности ЗАО ММВБ на рынке ценных бумаг.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Cs/>
                <w:iCs/>
                <w:sz w:val="20"/>
                <w:szCs w:val="20"/>
                <w:lang w:eastAsia="ru-RU"/>
              </w:rPr>
              <w:t xml:space="preserve">Денежные средства, поступающие в оплату </w:t>
            </w:r>
            <w:r w:rsidRPr="007341CA">
              <w:rPr>
                <w:rFonts w:ascii="Times New Roman" w:eastAsia="Times New Roman" w:hAnsi="Times New Roman" w:cs="Times New Roman"/>
                <w:sz w:val="20"/>
                <w:szCs w:val="20"/>
                <w:lang w:eastAsia="ru-RU"/>
              </w:rPr>
              <w:t>Биржевых о</w:t>
            </w:r>
            <w:r w:rsidRPr="007341CA">
              <w:rPr>
                <w:rFonts w:ascii="Times New Roman" w:eastAsia="Times New Roman" w:hAnsi="Times New Roman" w:cs="Times New Roman"/>
                <w:bCs/>
                <w:iCs/>
                <w:sz w:val="20"/>
                <w:szCs w:val="20"/>
                <w:lang w:eastAsia="ru-RU"/>
              </w:rPr>
              <w:t xml:space="preserve">блигаций настоящего выпуска, зачисляются на счет Посредника при размещении Биржевых облигаций, утвержденного единоличным исполнительным органом Эмитента, или Эмитента, в случае, если уполномоченный орган Эмитента принял решение о размещении </w:t>
            </w:r>
            <w:r w:rsidRPr="007341CA">
              <w:rPr>
                <w:rFonts w:ascii="Times New Roman" w:eastAsia="Times New Roman" w:hAnsi="Times New Roman" w:cs="Times New Roman"/>
                <w:sz w:val="20"/>
                <w:szCs w:val="20"/>
                <w:lang w:eastAsia="ru-RU"/>
              </w:rPr>
              <w:t>Биржевых облигаций без привлечения Посредника при размещении Биржевых облигаций</w:t>
            </w:r>
            <w:r w:rsidRPr="007341CA">
              <w:rPr>
                <w:rFonts w:ascii="Times New Roman" w:eastAsia="Times New Roman" w:hAnsi="Times New Roman" w:cs="Times New Roman"/>
                <w:bCs/>
                <w:iCs/>
                <w:sz w:val="20"/>
                <w:szCs w:val="20"/>
                <w:lang w:eastAsia="ru-RU"/>
              </w:rPr>
              <w:t>, в НРД</w:t>
            </w:r>
            <w:r w:rsidRPr="007341CA">
              <w:rPr>
                <w:rFonts w:ascii="Times New Roman" w:eastAsia="Times New Roman" w:hAnsi="Times New Roman" w:cs="Times New Roman"/>
                <w:sz w:val="20"/>
                <w:szCs w:val="20"/>
                <w:lang w:eastAsia="ru-RU"/>
              </w:rPr>
              <w:t>.</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p>
          <w:p w:rsidR="007525A2" w:rsidRPr="007341CA" w:rsidRDefault="007525A2" w:rsidP="007341CA">
            <w:pPr>
              <w:widowControl w:val="0"/>
              <w:spacing w:after="0" w:line="240" w:lineRule="auto"/>
              <w:ind w:firstLine="540"/>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Кредитная организация:</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 xml:space="preserve">Полное фирменное наименование: </w:t>
            </w:r>
            <w:r w:rsidRPr="007341CA">
              <w:rPr>
                <w:rFonts w:ascii="Times New Roman" w:eastAsia="Times New Roman" w:hAnsi="Times New Roman" w:cs="Times New Roman"/>
                <w:b/>
                <w:bCs/>
                <w:i/>
                <w:iCs/>
                <w:sz w:val="20"/>
                <w:szCs w:val="20"/>
                <w:lang w:eastAsia="ru-RU"/>
              </w:rPr>
              <w:t>Небанковская кредитная организация закрытое акционерное общество «Национальный расчетный депозитарий».</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 xml:space="preserve">Сокращенное фирменное наименование: </w:t>
            </w:r>
            <w:r w:rsidRPr="007341CA">
              <w:rPr>
                <w:rFonts w:ascii="Times New Roman" w:eastAsia="Times New Roman" w:hAnsi="Times New Roman" w:cs="Times New Roman"/>
                <w:b/>
                <w:bCs/>
                <w:i/>
                <w:iCs/>
                <w:sz w:val="20"/>
                <w:szCs w:val="20"/>
                <w:lang w:eastAsia="ru-RU"/>
              </w:rPr>
              <w:t>НКО ЗАО НРД.</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Место нахождения: </w:t>
            </w:r>
            <w:r w:rsidRPr="007341CA">
              <w:rPr>
                <w:rFonts w:ascii="Times New Roman" w:eastAsia="Times New Roman" w:hAnsi="Times New Roman" w:cs="Times New Roman"/>
                <w:b/>
                <w:bCs/>
                <w:i/>
                <w:iCs/>
                <w:sz w:val="20"/>
                <w:szCs w:val="20"/>
                <w:lang w:eastAsia="ru-RU"/>
              </w:rPr>
              <w:t xml:space="preserve">125009,  Москва, Средний </w:t>
            </w:r>
            <w:proofErr w:type="spellStart"/>
            <w:r w:rsidRPr="007341CA">
              <w:rPr>
                <w:rFonts w:ascii="Times New Roman" w:eastAsia="Times New Roman" w:hAnsi="Times New Roman" w:cs="Times New Roman"/>
                <w:b/>
                <w:bCs/>
                <w:i/>
                <w:iCs/>
                <w:sz w:val="20"/>
                <w:szCs w:val="20"/>
                <w:lang w:eastAsia="ru-RU"/>
              </w:rPr>
              <w:t>Кисловский</w:t>
            </w:r>
            <w:proofErr w:type="spellEnd"/>
            <w:r w:rsidRPr="007341CA">
              <w:rPr>
                <w:rFonts w:ascii="Times New Roman" w:eastAsia="Times New Roman" w:hAnsi="Times New Roman" w:cs="Times New Roman"/>
                <w:b/>
                <w:bCs/>
                <w:i/>
                <w:iCs/>
                <w:sz w:val="20"/>
                <w:szCs w:val="20"/>
                <w:lang w:eastAsia="ru-RU"/>
              </w:rPr>
              <w:t xml:space="preserve"> переулок, дом 1/13, строение 8;</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 xml:space="preserve">Почтовый адрес: </w:t>
            </w:r>
            <w:smartTag w:uri="urn:schemas-microsoft-com:office:smarttags" w:element="metricconverter">
              <w:smartTagPr>
                <w:attr w:name="ProductID" w:val="105062, г"/>
              </w:smartTagPr>
              <w:r w:rsidRPr="007341CA">
                <w:rPr>
                  <w:rFonts w:ascii="Times New Roman" w:eastAsia="Times New Roman" w:hAnsi="Times New Roman" w:cs="Times New Roman"/>
                  <w:b/>
                  <w:bCs/>
                  <w:i/>
                  <w:iCs/>
                  <w:sz w:val="20"/>
                  <w:szCs w:val="20"/>
                  <w:lang w:eastAsia="ru-RU"/>
                </w:rPr>
                <w:t>105062, г</w:t>
              </w:r>
            </w:smartTag>
            <w:r w:rsidRPr="007341CA">
              <w:rPr>
                <w:rFonts w:ascii="Times New Roman" w:eastAsia="Times New Roman" w:hAnsi="Times New Roman" w:cs="Times New Roman"/>
                <w:b/>
                <w:bCs/>
                <w:i/>
                <w:iCs/>
                <w:sz w:val="20"/>
                <w:szCs w:val="20"/>
                <w:lang w:eastAsia="ru-RU"/>
              </w:rPr>
              <w:t>. Москва, ул. Машкова, дом 13, строение 1</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Банковские реквизиты счета, на который должны перечисляться денежные средства, поступающие в </w:t>
            </w:r>
            <w:r w:rsidRPr="007341CA">
              <w:rPr>
                <w:rFonts w:ascii="Times New Roman" w:eastAsia="Times New Roman" w:hAnsi="Times New Roman" w:cs="Times New Roman"/>
                <w:spacing w:val="-1"/>
                <w:sz w:val="20"/>
                <w:szCs w:val="20"/>
                <w:lang w:eastAsia="ru-RU"/>
              </w:rPr>
              <w:t>оплату ценных бумаг:</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lastRenderedPageBreak/>
              <w:t xml:space="preserve">БИК: </w:t>
            </w:r>
            <w:r w:rsidRPr="007341CA">
              <w:rPr>
                <w:rFonts w:ascii="Times New Roman" w:eastAsia="Times New Roman" w:hAnsi="Times New Roman" w:cs="Times New Roman"/>
                <w:b/>
                <w:i/>
                <w:iCs/>
                <w:sz w:val="20"/>
                <w:szCs w:val="20"/>
                <w:lang w:eastAsia="ru-RU"/>
              </w:rPr>
              <w:t>044583505</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sz w:val="20"/>
                <w:szCs w:val="20"/>
                <w:lang w:eastAsia="ru-RU"/>
              </w:rPr>
              <w:t xml:space="preserve">ИНН: </w:t>
            </w:r>
            <w:r w:rsidRPr="007341CA">
              <w:rPr>
                <w:rFonts w:ascii="Times New Roman" w:eastAsia="Times New Roman" w:hAnsi="Times New Roman" w:cs="Times New Roman"/>
                <w:b/>
                <w:bCs/>
                <w:i/>
                <w:iCs/>
                <w:sz w:val="20"/>
                <w:szCs w:val="20"/>
                <w:lang w:eastAsia="ru-RU"/>
              </w:rPr>
              <w:t>7702165310</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bCs/>
                <w:sz w:val="20"/>
                <w:szCs w:val="20"/>
                <w:lang w:eastAsia="ru-RU"/>
              </w:rPr>
            </w:pPr>
            <w:proofErr w:type="gramStart"/>
            <w:r w:rsidRPr="007341CA">
              <w:rPr>
                <w:rFonts w:ascii="Times New Roman" w:eastAsia="Times New Roman" w:hAnsi="Times New Roman" w:cs="Times New Roman"/>
                <w:sz w:val="20"/>
                <w:szCs w:val="20"/>
                <w:lang w:eastAsia="ru-RU"/>
              </w:rPr>
              <w:t>К</w:t>
            </w:r>
            <w:proofErr w:type="gramEnd"/>
            <w:r w:rsidRPr="007341CA">
              <w:rPr>
                <w:rFonts w:ascii="Times New Roman" w:eastAsia="Times New Roman" w:hAnsi="Times New Roman" w:cs="Times New Roman"/>
                <w:sz w:val="20"/>
                <w:szCs w:val="20"/>
                <w:lang w:eastAsia="ru-RU"/>
              </w:rPr>
              <w:t xml:space="preserve">/с: </w:t>
            </w:r>
            <w:r w:rsidRPr="007341CA">
              <w:rPr>
                <w:rFonts w:ascii="Times New Roman" w:eastAsia="Times New Roman" w:hAnsi="Times New Roman" w:cs="Times New Roman"/>
                <w:b/>
                <w:i/>
                <w:iCs/>
                <w:sz w:val="20"/>
                <w:szCs w:val="20"/>
                <w:lang w:eastAsia="ru-RU"/>
              </w:rPr>
              <w:t xml:space="preserve">30105810100000000505 </w:t>
            </w:r>
            <w:proofErr w:type="gramStart"/>
            <w:r w:rsidRPr="007341CA">
              <w:rPr>
                <w:rFonts w:ascii="Times New Roman" w:eastAsia="Times New Roman" w:hAnsi="Times New Roman" w:cs="Times New Roman"/>
                <w:b/>
                <w:bCs/>
                <w:i/>
                <w:iCs/>
                <w:sz w:val="20"/>
                <w:szCs w:val="20"/>
                <w:lang w:eastAsia="ru-RU"/>
              </w:rPr>
              <w:t>в</w:t>
            </w:r>
            <w:proofErr w:type="gramEnd"/>
            <w:r w:rsidRPr="007341CA">
              <w:rPr>
                <w:rFonts w:ascii="Times New Roman" w:eastAsia="Times New Roman" w:hAnsi="Times New Roman" w:cs="Times New Roman"/>
                <w:b/>
                <w:bCs/>
                <w:i/>
                <w:iCs/>
                <w:sz w:val="20"/>
                <w:szCs w:val="20"/>
                <w:lang w:eastAsia="ru-RU"/>
              </w:rPr>
              <w:t xml:space="preserve"> ОПЕРУ Московского ГТУ Банка России </w:t>
            </w:r>
          </w:p>
          <w:p w:rsidR="007525A2" w:rsidRPr="007341CA" w:rsidRDefault="007525A2" w:rsidP="007341CA">
            <w:pPr>
              <w:widowControl w:val="0"/>
              <w:spacing w:after="0" w:line="240" w:lineRule="auto"/>
              <w:ind w:firstLine="567"/>
              <w:jc w:val="both"/>
              <w:rPr>
                <w:rFonts w:ascii="Times New Roman" w:eastAsia="Times New Roman" w:hAnsi="Times New Roman" w:cs="Times New Roman"/>
                <w:sz w:val="20"/>
                <w:szCs w:val="20"/>
              </w:rPr>
            </w:pPr>
          </w:p>
          <w:p w:rsidR="007525A2" w:rsidRPr="007341CA" w:rsidRDefault="007525A2" w:rsidP="007341CA">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Cs/>
                <w:iCs/>
                <w:sz w:val="20"/>
                <w:szCs w:val="20"/>
              </w:rPr>
              <w:t>В случае</w:t>
            </w:r>
            <w:proofErr w:type="gramStart"/>
            <w:r w:rsidRPr="007341CA">
              <w:rPr>
                <w:rFonts w:ascii="Times New Roman" w:eastAsia="Times New Roman" w:hAnsi="Times New Roman" w:cs="Times New Roman"/>
                <w:bCs/>
                <w:iCs/>
                <w:sz w:val="20"/>
                <w:szCs w:val="20"/>
              </w:rPr>
              <w:t>,</w:t>
            </w:r>
            <w:proofErr w:type="gramEnd"/>
            <w:r w:rsidRPr="007341CA">
              <w:rPr>
                <w:rFonts w:ascii="Times New Roman" w:eastAsia="Times New Roman" w:hAnsi="Times New Roman" w:cs="Times New Roman"/>
                <w:bCs/>
                <w:iCs/>
                <w:sz w:val="20"/>
                <w:szCs w:val="20"/>
              </w:rPr>
              <w:t xml:space="preserve"> если </w:t>
            </w:r>
            <w:r w:rsidRPr="007341CA">
              <w:rPr>
                <w:rFonts w:ascii="Times New Roman" w:eastAsia="Times New Roman" w:hAnsi="Times New Roman" w:cs="Times New Roman"/>
                <w:sz w:val="20"/>
                <w:szCs w:val="20"/>
              </w:rPr>
              <w:t>единоличный исполнительный орган Эмитента принимает решение о размещении Биржевых облигаций без привлечения Посредника при размещении Биржевых облигаций, реквизиты счета, на который должны перечисляться денежные средства, поступающие в оплату Биржевых облигаций:</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i/>
                <w:iCs/>
                <w:sz w:val="20"/>
                <w:szCs w:val="20"/>
                <w:lang w:eastAsia="ru-RU"/>
              </w:rPr>
            </w:pPr>
            <w:r w:rsidRPr="007341CA">
              <w:rPr>
                <w:rFonts w:ascii="Times New Roman" w:eastAsia="Times New Roman" w:hAnsi="Times New Roman" w:cs="Times New Roman"/>
                <w:sz w:val="20"/>
                <w:szCs w:val="20"/>
                <w:lang w:eastAsia="ru-RU"/>
              </w:rPr>
              <w:t xml:space="preserve">Владелец счета: </w:t>
            </w:r>
            <w:r w:rsidRPr="007341CA">
              <w:rPr>
                <w:rFonts w:ascii="Times New Roman" w:eastAsia="Times New Roman" w:hAnsi="Times New Roman" w:cs="Times New Roman"/>
                <w:b/>
                <w:bCs/>
                <w:i/>
                <w:iCs/>
                <w:sz w:val="20"/>
                <w:szCs w:val="20"/>
                <w:lang w:eastAsia="ru-RU"/>
              </w:rPr>
              <w:t>Открытое акционерное о</w:t>
            </w:r>
            <w:r w:rsidRPr="007341CA">
              <w:rPr>
                <w:rFonts w:ascii="Times New Roman" w:eastAsia="Times New Roman" w:hAnsi="Times New Roman" w:cs="Times New Roman"/>
                <w:b/>
                <w:i/>
                <w:iCs/>
                <w:sz w:val="20"/>
                <w:szCs w:val="20"/>
                <w:lang w:eastAsia="ru-RU"/>
              </w:rPr>
              <w:t xml:space="preserve">бщество «Восточный экспресс банк», ОАО КБ «Восточный» </w:t>
            </w:r>
          </w:p>
          <w:p w:rsidR="007525A2" w:rsidRPr="007341CA" w:rsidRDefault="007525A2" w:rsidP="007341CA">
            <w:pPr>
              <w:autoSpaceDE w:val="0"/>
              <w:autoSpaceDN w:val="0"/>
              <w:spacing w:after="0" w:line="240" w:lineRule="auto"/>
              <w:ind w:firstLine="567"/>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sz w:val="20"/>
                <w:szCs w:val="20"/>
                <w:lang w:eastAsia="ru-RU"/>
              </w:rPr>
              <w:t>Номер счета</w:t>
            </w:r>
            <w:r w:rsidRPr="007341CA">
              <w:rPr>
                <w:rFonts w:ascii="Times New Roman" w:eastAsia="Times New Roman" w:hAnsi="Times New Roman" w:cs="Times New Roman"/>
                <w:b/>
                <w:bCs/>
                <w:i/>
                <w:iCs/>
                <w:sz w:val="20"/>
                <w:szCs w:val="20"/>
                <w:lang w:eastAsia="ru-RU"/>
              </w:rPr>
              <w:t xml:space="preserve">: 30401 810 5 0010 00010 80 </w:t>
            </w:r>
          </w:p>
          <w:p w:rsidR="007525A2" w:rsidRPr="007341CA" w:rsidRDefault="007525A2" w:rsidP="007341CA">
            <w:pPr>
              <w:widowControl w:val="0"/>
              <w:spacing w:after="0" w:line="240" w:lineRule="auto"/>
              <w:ind w:firstLine="567"/>
              <w:jc w:val="both"/>
              <w:rPr>
                <w:rFonts w:ascii="Times New Roman" w:eastAsia="MS Mincho" w:hAnsi="Times New Roman" w:cs="Times New Roman"/>
                <w:color w:val="000000"/>
                <w:sz w:val="20"/>
                <w:szCs w:val="20"/>
                <w:lang w:eastAsia="ja-JP"/>
              </w:rPr>
            </w:pPr>
            <w:r w:rsidRPr="007341CA">
              <w:rPr>
                <w:rFonts w:ascii="Times New Roman" w:eastAsia="MS Mincho" w:hAnsi="Times New Roman" w:cs="Times New Roman"/>
                <w:color w:val="000000"/>
                <w:sz w:val="20"/>
                <w:szCs w:val="20"/>
                <w:lang w:eastAsia="ja-JP"/>
              </w:rPr>
              <w:t xml:space="preserve">КПП получателя средств, поступающих в оплату ценных бумаг: </w:t>
            </w:r>
            <w:r w:rsidRPr="007341CA">
              <w:rPr>
                <w:rFonts w:ascii="Times New Roman" w:eastAsia="Times New Roman" w:hAnsi="Times New Roman" w:cs="Times New Roman"/>
                <w:b/>
                <w:i/>
                <w:color w:val="000000"/>
                <w:sz w:val="20"/>
                <w:szCs w:val="20"/>
              </w:rPr>
              <w:t>280101001</w:t>
            </w:r>
          </w:p>
          <w:p w:rsidR="007525A2" w:rsidRPr="007341CA" w:rsidRDefault="007525A2" w:rsidP="007341CA">
            <w:pPr>
              <w:widowControl w:val="0"/>
              <w:spacing w:after="0" w:line="240" w:lineRule="auto"/>
              <w:ind w:firstLine="567"/>
              <w:jc w:val="both"/>
              <w:rPr>
                <w:rFonts w:ascii="Times New Roman" w:eastAsia="Times New Roman" w:hAnsi="Times New Roman" w:cs="Times New Roman"/>
                <w:sz w:val="20"/>
                <w:szCs w:val="20"/>
              </w:rPr>
            </w:pPr>
          </w:p>
          <w:p w:rsidR="007525A2" w:rsidRPr="007341CA" w:rsidRDefault="007525A2" w:rsidP="007341CA">
            <w:pPr>
              <w:widowControl w:val="0"/>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Cs/>
                <w:iCs/>
                <w:sz w:val="20"/>
                <w:szCs w:val="20"/>
              </w:rPr>
              <w:t>В случае</w:t>
            </w:r>
            <w:proofErr w:type="gramStart"/>
            <w:r w:rsidRPr="007341CA">
              <w:rPr>
                <w:rFonts w:ascii="Times New Roman" w:eastAsia="Times New Roman" w:hAnsi="Times New Roman" w:cs="Times New Roman"/>
                <w:bCs/>
                <w:iCs/>
                <w:sz w:val="20"/>
                <w:szCs w:val="20"/>
              </w:rPr>
              <w:t>,</w:t>
            </w:r>
            <w:proofErr w:type="gramEnd"/>
            <w:r w:rsidRPr="007341CA">
              <w:rPr>
                <w:rFonts w:ascii="Times New Roman" w:eastAsia="Times New Roman" w:hAnsi="Times New Roman" w:cs="Times New Roman"/>
                <w:bCs/>
                <w:iCs/>
                <w:sz w:val="20"/>
                <w:szCs w:val="20"/>
              </w:rPr>
              <w:t xml:space="preserve"> если </w:t>
            </w:r>
            <w:r w:rsidRPr="007341CA">
              <w:rPr>
                <w:rFonts w:ascii="Times New Roman" w:eastAsia="Times New Roman" w:hAnsi="Times New Roman" w:cs="Times New Roman"/>
                <w:sz w:val="20"/>
                <w:szCs w:val="20"/>
              </w:rPr>
              <w:t>единоличный исполнительный орган Эмитента принимает решение о размещении Биржевых облигаций с привлечением Посредника при размещении Биржевых облигаций, реквизиты счета, на который должны перечисляться денежные средства, поступающие в оплату Биржевых облигаций:</w:t>
            </w:r>
          </w:p>
          <w:p w:rsidR="007525A2" w:rsidRPr="007341CA" w:rsidRDefault="007525A2" w:rsidP="007341CA">
            <w:pPr>
              <w:widowControl w:val="0"/>
              <w:spacing w:after="0" w:line="240" w:lineRule="auto"/>
              <w:ind w:firstLine="567"/>
              <w:jc w:val="both"/>
              <w:rPr>
                <w:rFonts w:ascii="Times New Roman" w:eastAsia="Times New Roman" w:hAnsi="Times New Roman" w:cs="Times New Roman"/>
                <w:b/>
                <w:bCs/>
                <w:i/>
                <w:iCs/>
                <w:color w:val="000000"/>
                <w:sz w:val="20"/>
                <w:szCs w:val="20"/>
              </w:rPr>
            </w:pPr>
            <w:r w:rsidRPr="007341CA">
              <w:rPr>
                <w:rFonts w:ascii="Times New Roman" w:eastAsia="Times New Roman" w:hAnsi="Times New Roman" w:cs="Times New Roman"/>
                <w:color w:val="000000"/>
                <w:sz w:val="20"/>
                <w:szCs w:val="20"/>
              </w:rPr>
              <w:t>Владелец счета:</w:t>
            </w:r>
            <w:r w:rsidRPr="007341CA">
              <w:rPr>
                <w:rFonts w:ascii="Times New Roman" w:eastAsia="Times New Roman" w:hAnsi="Times New Roman" w:cs="Times New Roman"/>
                <w:b/>
                <w:bCs/>
                <w:i/>
                <w:iCs/>
                <w:color w:val="000000"/>
                <w:sz w:val="20"/>
                <w:szCs w:val="20"/>
              </w:rPr>
              <w:t xml:space="preserve"> Общество с ограниченной ответственностью «УРАЛСИБ </w:t>
            </w:r>
            <w:proofErr w:type="spellStart"/>
            <w:r w:rsidRPr="007341CA">
              <w:rPr>
                <w:rFonts w:ascii="Times New Roman" w:eastAsia="Times New Roman" w:hAnsi="Times New Roman" w:cs="Times New Roman"/>
                <w:b/>
                <w:bCs/>
                <w:i/>
                <w:iCs/>
                <w:color w:val="000000"/>
                <w:sz w:val="20"/>
                <w:szCs w:val="20"/>
              </w:rPr>
              <w:t>Кэпитал</w:t>
            </w:r>
            <w:proofErr w:type="spellEnd"/>
            <w:r w:rsidRPr="007341CA">
              <w:rPr>
                <w:rFonts w:ascii="Times New Roman" w:eastAsia="Times New Roman" w:hAnsi="Times New Roman" w:cs="Times New Roman"/>
                <w:b/>
                <w:bCs/>
                <w:i/>
                <w:iCs/>
                <w:color w:val="000000"/>
                <w:sz w:val="20"/>
                <w:szCs w:val="20"/>
              </w:rPr>
              <w:t>»</w:t>
            </w:r>
          </w:p>
          <w:p w:rsidR="007525A2" w:rsidRPr="007341CA" w:rsidRDefault="007525A2" w:rsidP="007341CA">
            <w:pPr>
              <w:autoSpaceDE w:val="0"/>
              <w:autoSpaceDN w:val="0"/>
              <w:spacing w:after="0" w:line="240" w:lineRule="auto"/>
              <w:ind w:firstLine="567"/>
              <w:rPr>
                <w:rFonts w:ascii="Times New Roman" w:eastAsia="Times New Roman" w:hAnsi="Times New Roman" w:cs="Times New Roman"/>
                <w:b/>
                <w:bCs/>
                <w:i/>
                <w:iCs/>
                <w:color w:val="000000"/>
                <w:sz w:val="20"/>
                <w:szCs w:val="20"/>
                <w:lang w:eastAsia="ru-RU"/>
              </w:rPr>
            </w:pPr>
            <w:r w:rsidRPr="007341CA">
              <w:rPr>
                <w:rFonts w:ascii="Times New Roman" w:eastAsia="Times New Roman" w:hAnsi="Times New Roman" w:cs="Times New Roman"/>
                <w:color w:val="000000"/>
                <w:sz w:val="20"/>
                <w:szCs w:val="20"/>
                <w:lang w:eastAsia="ru-RU"/>
              </w:rPr>
              <w:t>Номер счета:</w:t>
            </w:r>
            <w:r w:rsidRPr="007341CA">
              <w:rPr>
                <w:rFonts w:ascii="Times New Roman" w:eastAsia="Times New Roman" w:hAnsi="Times New Roman" w:cs="Times New Roman"/>
                <w:b/>
                <w:bCs/>
                <w:i/>
                <w:iCs/>
                <w:snapToGrid w:val="0"/>
                <w:color w:val="000000"/>
                <w:sz w:val="20"/>
                <w:szCs w:val="20"/>
                <w:lang w:eastAsia="ru-RU"/>
              </w:rPr>
              <w:t xml:space="preserve"> </w:t>
            </w:r>
            <w:r w:rsidRPr="007341CA">
              <w:rPr>
                <w:rFonts w:ascii="Times New Roman" w:eastAsia="Times New Roman" w:hAnsi="Times New Roman" w:cs="Times New Roman"/>
                <w:b/>
                <w:bCs/>
                <w:i/>
                <w:iCs/>
                <w:color w:val="000000"/>
                <w:sz w:val="20"/>
                <w:szCs w:val="20"/>
                <w:lang w:eastAsia="ru-RU"/>
              </w:rPr>
              <w:t>30401810501200000618</w:t>
            </w:r>
          </w:p>
          <w:p w:rsidR="007525A2" w:rsidRPr="007341CA" w:rsidRDefault="007525A2" w:rsidP="007341CA">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7341CA">
              <w:rPr>
                <w:rFonts w:ascii="Times New Roman" w:eastAsia="Times New Roman" w:hAnsi="Times New Roman" w:cs="Times New Roman"/>
                <w:color w:val="000000"/>
                <w:sz w:val="20"/>
                <w:szCs w:val="20"/>
                <w:lang w:eastAsia="ru-RU"/>
              </w:rPr>
              <w:t xml:space="preserve">КПП получателя средств, поступающих в оплату ценных бумаг: </w:t>
            </w:r>
            <w:r w:rsidRPr="007341CA">
              <w:rPr>
                <w:rFonts w:ascii="Times New Roman" w:eastAsia="Times New Roman" w:hAnsi="Times New Roman" w:cs="Times New Roman"/>
                <w:b/>
                <w:bCs/>
                <w:i/>
                <w:iCs/>
                <w:sz w:val="20"/>
                <w:szCs w:val="20"/>
                <w:lang w:eastAsia="ru-RU"/>
              </w:rPr>
              <w:t>775001001</w:t>
            </w:r>
          </w:p>
          <w:p w:rsidR="007525A2" w:rsidRPr="007341CA" w:rsidRDefault="007525A2" w:rsidP="007341CA">
            <w:pPr>
              <w:widowControl w:val="0"/>
              <w:spacing w:after="0" w:line="240" w:lineRule="auto"/>
              <w:ind w:firstLine="567"/>
              <w:jc w:val="both"/>
              <w:rPr>
                <w:rFonts w:ascii="Times New Roman" w:eastAsia="MS Mincho" w:hAnsi="Times New Roman" w:cs="Times New Roman"/>
                <w:b/>
                <w:i/>
                <w:color w:val="000000"/>
                <w:sz w:val="20"/>
                <w:szCs w:val="20"/>
                <w:lang w:eastAsia="ja-JP"/>
              </w:rPr>
            </w:pP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Посредник при размещении Биржевых облигаций переводит средства, полученные от размещения Биржевых облигаций, на счет Эмитента в срок, установленный договором о выполнении функций Посредника при размещении ценных бумаг на Бирже.</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7525A2" w:rsidRPr="007341CA" w:rsidRDefault="007525A2" w:rsidP="007341CA">
            <w:pPr>
              <w:spacing w:after="0" w:line="240" w:lineRule="auto"/>
              <w:ind w:right="319"/>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новой редакции решения о выпуске ценных бумаг с изменениями:</w:t>
            </w:r>
          </w:p>
          <w:p w:rsidR="007525A2" w:rsidRPr="007341CA" w:rsidRDefault="007525A2" w:rsidP="007341CA">
            <w:pPr>
              <w:spacing w:after="0" w:line="240" w:lineRule="auto"/>
              <w:ind w:right="319"/>
              <w:jc w:val="both"/>
              <w:rPr>
                <w:rFonts w:ascii="Times New Roman" w:eastAsia="Times New Roman" w:hAnsi="Times New Roman" w:cs="Times New Roman"/>
                <w:sz w:val="20"/>
                <w:szCs w:val="20"/>
                <w:u w:val="single"/>
                <w:lang w:eastAsia="ru-RU"/>
              </w:rPr>
            </w:pPr>
          </w:p>
          <w:p w:rsidR="007525A2" w:rsidRPr="007341CA" w:rsidRDefault="007525A2" w:rsidP="007341CA">
            <w:pPr>
              <w:spacing w:after="0" w:line="240" w:lineRule="auto"/>
              <w:ind w:right="319"/>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Денежные расчеты по сделкам купли-продажи Биржевых облигаций при их размещении осуществляются на условиях «поставка против платежа» через НРД в соответствии с Правилами осуществления клиринговой деятельности Клиринговой организации на рынке ценных бумаг.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Денежные средства, поступающие в оплату Биржевых облигаций настоящего выпуска, зачисляются на счет Эмитента в НРД.</w:t>
            </w:r>
          </w:p>
          <w:p w:rsidR="007525A2" w:rsidRPr="007341CA" w:rsidRDefault="007525A2" w:rsidP="007341CA">
            <w:pPr>
              <w:spacing w:after="0" w:line="240" w:lineRule="auto"/>
              <w:ind w:right="319"/>
              <w:jc w:val="both"/>
              <w:rPr>
                <w:rFonts w:ascii="Times New Roman" w:eastAsia="Times New Roman" w:hAnsi="Times New Roman" w:cs="Times New Roman"/>
                <w:bCs/>
                <w:sz w:val="20"/>
                <w:szCs w:val="20"/>
                <w:lang w:eastAsia="ru-RU"/>
              </w:rPr>
            </w:pPr>
          </w:p>
          <w:p w:rsidR="007525A2" w:rsidRPr="007341CA" w:rsidRDefault="007525A2" w:rsidP="007341CA">
            <w:pPr>
              <w:spacing w:after="0" w:line="240" w:lineRule="auto"/>
              <w:ind w:right="319"/>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Реквизиты счета, на которые должны перечисляться денежные средства в оплату ценных бумаг выпуска:</w:t>
            </w:r>
          </w:p>
          <w:p w:rsidR="007525A2" w:rsidRPr="007341CA" w:rsidRDefault="007525A2" w:rsidP="007341CA">
            <w:pPr>
              <w:spacing w:after="0" w:line="240" w:lineRule="auto"/>
              <w:ind w:right="319"/>
              <w:jc w:val="both"/>
              <w:rPr>
                <w:rFonts w:ascii="Times New Roman" w:eastAsia="Times New Roman" w:hAnsi="Times New Roman" w:cs="Times New Roman"/>
                <w:bCs/>
                <w:sz w:val="20"/>
                <w:szCs w:val="20"/>
                <w:lang w:eastAsia="ru-RU"/>
              </w:rPr>
            </w:pPr>
          </w:p>
          <w:p w:rsidR="007525A2" w:rsidRPr="007341CA" w:rsidRDefault="007525A2" w:rsidP="007341CA">
            <w:pPr>
              <w:spacing w:after="0" w:line="240" w:lineRule="auto"/>
              <w:ind w:right="319"/>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sz w:val="20"/>
                <w:szCs w:val="20"/>
                <w:lang w:eastAsia="ru-RU"/>
              </w:rPr>
              <w:t xml:space="preserve">Владелец счета: </w:t>
            </w:r>
            <w:r w:rsidRPr="007341CA">
              <w:rPr>
                <w:rFonts w:ascii="Times New Roman" w:eastAsia="Times New Roman" w:hAnsi="Times New Roman" w:cs="Times New Roman"/>
                <w:b/>
                <w:bCs/>
                <w:i/>
                <w:sz w:val="20"/>
                <w:szCs w:val="20"/>
                <w:lang w:eastAsia="ru-RU"/>
              </w:rPr>
              <w:t>Открытое акционерное общество «Восточный экспресс банк», ОАО КБ «Восточный»</w:t>
            </w:r>
          </w:p>
          <w:p w:rsidR="007525A2" w:rsidRPr="007341CA" w:rsidRDefault="007525A2" w:rsidP="007341CA">
            <w:pPr>
              <w:spacing w:after="0" w:line="240" w:lineRule="auto"/>
              <w:ind w:right="319"/>
              <w:jc w:val="both"/>
              <w:rPr>
                <w:rFonts w:ascii="Times New Roman" w:eastAsia="Times New Roman" w:hAnsi="Times New Roman" w:cs="Times New Roman"/>
                <w:b/>
                <w:bCs/>
                <w:sz w:val="20"/>
                <w:szCs w:val="20"/>
                <w:lang w:eastAsia="ru-RU"/>
              </w:rPr>
            </w:pPr>
            <w:r w:rsidRPr="007341CA">
              <w:rPr>
                <w:rFonts w:ascii="Times New Roman" w:eastAsia="Times New Roman" w:hAnsi="Times New Roman" w:cs="Times New Roman"/>
                <w:bCs/>
                <w:sz w:val="20"/>
                <w:szCs w:val="20"/>
                <w:lang w:eastAsia="ru-RU"/>
              </w:rPr>
              <w:t xml:space="preserve">Номер счета: </w:t>
            </w:r>
            <w:r w:rsidRPr="007341CA">
              <w:rPr>
                <w:rFonts w:ascii="Times New Roman" w:eastAsia="Times New Roman" w:hAnsi="Times New Roman" w:cs="Times New Roman"/>
                <w:b/>
                <w:bCs/>
                <w:sz w:val="20"/>
                <w:szCs w:val="20"/>
                <w:lang w:eastAsia="ru-RU"/>
              </w:rPr>
              <w:t>30401 810 5 0010 00010 80</w:t>
            </w:r>
          </w:p>
          <w:p w:rsidR="007525A2" w:rsidRPr="007341CA" w:rsidRDefault="007525A2" w:rsidP="007341CA">
            <w:pPr>
              <w:spacing w:after="0" w:line="240" w:lineRule="auto"/>
              <w:ind w:right="319"/>
              <w:jc w:val="both"/>
              <w:rPr>
                <w:rFonts w:ascii="Times New Roman" w:eastAsia="Times New Roman" w:hAnsi="Times New Roman" w:cs="Times New Roman"/>
                <w:bCs/>
                <w:sz w:val="20"/>
                <w:szCs w:val="20"/>
                <w:lang w:eastAsia="ru-RU"/>
              </w:rPr>
            </w:pPr>
            <w:r w:rsidRPr="007341CA">
              <w:rPr>
                <w:rFonts w:ascii="Times New Roman" w:eastAsia="Times New Roman" w:hAnsi="Times New Roman" w:cs="Times New Roman"/>
                <w:bCs/>
                <w:sz w:val="20"/>
                <w:szCs w:val="20"/>
                <w:lang w:eastAsia="ru-RU"/>
              </w:rPr>
              <w:t>Кредитная организация:</w:t>
            </w:r>
          </w:p>
          <w:p w:rsidR="007525A2" w:rsidRPr="007341CA" w:rsidRDefault="007525A2" w:rsidP="007341CA">
            <w:pPr>
              <w:spacing w:after="0" w:line="240" w:lineRule="auto"/>
              <w:ind w:right="319"/>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sz w:val="20"/>
                <w:szCs w:val="20"/>
                <w:lang w:eastAsia="ru-RU"/>
              </w:rPr>
              <w:t xml:space="preserve">Полное фирменное наименование: </w:t>
            </w:r>
            <w:r w:rsidRPr="007341CA">
              <w:rPr>
                <w:rFonts w:ascii="Times New Roman" w:eastAsia="Times New Roman" w:hAnsi="Times New Roman" w:cs="Times New Roman"/>
                <w:b/>
                <w:bCs/>
                <w:i/>
                <w:sz w:val="20"/>
                <w:szCs w:val="20"/>
                <w:lang w:eastAsia="ru-RU"/>
              </w:rPr>
              <w:t>Небанковская кредитная организация закрытое акционерное общество «Национальный расчетный депозитарий»</w:t>
            </w:r>
          </w:p>
          <w:p w:rsidR="007525A2" w:rsidRPr="007341CA" w:rsidRDefault="007525A2" w:rsidP="007341CA">
            <w:pPr>
              <w:spacing w:after="0" w:line="240" w:lineRule="auto"/>
              <w:ind w:right="319"/>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sz w:val="20"/>
                <w:szCs w:val="20"/>
                <w:lang w:eastAsia="ru-RU"/>
              </w:rPr>
              <w:t>Сокращенное наименование:</w:t>
            </w:r>
            <w:r w:rsidRPr="007341CA">
              <w:rPr>
                <w:rFonts w:ascii="Times New Roman" w:eastAsia="Times New Roman" w:hAnsi="Times New Roman" w:cs="Times New Roman"/>
                <w:b/>
                <w:bCs/>
                <w:i/>
                <w:sz w:val="20"/>
                <w:szCs w:val="20"/>
                <w:lang w:eastAsia="ru-RU"/>
              </w:rPr>
              <w:t xml:space="preserve"> НКО ЗАО НРД</w:t>
            </w:r>
          </w:p>
          <w:p w:rsidR="007525A2" w:rsidRPr="007341CA" w:rsidRDefault="007525A2" w:rsidP="007341CA">
            <w:pPr>
              <w:spacing w:after="0" w:line="240" w:lineRule="auto"/>
              <w:ind w:right="319"/>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sz w:val="20"/>
                <w:szCs w:val="20"/>
                <w:lang w:eastAsia="ru-RU"/>
              </w:rPr>
              <w:t>Место нахождения:</w:t>
            </w:r>
            <w:r w:rsidRPr="007341CA">
              <w:rPr>
                <w:rFonts w:ascii="Times New Roman" w:eastAsia="Times New Roman" w:hAnsi="Times New Roman" w:cs="Times New Roman"/>
                <w:b/>
                <w:bCs/>
                <w:i/>
                <w:sz w:val="20"/>
                <w:szCs w:val="20"/>
                <w:lang w:eastAsia="ru-RU"/>
              </w:rPr>
              <w:t xml:space="preserve"> 125009, Москва, Средний </w:t>
            </w:r>
            <w:proofErr w:type="spellStart"/>
            <w:r w:rsidRPr="007341CA">
              <w:rPr>
                <w:rFonts w:ascii="Times New Roman" w:eastAsia="Times New Roman" w:hAnsi="Times New Roman" w:cs="Times New Roman"/>
                <w:b/>
                <w:bCs/>
                <w:i/>
                <w:sz w:val="20"/>
                <w:szCs w:val="20"/>
                <w:lang w:eastAsia="ru-RU"/>
              </w:rPr>
              <w:t>Кисловский</w:t>
            </w:r>
            <w:proofErr w:type="spellEnd"/>
            <w:r w:rsidRPr="007341CA">
              <w:rPr>
                <w:rFonts w:ascii="Times New Roman" w:eastAsia="Times New Roman" w:hAnsi="Times New Roman" w:cs="Times New Roman"/>
                <w:b/>
                <w:bCs/>
                <w:i/>
                <w:sz w:val="20"/>
                <w:szCs w:val="20"/>
                <w:lang w:eastAsia="ru-RU"/>
              </w:rPr>
              <w:t xml:space="preserve"> переулок, дом 1/13, строение 8</w:t>
            </w:r>
          </w:p>
          <w:p w:rsidR="007525A2" w:rsidRPr="007341CA" w:rsidRDefault="007525A2" w:rsidP="007341CA">
            <w:pPr>
              <w:spacing w:after="0" w:line="240" w:lineRule="auto"/>
              <w:ind w:right="319"/>
              <w:jc w:val="both"/>
              <w:rPr>
                <w:rFonts w:ascii="Times New Roman" w:eastAsia="Times New Roman" w:hAnsi="Times New Roman" w:cs="Times New Roman"/>
                <w:b/>
                <w:bCs/>
                <w:i/>
                <w:sz w:val="20"/>
                <w:szCs w:val="20"/>
                <w:lang w:eastAsia="ru-RU"/>
              </w:rPr>
            </w:pPr>
            <w:r w:rsidRPr="007341CA">
              <w:rPr>
                <w:rFonts w:ascii="Times New Roman" w:eastAsia="Times New Roman" w:hAnsi="Times New Roman" w:cs="Times New Roman"/>
                <w:bCs/>
                <w:i/>
                <w:sz w:val="20"/>
                <w:szCs w:val="20"/>
                <w:lang w:eastAsia="ru-RU"/>
              </w:rPr>
              <w:t>БИК:</w:t>
            </w:r>
            <w:r w:rsidRPr="007341CA">
              <w:rPr>
                <w:rFonts w:ascii="Times New Roman" w:eastAsia="Times New Roman" w:hAnsi="Times New Roman" w:cs="Times New Roman"/>
                <w:b/>
                <w:bCs/>
                <w:sz w:val="20"/>
                <w:szCs w:val="20"/>
                <w:lang w:eastAsia="ru-RU"/>
              </w:rPr>
              <w:t xml:space="preserve"> </w:t>
            </w:r>
            <w:r w:rsidRPr="007341CA">
              <w:rPr>
                <w:rFonts w:ascii="Times New Roman" w:eastAsia="Times New Roman" w:hAnsi="Times New Roman" w:cs="Times New Roman"/>
                <w:b/>
                <w:bCs/>
                <w:i/>
                <w:sz w:val="20"/>
                <w:szCs w:val="20"/>
                <w:lang w:eastAsia="ru-RU"/>
              </w:rPr>
              <w:t>044583505</w:t>
            </w:r>
          </w:p>
          <w:p w:rsidR="007525A2" w:rsidRPr="007341CA" w:rsidRDefault="007525A2" w:rsidP="007341CA">
            <w:pPr>
              <w:spacing w:after="0" w:line="240" w:lineRule="auto"/>
              <w:ind w:right="319"/>
              <w:jc w:val="both"/>
              <w:rPr>
                <w:rFonts w:ascii="Times New Roman" w:eastAsia="Times New Roman" w:hAnsi="Times New Roman" w:cs="Times New Roman"/>
                <w:b/>
                <w:bCs/>
                <w:i/>
                <w:sz w:val="20"/>
                <w:szCs w:val="20"/>
                <w:lang w:eastAsia="ru-RU"/>
              </w:rPr>
            </w:pPr>
            <w:proofErr w:type="gramStart"/>
            <w:r w:rsidRPr="007341CA">
              <w:rPr>
                <w:rFonts w:ascii="Times New Roman" w:eastAsia="Times New Roman" w:hAnsi="Times New Roman" w:cs="Times New Roman"/>
                <w:bCs/>
                <w:sz w:val="20"/>
                <w:szCs w:val="20"/>
                <w:lang w:eastAsia="ru-RU"/>
              </w:rPr>
              <w:t>К</w:t>
            </w:r>
            <w:proofErr w:type="gramEnd"/>
            <w:r w:rsidRPr="007341CA">
              <w:rPr>
                <w:rFonts w:ascii="Times New Roman" w:eastAsia="Times New Roman" w:hAnsi="Times New Roman" w:cs="Times New Roman"/>
                <w:bCs/>
                <w:sz w:val="20"/>
                <w:szCs w:val="20"/>
                <w:lang w:eastAsia="ru-RU"/>
              </w:rPr>
              <w:t>/с:</w:t>
            </w:r>
            <w:r w:rsidRPr="007341CA">
              <w:rPr>
                <w:rFonts w:ascii="Times New Roman" w:eastAsia="Times New Roman" w:hAnsi="Times New Roman" w:cs="Times New Roman"/>
                <w:b/>
                <w:bCs/>
                <w:sz w:val="20"/>
                <w:szCs w:val="20"/>
                <w:lang w:eastAsia="ru-RU"/>
              </w:rPr>
              <w:t xml:space="preserve"> </w:t>
            </w:r>
            <w:r w:rsidRPr="007341CA">
              <w:rPr>
                <w:rFonts w:ascii="Times New Roman" w:eastAsia="Times New Roman" w:hAnsi="Times New Roman" w:cs="Times New Roman"/>
                <w:b/>
                <w:bCs/>
                <w:i/>
                <w:sz w:val="20"/>
                <w:szCs w:val="20"/>
                <w:lang w:eastAsia="ru-RU"/>
              </w:rPr>
              <w:t xml:space="preserve">30105810100000000505 </w:t>
            </w:r>
            <w:proofErr w:type="gramStart"/>
            <w:r w:rsidRPr="007341CA">
              <w:rPr>
                <w:rFonts w:ascii="Times New Roman" w:eastAsia="Times New Roman" w:hAnsi="Times New Roman" w:cs="Times New Roman"/>
                <w:b/>
                <w:bCs/>
                <w:i/>
                <w:sz w:val="20"/>
                <w:szCs w:val="20"/>
                <w:lang w:eastAsia="ru-RU"/>
              </w:rPr>
              <w:t>в</w:t>
            </w:r>
            <w:proofErr w:type="gramEnd"/>
            <w:r w:rsidRPr="007341CA">
              <w:rPr>
                <w:rFonts w:ascii="Times New Roman" w:eastAsia="Times New Roman" w:hAnsi="Times New Roman" w:cs="Times New Roman"/>
                <w:b/>
                <w:bCs/>
                <w:i/>
                <w:sz w:val="20"/>
                <w:szCs w:val="20"/>
                <w:lang w:eastAsia="ru-RU"/>
              </w:rPr>
              <w:t xml:space="preserve"> Отделении №1 Московского ГТУ Банка России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tc>
      </w:tr>
    </w:tbl>
    <w:p w:rsidR="007525A2" w:rsidRPr="007341CA" w:rsidRDefault="007525A2" w:rsidP="007341CA">
      <w:pPr>
        <w:autoSpaceDE w:val="0"/>
        <w:autoSpaceDN w:val="0"/>
        <w:spacing w:after="0" w:line="240" w:lineRule="auto"/>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b/>
          <w:sz w:val="20"/>
          <w:szCs w:val="20"/>
          <w:lang w:eastAsia="ru-RU"/>
        </w:rPr>
        <w:lastRenderedPageBreak/>
        <w:t xml:space="preserve">  3.        Раздел 9. «Условия погашения и выплаты доходов по облигациям» подраздел 9.3.        «Порядок определения дохода, выплачиваемого по каждой биржевой облигации».</w:t>
      </w:r>
    </w:p>
    <w:p w:rsidR="007525A2" w:rsidRPr="007341CA" w:rsidRDefault="007525A2" w:rsidP="007341CA">
      <w:pPr>
        <w:autoSpaceDE w:val="0"/>
        <w:autoSpaceDN w:val="0"/>
        <w:spacing w:after="0" w:line="240" w:lineRule="auto"/>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изменяемой редакции Сертификата ценных бумаг:</w:t>
      </w:r>
    </w:p>
    <w:p w:rsidR="007525A2" w:rsidRPr="007341CA" w:rsidRDefault="007525A2" w:rsidP="007341CA">
      <w:pPr>
        <w:autoSpaceDE w:val="0"/>
        <w:autoSpaceDN w:val="0"/>
        <w:spacing w:after="0" w:line="240" w:lineRule="auto"/>
        <w:rPr>
          <w:rFonts w:ascii="Times New Roman" w:eastAsia="Times New Roman" w:hAnsi="Times New Roman" w:cs="Times New Roman"/>
          <w:sz w:val="20"/>
          <w:szCs w:val="20"/>
          <w:lang w:eastAsia="ru-RU"/>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8"/>
        <w:gridCol w:w="2189"/>
        <w:gridCol w:w="5007"/>
      </w:tblGrid>
      <w:tr w:rsidR="007525A2" w:rsidRPr="007341CA" w:rsidTr="005F3C3C">
        <w:tc>
          <w:tcPr>
            <w:tcW w:w="4457" w:type="dxa"/>
            <w:gridSpan w:val="2"/>
          </w:tcPr>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sz w:val="20"/>
                <w:szCs w:val="20"/>
              </w:rPr>
              <w:t>Купонный (процентный) период</w:t>
            </w:r>
          </w:p>
        </w:tc>
        <w:tc>
          <w:tcPr>
            <w:tcW w:w="5007" w:type="dxa"/>
          </w:tcPr>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sz w:val="20"/>
                <w:szCs w:val="20"/>
              </w:rPr>
              <w:t>Размер купонного (процентного) дохода</w:t>
            </w:r>
          </w:p>
        </w:tc>
      </w:tr>
      <w:tr w:rsidR="007525A2" w:rsidRPr="007341CA" w:rsidTr="005F3C3C">
        <w:tc>
          <w:tcPr>
            <w:tcW w:w="2268" w:type="dxa"/>
          </w:tcPr>
          <w:p w:rsidR="007525A2" w:rsidRPr="007341CA" w:rsidRDefault="007525A2" w:rsidP="007341CA">
            <w:pPr>
              <w:spacing w:after="0" w:line="240" w:lineRule="auto"/>
              <w:jc w:val="both"/>
              <w:rPr>
                <w:rFonts w:ascii="Times New Roman" w:eastAsia="Times New Roman" w:hAnsi="Times New Roman" w:cs="Times New Roman"/>
                <w:b/>
                <w:bCs/>
                <w:sz w:val="20"/>
                <w:szCs w:val="20"/>
              </w:rPr>
            </w:pPr>
            <w:r w:rsidRPr="007341CA">
              <w:rPr>
                <w:rFonts w:ascii="Times New Roman" w:eastAsia="Times New Roman" w:hAnsi="Times New Roman" w:cs="Times New Roman"/>
                <w:b/>
                <w:bCs/>
                <w:sz w:val="20"/>
                <w:szCs w:val="20"/>
              </w:rPr>
              <w:t>Дата начала</w:t>
            </w:r>
          </w:p>
        </w:tc>
        <w:tc>
          <w:tcPr>
            <w:tcW w:w="2189" w:type="dxa"/>
          </w:tcPr>
          <w:p w:rsidR="007525A2" w:rsidRPr="007341CA" w:rsidRDefault="007525A2" w:rsidP="007341CA">
            <w:pPr>
              <w:spacing w:after="0" w:line="240" w:lineRule="auto"/>
              <w:jc w:val="both"/>
              <w:rPr>
                <w:rFonts w:ascii="Times New Roman" w:eastAsia="Times New Roman" w:hAnsi="Times New Roman" w:cs="Times New Roman"/>
                <w:b/>
                <w:bCs/>
                <w:sz w:val="20"/>
                <w:szCs w:val="20"/>
              </w:rPr>
            </w:pPr>
            <w:r w:rsidRPr="007341CA">
              <w:rPr>
                <w:rFonts w:ascii="Times New Roman" w:eastAsia="Times New Roman" w:hAnsi="Times New Roman" w:cs="Times New Roman"/>
                <w:b/>
                <w:bCs/>
                <w:sz w:val="20"/>
                <w:szCs w:val="20"/>
              </w:rPr>
              <w:t>Дата окончания</w:t>
            </w:r>
          </w:p>
        </w:tc>
        <w:tc>
          <w:tcPr>
            <w:tcW w:w="5007" w:type="dxa"/>
          </w:tcPr>
          <w:p w:rsidR="007525A2" w:rsidRPr="007341CA" w:rsidRDefault="007525A2" w:rsidP="007341CA">
            <w:pPr>
              <w:spacing w:after="0" w:line="240" w:lineRule="auto"/>
              <w:jc w:val="both"/>
              <w:rPr>
                <w:rFonts w:ascii="Times New Roman" w:eastAsia="Times New Roman" w:hAnsi="Times New Roman" w:cs="Times New Roman"/>
                <w:sz w:val="20"/>
                <w:szCs w:val="20"/>
              </w:rPr>
            </w:pPr>
          </w:p>
        </w:tc>
      </w:tr>
    </w:tbl>
    <w:p w:rsidR="007525A2" w:rsidRPr="007341CA" w:rsidRDefault="007525A2" w:rsidP="007341CA">
      <w:pPr>
        <w:spacing w:after="0" w:line="240" w:lineRule="auto"/>
        <w:jc w:val="both"/>
        <w:rPr>
          <w:rFonts w:ascii="Times New Roman" w:eastAsia="Times New Roman" w:hAnsi="Times New Roman" w:cs="Times New Roman"/>
          <w:bCs/>
          <w:iCs/>
          <w:sz w:val="20"/>
          <w:szCs w:val="20"/>
        </w:rPr>
      </w:pPr>
      <w:r w:rsidRPr="007341CA">
        <w:rPr>
          <w:rFonts w:ascii="Times New Roman" w:eastAsia="Times New Roman" w:hAnsi="Times New Roman" w:cs="Times New Roman"/>
          <w:b/>
          <w:sz w:val="20"/>
          <w:szCs w:val="20"/>
        </w:rPr>
        <w:t>1. Купон:</w:t>
      </w:r>
      <w:r w:rsidRPr="007341CA">
        <w:rPr>
          <w:rFonts w:ascii="Times New Roman" w:eastAsia="Times New Roman" w:hAnsi="Times New Roman" w:cs="Times New Roman"/>
          <w:b/>
          <w:bCs/>
          <w:sz w:val="20"/>
          <w:szCs w:val="20"/>
        </w:rPr>
        <w:t xml:space="preserve"> </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84"/>
        <w:gridCol w:w="2184"/>
        <w:gridCol w:w="5000"/>
      </w:tblGrid>
      <w:tr w:rsidR="007525A2" w:rsidRPr="007341CA" w:rsidTr="005F3C3C">
        <w:trPr>
          <w:trHeight w:val="4201"/>
        </w:trPr>
        <w:tc>
          <w:tcPr>
            <w:tcW w:w="2284" w:type="dxa"/>
          </w:tcPr>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SimSun" w:hAnsi="Times New Roman" w:cs="Times New Roman"/>
                <w:sz w:val="20"/>
                <w:szCs w:val="20"/>
              </w:rPr>
              <w:lastRenderedPageBreak/>
              <w:t>Датой начала купонного периода первого купона является дата начала размещения Биржевых облигаций.</w:t>
            </w:r>
          </w:p>
        </w:tc>
        <w:tc>
          <w:tcPr>
            <w:tcW w:w="2184" w:type="dxa"/>
          </w:tcPr>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SimSun" w:hAnsi="Times New Roman" w:cs="Times New Roman"/>
                <w:sz w:val="20"/>
                <w:szCs w:val="20"/>
              </w:rPr>
              <w:t xml:space="preserve">Датой окончания купонного периода первого купона является 182-й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5000" w:type="dxa"/>
          </w:tcPr>
          <w:p w:rsidR="007525A2" w:rsidRPr="007341CA" w:rsidRDefault="007525A2" w:rsidP="007341CA">
            <w:pPr>
              <w:spacing w:after="0" w:line="240" w:lineRule="auto"/>
              <w:jc w:val="both"/>
              <w:rPr>
                <w:rFonts w:ascii="Times New Roman" w:eastAsia="Times New Roman" w:hAnsi="Times New Roman" w:cs="Times New Roman"/>
                <w:bCs/>
                <w:iCs/>
                <w:sz w:val="20"/>
                <w:szCs w:val="20"/>
              </w:rPr>
            </w:pPr>
            <w:r w:rsidRPr="007341CA">
              <w:rPr>
                <w:rFonts w:ascii="Times New Roman" w:eastAsia="Times New Roman" w:hAnsi="Times New Roman" w:cs="Times New Roman"/>
                <w:bCs/>
                <w:iCs/>
                <w:sz w:val="20"/>
                <w:szCs w:val="20"/>
              </w:rPr>
              <w:t>Процентная ставка по первому купону  определяется:</w:t>
            </w:r>
          </w:p>
          <w:p w:rsidR="007525A2" w:rsidRPr="007341CA" w:rsidRDefault="007525A2" w:rsidP="007341CA">
            <w:pPr>
              <w:widowControl w:val="0"/>
              <w:tabs>
                <w:tab w:val="left" w:pos="284"/>
              </w:tabs>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
                <w:bCs/>
                <w:sz w:val="20"/>
                <w:szCs w:val="20"/>
                <w:lang w:eastAsia="ru-RU"/>
              </w:rPr>
              <w:t xml:space="preserve">  </w:t>
            </w:r>
            <w:r w:rsidRPr="007341CA">
              <w:rPr>
                <w:rFonts w:ascii="Times New Roman" w:eastAsia="Times New Roman" w:hAnsi="Times New Roman" w:cs="Times New Roman"/>
                <w:bCs/>
                <w:iCs/>
                <w:sz w:val="20"/>
                <w:szCs w:val="20"/>
                <w:lang w:eastAsia="ru-RU"/>
              </w:rPr>
              <w:t>Путем проведения Конкурса среди потенциальных покупателей Биржевых облигаций в первый день размещения Биржевых облигаций. Порядок и условия Конкурса приведены в п. 8.3. Решения о выпуске ценных бумаг и п. 9.1.2. Проспекта ценных бумаг</w:t>
            </w:r>
          </w:p>
          <w:p w:rsidR="007525A2" w:rsidRPr="007341CA" w:rsidRDefault="007525A2" w:rsidP="007341CA">
            <w:pPr>
              <w:widowControl w:val="0"/>
              <w:tabs>
                <w:tab w:val="left" w:pos="284"/>
              </w:tabs>
              <w:spacing w:after="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w:t>
            </w:r>
          </w:p>
          <w:p w:rsidR="007525A2" w:rsidRPr="007341CA" w:rsidRDefault="007525A2" w:rsidP="007341CA">
            <w:pPr>
              <w:widowControl w:val="0"/>
              <w:tabs>
                <w:tab w:val="left" w:pos="284"/>
              </w:tabs>
              <w:spacing w:after="0" w:line="240" w:lineRule="auto"/>
              <w:jc w:val="both"/>
              <w:rPr>
                <w:rFonts w:ascii="Times New Roman" w:eastAsia="Times New Roman" w:hAnsi="Times New Roman" w:cs="Times New Roman"/>
                <w:b/>
                <w:i/>
                <w:sz w:val="20"/>
                <w:szCs w:val="20"/>
                <w:lang w:eastAsia="ru-RU"/>
              </w:rPr>
            </w:pPr>
            <w:r w:rsidRPr="007341CA">
              <w:rPr>
                <w:rFonts w:ascii="Times New Roman" w:eastAsia="Times New Roman" w:hAnsi="Times New Roman" w:cs="Times New Roman"/>
                <w:b/>
                <w:iCs/>
                <w:sz w:val="20"/>
                <w:szCs w:val="20"/>
                <w:lang w:eastAsia="ru-RU"/>
              </w:rPr>
              <w:t xml:space="preserve"> </w:t>
            </w:r>
          </w:p>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Cs/>
                <w:iCs/>
                <w:sz w:val="20"/>
                <w:szCs w:val="20"/>
              </w:rPr>
              <w:t>Расчет суммы выплат на одну Биржевую облигацию по первому купону производится в соответствии с «Порядком определения размера дохода, выплачиваемого по каждому купону», указанным в настоящем пункте выше.</w:t>
            </w:r>
          </w:p>
        </w:tc>
      </w:tr>
    </w:tbl>
    <w:p w:rsidR="007525A2" w:rsidRPr="007341CA" w:rsidRDefault="007525A2" w:rsidP="007341CA">
      <w:pPr>
        <w:spacing w:after="0" w:line="240" w:lineRule="auto"/>
        <w:jc w:val="both"/>
        <w:rPr>
          <w:rFonts w:ascii="Times New Roman" w:eastAsia="Times New Roman" w:hAnsi="Times New Roman" w:cs="Times New Roman"/>
          <w:bCs/>
          <w:iCs/>
          <w:sz w:val="20"/>
          <w:szCs w:val="20"/>
        </w:rPr>
      </w:pPr>
      <w:r w:rsidRPr="007341CA">
        <w:rPr>
          <w:rFonts w:ascii="Times New Roman" w:eastAsia="Times New Roman" w:hAnsi="Times New Roman" w:cs="Times New Roman"/>
          <w:b/>
          <w:sz w:val="20"/>
          <w:szCs w:val="20"/>
        </w:rPr>
        <w:t>2. Купон:</w:t>
      </w:r>
      <w:r w:rsidRPr="007341CA">
        <w:rPr>
          <w:rFonts w:ascii="Times New Roman" w:eastAsia="Times New Roman" w:hAnsi="Times New Roman" w:cs="Times New Roman"/>
          <w:b/>
          <w:bCs/>
          <w:sz w:val="20"/>
          <w:szCs w:val="20"/>
        </w:rPr>
        <w:t xml:space="preserve"> </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7525A2" w:rsidRPr="007341CA" w:rsidTr="005F3C3C">
        <w:trPr>
          <w:trHeight w:val="1855"/>
        </w:trPr>
        <w:tc>
          <w:tcPr>
            <w:tcW w:w="2235"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начала купонного периода второго купона является 182-й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2268"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окончания купонного периода второго купона является 364-й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4965" w:type="dxa"/>
          </w:tcPr>
          <w:p w:rsidR="007525A2" w:rsidRPr="007341CA" w:rsidRDefault="007525A2" w:rsidP="007341CA">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второму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второму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7525A2" w:rsidRPr="007341CA" w:rsidRDefault="007525A2" w:rsidP="007341CA">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3.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7525A2" w:rsidRPr="007341CA" w:rsidTr="005F3C3C">
        <w:trPr>
          <w:trHeight w:val="1855"/>
        </w:trPr>
        <w:tc>
          <w:tcPr>
            <w:tcW w:w="2235"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начала купонного периода третьего купона является 364-й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2268"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окончания купонного периода третьего купона является. 546-й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4965" w:type="dxa"/>
          </w:tcPr>
          <w:p w:rsidR="007525A2" w:rsidRPr="007341CA" w:rsidRDefault="007525A2" w:rsidP="007341CA">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третьему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третьему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7525A2" w:rsidRPr="007341CA" w:rsidRDefault="007525A2" w:rsidP="007341CA">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4.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7525A2" w:rsidRPr="007341CA" w:rsidTr="005F3C3C">
        <w:trPr>
          <w:trHeight w:val="640"/>
        </w:trPr>
        <w:tc>
          <w:tcPr>
            <w:tcW w:w="2235"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начала купонного периода четвертого купона является 546-й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2268"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окончания купонного периода четвертого купона является 728-й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4965" w:type="dxa"/>
          </w:tcPr>
          <w:p w:rsidR="007525A2" w:rsidRPr="007341CA" w:rsidRDefault="007525A2" w:rsidP="007341CA">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четвертому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четвертому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7525A2" w:rsidRPr="007341CA" w:rsidRDefault="007525A2" w:rsidP="007341CA">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5.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7525A2" w:rsidRPr="007341CA" w:rsidTr="005F3C3C">
        <w:trPr>
          <w:trHeight w:val="640"/>
        </w:trPr>
        <w:tc>
          <w:tcPr>
            <w:tcW w:w="2235"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начала купонного периода пятого купона является 728-й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2268"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окончания купонного периода пятого купона является 910-й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4965" w:type="dxa"/>
          </w:tcPr>
          <w:p w:rsidR="007525A2" w:rsidRPr="007341CA" w:rsidRDefault="007525A2" w:rsidP="007341CA">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пятому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пятому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7525A2" w:rsidRPr="007341CA" w:rsidRDefault="007525A2" w:rsidP="007341CA">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6.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7525A2" w:rsidRPr="007341CA" w:rsidTr="005F3C3C">
        <w:trPr>
          <w:trHeight w:val="640"/>
        </w:trPr>
        <w:tc>
          <w:tcPr>
            <w:tcW w:w="2235"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начала купонного периода шестого купона </w:t>
            </w:r>
            <w:r w:rsidRPr="007341CA">
              <w:rPr>
                <w:rFonts w:ascii="Times New Roman" w:eastAsia="SimSun" w:hAnsi="Times New Roman" w:cs="Times New Roman"/>
                <w:sz w:val="20"/>
                <w:szCs w:val="20"/>
              </w:rPr>
              <w:lastRenderedPageBreak/>
              <w:t xml:space="preserve">является 910-й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2268"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lastRenderedPageBreak/>
              <w:t xml:space="preserve">Датой окончания купонного периода шестого купон является </w:t>
            </w:r>
            <w:r w:rsidRPr="007341CA">
              <w:rPr>
                <w:rFonts w:ascii="Times New Roman" w:eastAsia="SimSun" w:hAnsi="Times New Roman" w:cs="Times New Roman"/>
                <w:sz w:val="20"/>
                <w:szCs w:val="20"/>
              </w:rPr>
              <w:lastRenderedPageBreak/>
              <w:t xml:space="preserve">1092-й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4965" w:type="dxa"/>
          </w:tcPr>
          <w:p w:rsidR="007525A2" w:rsidRPr="007341CA" w:rsidRDefault="007525A2" w:rsidP="007341CA">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lastRenderedPageBreak/>
              <w:t>Процентная ставка по шестому купону определяется в соответствии с «</w:t>
            </w:r>
            <w:r w:rsidRPr="007341CA">
              <w:rPr>
                <w:rFonts w:ascii="Times New Roman" w:eastAsia="Times New Roman" w:hAnsi="Times New Roman" w:cs="Times New Roman"/>
                <w:bCs/>
                <w:sz w:val="20"/>
                <w:szCs w:val="20"/>
                <w:lang w:eastAsia="zh-CN"/>
              </w:rPr>
              <w:t xml:space="preserve">Порядком определения процентной ставки по купонам, начиная со второго» описанным </w:t>
            </w:r>
            <w:r w:rsidRPr="007341CA">
              <w:rPr>
                <w:rFonts w:ascii="Times New Roman" w:eastAsia="Times New Roman" w:hAnsi="Times New Roman" w:cs="Times New Roman"/>
                <w:bCs/>
                <w:sz w:val="20"/>
                <w:szCs w:val="20"/>
                <w:lang w:eastAsia="zh-CN"/>
              </w:rPr>
              <w:lastRenderedPageBreak/>
              <w:t>ниже</w:t>
            </w:r>
            <w:r w:rsidRPr="007341CA">
              <w:rPr>
                <w:rFonts w:ascii="Times New Roman" w:eastAsia="Times New Roman" w:hAnsi="Times New Roman" w:cs="Times New Roman"/>
                <w:sz w:val="20"/>
                <w:szCs w:val="20"/>
              </w:rPr>
              <w:t>.</w:t>
            </w:r>
          </w:p>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шестому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7525A2" w:rsidRPr="007341CA" w:rsidRDefault="007525A2" w:rsidP="007341CA">
      <w:pPr>
        <w:autoSpaceDE w:val="0"/>
        <w:autoSpaceDN w:val="0"/>
        <w:spacing w:after="0" w:line="240" w:lineRule="auto"/>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новой редакции Сертификата ценных бумаг с изменениями: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8"/>
        <w:gridCol w:w="2189"/>
        <w:gridCol w:w="5007"/>
      </w:tblGrid>
      <w:tr w:rsidR="007525A2" w:rsidRPr="007341CA" w:rsidTr="005F3C3C">
        <w:tc>
          <w:tcPr>
            <w:tcW w:w="4457" w:type="dxa"/>
            <w:gridSpan w:val="2"/>
          </w:tcPr>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sz w:val="20"/>
                <w:szCs w:val="20"/>
              </w:rPr>
              <w:t>Купонный (процентный) период</w:t>
            </w:r>
          </w:p>
        </w:tc>
        <w:tc>
          <w:tcPr>
            <w:tcW w:w="5007" w:type="dxa"/>
          </w:tcPr>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
                <w:bCs/>
                <w:sz w:val="20"/>
                <w:szCs w:val="20"/>
              </w:rPr>
              <w:t>Размер купонного (процентного) дохода</w:t>
            </w:r>
          </w:p>
        </w:tc>
      </w:tr>
      <w:tr w:rsidR="007525A2" w:rsidRPr="007341CA" w:rsidTr="005F3C3C">
        <w:tc>
          <w:tcPr>
            <w:tcW w:w="2268" w:type="dxa"/>
          </w:tcPr>
          <w:p w:rsidR="007525A2" w:rsidRPr="007341CA" w:rsidRDefault="007525A2" w:rsidP="007341CA">
            <w:pPr>
              <w:spacing w:after="0" w:line="240" w:lineRule="auto"/>
              <w:jc w:val="both"/>
              <w:rPr>
                <w:rFonts w:ascii="Times New Roman" w:eastAsia="Times New Roman" w:hAnsi="Times New Roman" w:cs="Times New Roman"/>
                <w:b/>
                <w:bCs/>
                <w:sz w:val="20"/>
                <w:szCs w:val="20"/>
              </w:rPr>
            </w:pPr>
            <w:r w:rsidRPr="007341CA">
              <w:rPr>
                <w:rFonts w:ascii="Times New Roman" w:eastAsia="Times New Roman" w:hAnsi="Times New Roman" w:cs="Times New Roman"/>
                <w:b/>
                <w:bCs/>
                <w:sz w:val="20"/>
                <w:szCs w:val="20"/>
              </w:rPr>
              <w:t>Дата начала</w:t>
            </w:r>
          </w:p>
        </w:tc>
        <w:tc>
          <w:tcPr>
            <w:tcW w:w="2189" w:type="dxa"/>
          </w:tcPr>
          <w:p w:rsidR="007525A2" w:rsidRPr="007341CA" w:rsidRDefault="007525A2" w:rsidP="007341CA">
            <w:pPr>
              <w:spacing w:after="0" w:line="240" w:lineRule="auto"/>
              <w:jc w:val="both"/>
              <w:rPr>
                <w:rFonts w:ascii="Times New Roman" w:eastAsia="Times New Roman" w:hAnsi="Times New Roman" w:cs="Times New Roman"/>
                <w:b/>
                <w:bCs/>
                <w:sz w:val="20"/>
                <w:szCs w:val="20"/>
              </w:rPr>
            </w:pPr>
            <w:r w:rsidRPr="007341CA">
              <w:rPr>
                <w:rFonts w:ascii="Times New Roman" w:eastAsia="Times New Roman" w:hAnsi="Times New Roman" w:cs="Times New Roman"/>
                <w:b/>
                <w:bCs/>
                <w:sz w:val="20"/>
                <w:szCs w:val="20"/>
              </w:rPr>
              <w:t>Дата окончания</w:t>
            </w:r>
          </w:p>
        </w:tc>
        <w:tc>
          <w:tcPr>
            <w:tcW w:w="5007" w:type="dxa"/>
          </w:tcPr>
          <w:p w:rsidR="007525A2" w:rsidRPr="007341CA" w:rsidRDefault="007525A2" w:rsidP="007341CA">
            <w:pPr>
              <w:spacing w:after="0" w:line="240" w:lineRule="auto"/>
              <w:jc w:val="both"/>
              <w:rPr>
                <w:rFonts w:ascii="Times New Roman" w:eastAsia="Times New Roman" w:hAnsi="Times New Roman" w:cs="Times New Roman"/>
                <w:sz w:val="20"/>
                <w:szCs w:val="20"/>
              </w:rPr>
            </w:pPr>
          </w:p>
        </w:tc>
      </w:tr>
    </w:tbl>
    <w:p w:rsidR="007525A2" w:rsidRPr="007341CA" w:rsidRDefault="007525A2" w:rsidP="007341CA">
      <w:pPr>
        <w:spacing w:after="0" w:line="240" w:lineRule="auto"/>
        <w:jc w:val="both"/>
        <w:rPr>
          <w:rFonts w:ascii="Times New Roman" w:eastAsia="Times New Roman" w:hAnsi="Times New Roman" w:cs="Times New Roman"/>
          <w:bCs/>
          <w:iCs/>
          <w:sz w:val="20"/>
          <w:szCs w:val="20"/>
        </w:rPr>
      </w:pPr>
      <w:r w:rsidRPr="007341CA">
        <w:rPr>
          <w:rFonts w:ascii="Times New Roman" w:eastAsia="Times New Roman" w:hAnsi="Times New Roman" w:cs="Times New Roman"/>
          <w:b/>
          <w:sz w:val="20"/>
          <w:szCs w:val="20"/>
        </w:rPr>
        <w:t>1. Купон:</w:t>
      </w:r>
      <w:r w:rsidRPr="007341CA">
        <w:rPr>
          <w:rFonts w:ascii="Times New Roman" w:eastAsia="Times New Roman" w:hAnsi="Times New Roman" w:cs="Times New Roman"/>
          <w:b/>
          <w:bCs/>
          <w:sz w:val="20"/>
          <w:szCs w:val="20"/>
        </w:rPr>
        <w:t xml:space="preserve"> </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84"/>
        <w:gridCol w:w="2184"/>
        <w:gridCol w:w="5000"/>
      </w:tblGrid>
      <w:tr w:rsidR="007525A2" w:rsidRPr="007341CA" w:rsidTr="005F3C3C">
        <w:trPr>
          <w:trHeight w:val="4201"/>
        </w:trPr>
        <w:tc>
          <w:tcPr>
            <w:tcW w:w="2284" w:type="dxa"/>
          </w:tcPr>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SimSun" w:hAnsi="Times New Roman" w:cs="Times New Roman"/>
                <w:sz w:val="20"/>
                <w:szCs w:val="20"/>
              </w:rPr>
              <w:t>Датой начала купонного периода первого купона является дата начала размещения Биржевых облигаций.</w:t>
            </w:r>
          </w:p>
        </w:tc>
        <w:tc>
          <w:tcPr>
            <w:tcW w:w="2184" w:type="dxa"/>
          </w:tcPr>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SimSun" w:hAnsi="Times New Roman" w:cs="Times New Roman"/>
                <w:sz w:val="20"/>
                <w:szCs w:val="20"/>
              </w:rPr>
              <w:t xml:space="preserve">Датой окончания купонного периода первого купона является 182-й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5000" w:type="dxa"/>
          </w:tcPr>
          <w:p w:rsidR="007525A2" w:rsidRPr="007341CA" w:rsidRDefault="007525A2" w:rsidP="007341CA">
            <w:pPr>
              <w:spacing w:after="0" w:line="240" w:lineRule="auto"/>
              <w:jc w:val="both"/>
              <w:rPr>
                <w:rFonts w:ascii="Times New Roman" w:eastAsia="Times New Roman" w:hAnsi="Times New Roman" w:cs="Times New Roman"/>
                <w:bCs/>
                <w:iCs/>
                <w:sz w:val="20"/>
                <w:szCs w:val="20"/>
              </w:rPr>
            </w:pPr>
            <w:r w:rsidRPr="007341CA">
              <w:rPr>
                <w:rFonts w:ascii="Times New Roman" w:eastAsia="Times New Roman" w:hAnsi="Times New Roman" w:cs="Times New Roman"/>
                <w:bCs/>
                <w:iCs/>
                <w:sz w:val="20"/>
                <w:szCs w:val="20"/>
              </w:rPr>
              <w:t>Процентная ставка по первому купону  определяется:</w:t>
            </w:r>
          </w:p>
          <w:p w:rsidR="007525A2" w:rsidRPr="007341CA" w:rsidRDefault="007525A2" w:rsidP="007341CA">
            <w:pPr>
              <w:spacing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b/>
                <w:bCs/>
                <w:i/>
                <w:iCs/>
                <w:sz w:val="20"/>
                <w:szCs w:val="20"/>
                <w:lang w:eastAsia="ru-RU"/>
              </w:rPr>
              <w:t>а) по итогам проведения Конкурса среди потенциальных покупателей Биржевых облигаций в дату начала размещения Биржевых облигаций на торгах ФБ ММВБ.</w:t>
            </w:r>
          </w:p>
          <w:p w:rsidR="007525A2" w:rsidRPr="007341CA" w:rsidRDefault="007525A2" w:rsidP="007341CA">
            <w:pPr>
              <w:widowControl w:val="0"/>
              <w:tabs>
                <w:tab w:val="left" w:pos="284"/>
              </w:tabs>
              <w:spacing w:after="0" w:line="240" w:lineRule="auto"/>
              <w:jc w:val="both"/>
              <w:rPr>
                <w:rFonts w:ascii="Times New Roman" w:eastAsia="Times New Roman" w:hAnsi="Times New Roman" w:cs="Times New Roman"/>
                <w:iCs/>
                <w:sz w:val="20"/>
                <w:szCs w:val="20"/>
                <w:lang w:eastAsia="ru-RU"/>
              </w:rPr>
            </w:pPr>
            <w:r w:rsidRPr="007341CA">
              <w:rPr>
                <w:rFonts w:ascii="Times New Roman" w:eastAsia="Times New Roman" w:hAnsi="Times New Roman" w:cs="Times New Roman"/>
                <w:b/>
                <w:iCs/>
                <w:sz w:val="20"/>
                <w:szCs w:val="20"/>
                <w:lang w:eastAsia="ru-RU"/>
              </w:rPr>
              <w:t xml:space="preserve"> </w:t>
            </w:r>
            <w:r w:rsidRPr="007341CA">
              <w:rPr>
                <w:rFonts w:ascii="Times New Roman" w:eastAsia="Times New Roman" w:hAnsi="Times New Roman" w:cs="Times New Roman"/>
                <w:iCs/>
                <w:sz w:val="20"/>
                <w:szCs w:val="20"/>
                <w:lang w:eastAsia="ru-RU"/>
              </w:rPr>
              <w:t>или</w:t>
            </w:r>
          </w:p>
          <w:p w:rsidR="007525A2" w:rsidRPr="007341CA" w:rsidRDefault="007525A2" w:rsidP="007341CA">
            <w:pPr>
              <w:autoSpaceDE w:val="0"/>
              <w:autoSpaceDN w:val="0"/>
              <w:adjustRightInd w:val="0"/>
              <w:spacing w:before="120" w:after="0" w:line="240" w:lineRule="auto"/>
              <w:jc w:val="both"/>
              <w:rPr>
                <w:rFonts w:ascii="Times New Roman" w:eastAsia="Times New Roman" w:hAnsi="Times New Roman" w:cs="Times New Roman"/>
                <w:b/>
                <w:bCs/>
                <w:i/>
                <w:iCs/>
                <w:sz w:val="20"/>
                <w:szCs w:val="20"/>
                <w:lang w:eastAsia="ru-RU"/>
              </w:rPr>
            </w:pPr>
            <w:r w:rsidRPr="007341CA">
              <w:rPr>
                <w:rFonts w:ascii="Times New Roman" w:eastAsia="Times New Roman" w:hAnsi="Times New Roman" w:cs="Times New Roman"/>
                <w:b/>
                <w:bCs/>
                <w:i/>
                <w:iCs/>
                <w:sz w:val="20"/>
                <w:szCs w:val="20"/>
                <w:lang w:eastAsia="ru-RU"/>
              </w:rPr>
              <w:t xml:space="preserve">б) Единоличным исполнительным органом управления Эмитента не </w:t>
            </w:r>
            <w:proofErr w:type="gramStart"/>
            <w:r w:rsidRPr="007341CA">
              <w:rPr>
                <w:rFonts w:ascii="Times New Roman" w:eastAsia="Times New Roman" w:hAnsi="Times New Roman" w:cs="Times New Roman"/>
                <w:b/>
                <w:bCs/>
                <w:i/>
                <w:iCs/>
                <w:sz w:val="20"/>
                <w:szCs w:val="20"/>
                <w:lang w:eastAsia="ru-RU"/>
              </w:rPr>
              <w:t>позднее</w:t>
            </w:r>
            <w:proofErr w:type="gramEnd"/>
            <w:r w:rsidRPr="007341CA">
              <w:rPr>
                <w:rFonts w:ascii="Times New Roman" w:eastAsia="Times New Roman" w:hAnsi="Times New Roman" w:cs="Times New Roman"/>
                <w:b/>
                <w:bCs/>
                <w:i/>
                <w:iCs/>
                <w:sz w:val="20"/>
                <w:szCs w:val="20"/>
                <w:lang w:eastAsia="ru-RU"/>
              </w:rPr>
              <w:t xml:space="preserve"> чем за 1 (Один) рабочий день до даты начала размещения Биржевых облигаций (в случае </w:t>
            </w:r>
            <w:r w:rsidRPr="007341CA">
              <w:rPr>
                <w:rFonts w:ascii="Times New Roman" w:eastAsia="Calibri" w:hAnsi="Times New Roman" w:cs="Times New Roman"/>
                <w:b/>
                <w:bCs/>
                <w:i/>
                <w:iCs/>
                <w:sz w:val="20"/>
                <w:szCs w:val="20"/>
              </w:rPr>
              <w:t>Размещения Биржевых облигаций путем сбора адресных заявок)</w:t>
            </w:r>
            <w:r w:rsidRPr="007341CA">
              <w:rPr>
                <w:rFonts w:ascii="Times New Roman" w:eastAsia="Times New Roman" w:hAnsi="Times New Roman" w:cs="Times New Roman"/>
                <w:b/>
                <w:bCs/>
                <w:i/>
                <w:iCs/>
                <w:sz w:val="20"/>
                <w:szCs w:val="20"/>
                <w:lang w:eastAsia="ru-RU"/>
              </w:rPr>
              <w:t>.</w:t>
            </w:r>
          </w:p>
          <w:p w:rsidR="007525A2" w:rsidRPr="007341CA" w:rsidRDefault="007525A2" w:rsidP="007341CA">
            <w:pPr>
              <w:widowControl w:val="0"/>
              <w:tabs>
                <w:tab w:val="left" w:pos="284"/>
              </w:tabs>
              <w:spacing w:after="0" w:line="240" w:lineRule="auto"/>
              <w:jc w:val="both"/>
              <w:rPr>
                <w:rFonts w:ascii="Times New Roman" w:eastAsia="Times New Roman" w:hAnsi="Times New Roman" w:cs="Times New Roman"/>
                <w:b/>
                <w:i/>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rPr>
            </w:pPr>
            <w:r w:rsidRPr="007341CA">
              <w:rPr>
                <w:rFonts w:ascii="Times New Roman" w:eastAsia="Times New Roman" w:hAnsi="Times New Roman" w:cs="Times New Roman"/>
                <w:bCs/>
                <w:iCs/>
                <w:sz w:val="20"/>
                <w:szCs w:val="20"/>
              </w:rPr>
              <w:t>Расчет суммы выплат на одну Биржевую облигацию по первому купону производится в соответствии с «Порядком определения размера дохода, выплачиваемого по каждому купону», указанным в настоящем пункте выше.</w:t>
            </w:r>
          </w:p>
        </w:tc>
      </w:tr>
    </w:tbl>
    <w:p w:rsidR="007525A2" w:rsidRPr="007341CA" w:rsidRDefault="007525A2" w:rsidP="007341CA">
      <w:pPr>
        <w:spacing w:after="0" w:line="240" w:lineRule="auto"/>
        <w:jc w:val="both"/>
        <w:rPr>
          <w:rFonts w:ascii="Times New Roman" w:eastAsia="Times New Roman" w:hAnsi="Times New Roman" w:cs="Times New Roman"/>
          <w:bCs/>
          <w:iCs/>
          <w:sz w:val="20"/>
          <w:szCs w:val="20"/>
        </w:rPr>
      </w:pPr>
      <w:r w:rsidRPr="007341CA">
        <w:rPr>
          <w:rFonts w:ascii="Times New Roman" w:eastAsia="Times New Roman" w:hAnsi="Times New Roman" w:cs="Times New Roman"/>
          <w:b/>
          <w:sz w:val="20"/>
          <w:szCs w:val="20"/>
        </w:rPr>
        <w:t>2. Купон:</w:t>
      </w:r>
      <w:r w:rsidRPr="007341CA">
        <w:rPr>
          <w:rFonts w:ascii="Times New Roman" w:eastAsia="Times New Roman" w:hAnsi="Times New Roman" w:cs="Times New Roman"/>
          <w:b/>
          <w:bCs/>
          <w:sz w:val="20"/>
          <w:szCs w:val="20"/>
        </w:rPr>
        <w:t xml:space="preserve"> </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7525A2" w:rsidRPr="007341CA" w:rsidTr="005F3C3C">
        <w:trPr>
          <w:trHeight w:val="1855"/>
        </w:trPr>
        <w:tc>
          <w:tcPr>
            <w:tcW w:w="2235"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начала купонного периода второго купона является 182-й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2268"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окончания купонного периода второго купона является 364-й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4965" w:type="dxa"/>
          </w:tcPr>
          <w:p w:rsidR="007525A2" w:rsidRPr="007341CA" w:rsidRDefault="007525A2" w:rsidP="007341CA">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второму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второму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7525A2" w:rsidRPr="007341CA" w:rsidRDefault="007525A2" w:rsidP="007341CA">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3.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7525A2" w:rsidRPr="007341CA" w:rsidTr="005F3C3C">
        <w:trPr>
          <w:trHeight w:val="1855"/>
        </w:trPr>
        <w:tc>
          <w:tcPr>
            <w:tcW w:w="2235"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начала купонного периода третьего купона является 364-й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2268"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окончания купонного периода третьего купона является. 546-й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4965" w:type="dxa"/>
          </w:tcPr>
          <w:p w:rsidR="007525A2" w:rsidRPr="007341CA" w:rsidRDefault="007525A2" w:rsidP="007341CA">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третьему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третьему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7525A2" w:rsidRPr="007341CA" w:rsidRDefault="007525A2" w:rsidP="007341CA">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4.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7525A2" w:rsidRPr="007341CA" w:rsidTr="005F3C3C">
        <w:trPr>
          <w:trHeight w:val="640"/>
        </w:trPr>
        <w:tc>
          <w:tcPr>
            <w:tcW w:w="2235"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начала купонного периода четвертого купона является 546-й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2268"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окончания купонного периода четвертого купона является 728-й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4965" w:type="dxa"/>
          </w:tcPr>
          <w:p w:rsidR="007525A2" w:rsidRPr="007341CA" w:rsidRDefault="007525A2" w:rsidP="007341CA">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четвертому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четвертому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7525A2" w:rsidRPr="007341CA" w:rsidRDefault="007525A2" w:rsidP="007341CA">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lastRenderedPageBreak/>
        <w:t>5.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7525A2" w:rsidRPr="007341CA" w:rsidTr="005F3C3C">
        <w:trPr>
          <w:trHeight w:val="640"/>
        </w:trPr>
        <w:tc>
          <w:tcPr>
            <w:tcW w:w="2235"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начала купонного периода пятого купона является 728-й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2268"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окончания купонного периода пятого купона является 910-й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4965" w:type="dxa"/>
          </w:tcPr>
          <w:p w:rsidR="007525A2" w:rsidRPr="007341CA" w:rsidRDefault="007525A2" w:rsidP="007341CA">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пятому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пятому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7525A2" w:rsidRPr="007341CA" w:rsidRDefault="007525A2" w:rsidP="007341CA">
      <w:pPr>
        <w:widowControl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b/>
          <w:sz w:val="20"/>
          <w:szCs w:val="20"/>
          <w:lang w:eastAsia="ru-RU"/>
        </w:rPr>
        <w:t>6. Купон:</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2268"/>
        <w:gridCol w:w="4965"/>
      </w:tblGrid>
      <w:tr w:rsidR="007525A2" w:rsidRPr="007341CA" w:rsidTr="005F3C3C">
        <w:trPr>
          <w:trHeight w:val="640"/>
        </w:trPr>
        <w:tc>
          <w:tcPr>
            <w:tcW w:w="2235"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начала купонного периода шестого купона является 910-й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2268" w:type="dxa"/>
          </w:tcPr>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SimSun" w:hAnsi="Times New Roman" w:cs="Times New Roman"/>
                <w:sz w:val="20"/>
                <w:szCs w:val="20"/>
              </w:rPr>
              <w:t xml:space="preserve">Датой окончания купонного периода шестого купон является 1092-й день </w:t>
            </w:r>
            <w:proofErr w:type="gramStart"/>
            <w:r w:rsidRPr="007341CA">
              <w:rPr>
                <w:rFonts w:ascii="Times New Roman" w:eastAsia="SimSun" w:hAnsi="Times New Roman" w:cs="Times New Roman"/>
                <w:sz w:val="20"/>
                <w:szCs w:val="20"/>
              </w:rPr>
              <w:t>с даты начала</w:t>
            </w:r>
            <w:proofErr w:type="gramEnd"/>
            <w:r w:rsidRPr="007341CA">
              <w:rPr>
                <w:rFonts w:ascii="Times New Roman" w:eastAsia="SimSun" w:hAnsi="Times New Roman" w:cs="Times New Roman"/>
                <w:sz w:val="20"/>
                <w:szCs w:val="20"/>
              </w:rPr>
              <w:t xml:space="preserve"> размещения Биржевых облигаций.</w:t>
            </w:r>
          </w:p>
        </w:tc>
        <w:tc>
          <w:tcPr>
            <w:tcW w:w="4965" w:type="dxa"/>
          </w:tcPr>
          <w:p w:rsidR="007525A2" w:rsidRPr="007341CA" w:rsidRDefault="007525A2" w:rsidP="007341CA">
            <w:pPr>
              <w:spacing w:after="0" w:line="240" w:lineRule="auto"/>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Процентная ставка по шестому купону определяется в соответствии с «</w:t>
            </w:r>
            <w:r w:rsidRPr="007341CA">
              <w:rPr>
                <w:rFonts w:ascii="Times New Roman" w:eastAsia="Times New Roman" w:hAnsi="Times New Roman" w:cs="Times New Roman"/>
                <w:bCs/>
                <w:sz w:val="20"/>
                <w:szCs w:val="20"/>
                <w:lang w:eastAsia="zh-CN"/>
              </w:rPr>
              <w:t>Порядком определения процентной ставки по купонам, начиная со второго» описанным ниже</w:t>
            </w:r>
            <w:r w:rsidRPr="007341CA">
              <w:rPr>
                <w:rFonts w:ascii="Times New Roman" w:eastAsia="Times New Roman" w:hAnsi="Times New Roman" w:cs="Times New Roman"/>
                <w:sz w:val="20"/>
                <w:szCs w:val="20"/>
              </w:rPr>
              <w:t>.</w:t>
            </w:r>
          </w:p>
          <w:p w:rsidR="007525A2" w:rsidRPr="007341CA" w:rsidRDefault="007525A2" w:rsidP="007341CA">
            <w:pPr>
              <w:spacing w:after="0" w:line="240" w:lineRule="auto"/>
              <w:rPr>
                <w:rFonts w:ascii="Times New Roman" w:eastAsia="SimSun" w:hAnsi="Times New Roman" w:cs="Times New Roman"/>
                <w:sz w:val="20"/>
                <w:szCs w:val="20"/>
              </w:rPr>
            </w:pPr>
            <w:r w:rsidRPr="007341CA">
              <w:rPr>
                <w:rFonts w:ascii="Times New Roman" w:eastAsia="Times New Roman" w:hAnsi="Times New Roman" w:cs="Times New Roman"/>
                <w:sz w:val="20"/>
                <w:szCs w:val="20"/>
              </w:rPr>
              <w:t xml:space="preserve">Расчет суммы выплат на одну Биржевую облигацию по шестому купону производится </w:t>
            </w:r>
            <w:r w:rsidRPr="007341CA">
              <w:rPr>
                <w:rFonts w:ascii="Times New Roman" w:eastAsia="Times New Roman" w:hAnsi="Times New Roman" w:cs="Times New Roman"/>
                <w:bCs/>
                <w:iCs/>
                <w:sz w:val="20"/>
                <w:szCs w:val="20"/>
              </w:rPr>
              <w:t>в соответствии с «Порядком определения размера</w:t>
            </w:r>
            <w:r w:rsidRPr="007341CA">
              <w:rPr>
                <w:rFonts w:ascii="Times New Roman" w:eastAsia="Times New Roman" w:hAnsi="Times New Roman" w:cs="Times New Roman"/>
                <w:sz w:val="20"/>
                <w:szCs w:val="20"/>
              </w:rPr>
              <w:t xml:space="preserve"> дохода</w:t>
            </w:r>
            <w:r w:rsidRPr="007341CA">
              <w:rPr>
                <w:rFonts w:ascii="Times New Roman" w:eastAsia="Times New Roman" w:hAnsi="Times New Roman" w:cs="Times New Roman"/>
                <w:bCs/>
                <w:iCs/>
                <w:sz w:val="20"/>
                <w:szCs w:val="20"/>
              </w:rPr>
              <w:t>, выплачиваемого</w:t>
            </w:r>
            <w:r w:rsidRPr="007341CA">
              <w:rPr>
                <w:rFonts w:ascii="Times New Roman" w:eastAsia="Times New Roman" w:hAnsi="Times New Roman" w:cs="Times New Roman"/>
                <w:sz w:val="20"/>
                <w:szCs w:val="20"/>
              </w:rPr>
              <w:t xml:space="preserve"> по </w:t>
            </w:r>
            <w:r w:rsidRPr="007341CA">
              <w:rPr>
                <w:rFonts w:ascii="Times New Roman" w:eastAsia="Times New Roman" w:hAnsi="Times New Roman" w:cs="Times New Roman"/>
                <w:bCs/>
                <w:iCs/>
                <w:sz w:val="20"/>
                <w:szCs w:val="20"/>
              </w:rPr>
              <w:t>каждому купону», указанным</w:t>
            </w:r>
            <w:r w:rsidRPr="007341CA">
              <w:rPr>
                <w:rFonts w:ascii="Times New Roman" w:eastAsia="Times New Roman" w:hAnsi="Times New Roman" w:cs="Times New Roman"/>
                <w:sz w:val="20"/>
                <w:szCs w:val="20"/>
              </w:rPr>
              <w:t xml:space="preserve"> в </w:t>
            </w:r>
            <w:r w:rsidRPr="007341CA">
              <w:rPr>
                <w:rFonts w:ascii="Times New Roman" w:eastAsia="Times New Roman" w:hAnsi="Times New Roman" w:cs="Times New Roman"/>
                <w:bCs/>
                <w:iCs/>
                <w:sz w:val="20"/>
                <w:szCs w:val="20"/>
              </w:rPr>
              <w:t>настоящем пункте выше.</w:t>
            </w:r>
          </w:p>
        </w:tc>
      </w:tr>
    </w:tbl>
    <w:p w:rsidR="007525A2" w:rsidRPr="007341CA" w:rsidRDefault="007525A2" w:rsidP="007341CA">
      <w:pPr>
        <w:autoSpaceDE w:val="0"/>
        <w:autoSpaceDN w:val="0"/>
        <w:spacing w:after="0" w:line="240" w:lineRule="auto"/>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b/>
          <w:sz w:val="20"/>
          <w:szCs w:val="20"/>
          <w:lang w:eastAsia="ru-RU"/>
        </w:rPr>
      </w:pPr>
      <w:r w:rsidRPr="007341CA">
        <w:rPr>
          <w:rFonts w:ascii="Times New Roman" w:eastAsia="Times New Roman" w:hAnsi="Times New Roman" w:cs="Times New Roman"/>
          <w:b/>
          <w:sz w:val="20"/>
          <w:szCs w:val="20"/>
          <w:lang w:eastAsia="ru-RU"/>
        </w:rPr>
        <w:t>4.        Раздел 11. «Порядок раскрытия эмитентом информации о выпуске ценных бумаг».</w:t>
      </w:r>
    </w:p>
    <w:p w:rsidR="007525A2" w:rsidRPr="007341CA" w:rsidRDefault="007525A2" w:rsidP="007341CA">
      <w:pPr>
        <w:autoSpaceDE w:val="0"/>
        <w:autoSpaceDN w:val="0"/>
        <w:spacing w:after="0" w:line="240" w:lineRule="auto"/>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изменяемой редакции Сертификата ценных бумаг:</w:t>
      </w:r>
    </w:p>
    <w:p w:rsidR="007525A2" w:rsidRPr="007341CA" w:rsidRDefault="007525A2" w:rsidP="007341CA">
      <w:pPr>
        <w:autoSpaceDE w:val="0"/>
        <w:autoSpaceDN w:val="0"/>
        <w:spacing w:after="0" w:line="240" w:lineRule="auto"/>
        <w:rPr>
          <w:rFonts w:ascii="Times New Roman" w:eastAsia="Times New Roman" w:hAnsi="Times New Roman" w:cs="Times New Roman"/>
          <w:sz w:val="20"/>
          <w:szCs w:val="20"/>
          <w:lang w:eastAsia="ru-RU"/>
        </w:rPr>
      </w:pPr>
    </w:p>
    <w:p w:rsidR="007525A2" w:rsidRPr="007341CA" w:rsidRDefault="007525A2" w:rsidP="007341CA">
      <w:pPr>
        <w:widowControl w:val="0"/>
        <w:tabs>
          <w:tab w:val="left" w:pos="567"/>
        </w:tabs>
        <w:spacing w:before="120" w:after="0" w:line="240" w:lineRule="auto"/>
        <w:jc w:val="both"/>
        <w:rPr>
          <w:rFonts w:ascii="Times New Roman" w:eastAsia="Times New Roman" w:hAnsi="Times New Roman" w:cs="Times New Roman"/>
          <w:bCs/>
          <w:iCs/>
          <w:color w:val="000000"/>
          <w:sz w:val="20"/>
          <w:szCs w:val="20"/>
          <w:lang w:eastAsia="ru-RU"/>
        </w:rPr>
      </w:pPr>
      <w:proofErr w:type="gramStart"/>
      <w:r w:rsidRPr="007341CA">
        <w:rPr>
          <w:rFonts w:ascii="Times New Roman" w:eastAsia="Times New Roman" w:hAnsi="Times New Roman" w:cs="Times New Roman"/>
          <w:bCs/>
          <w:iCs/>
          <w:color w:val="000000"/>
          <w:sz w:val="20"/>
          <w:szCs w:val="20"/>
          <w:lang w:eastAsia="ru-RU"/>
        </w:rPr>
        <w:t xml:space="preserve">7) Информация о величине процентной ставки по первому купону Биржевых облигаций, установленной уполномоченным органом управления Эмитента по результатам проведенного Конкурса по определению процентной ставки первого купона Биржевых облигаций раскрывается Эмитентом </w:t>
      </w:r>
      <w:r w:rsidRPr="007341CA">
        <w:rPr>
          <w:rFonts w:ascii="Times New Roman" w:eastAsia="Times New Roman" w:hAnsi="Times New Roman" w:cs="Times New Roman"/>
          <w:color w:val="000000"/>
          <w:sz w:val="20"/>
          <w:szCs w:val="20"/>
        </w:rPr>
        <w:t>в форме сообщения о существенных фактах «Сведения о начисленных и/или выплаченных доходах по ценным бумагам эмитента» и «Сведения о сроках исполнения обязательств эмитента перед владельцами ценных бумаг эмитента» в</w:t>
      </w:r>
      <w:proofErr w:type="gramEnd"/>
      <w:r w:rsidRPr="007341CA">
        <w:rPr>
          <w:rFonts w:ascii="Times New Roman" w:eastAsia="Times New Roman" w:hAnsi="Times New Roman" w:cs="Times New Roman"/>
          <w:color w:val="000000"/>
          <w:sz w:val="20"/>
          <w:szCs w:val="20"/>
        </w:rPr>
        <w:t xml:space="preserve"> следующие сроки </w:t>
      </w:r>
      <w:proofErr w:type="gramStart"/>
      <w:r w:rsidRPr="007341CA">
        <w:rPr>
          <w:rFonts w:ascii="Times New Roman" w:eastAsia="Times New Roman" w:hAnsi="Times New Roman" w:cs="Times New Roman"/>
          <w:color w:val="000000"/>
          <w:sz w:val="20"/>
          <w:szCs w:val="20"/>
        </w:rPr>
        <w:t>с даты составления</w:t>
      </w:r>
      <w:proofErr w:type="gramEnd"/>
      <w:r w:rsidRPr="007341CA">
        <w:rPr>
          <w:rFonts w:ascii="Times New Roman" w:eastAsia="Times New Roman" w:hAnsi="Times New Roman" w:cs="Times New Roman"/>
          <w:color w:val="000000"/>
          <w:sz w:val="20"/>
          <w:szCs w:val="20"/>
        </w:rPr>
        <w:t xml:space="preserve">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определении процентной ставки по первому купону, или с даты принятия такого решения уполномоченным органом управления Эмитента, если составление протокола не требуется:</w:t>
      </w:r>
      <w:r w:rsidRPr="007341CA">
        <w:rPr>
          <w:rFonts w:ascii="Times New Roman" w:eastAsia="Times New Roman" w:hAnsi="Times New Roman" w:cs="Times New Roman"/>
          <w:bCs/>
          <w:iCs/>
          <w:color w:val="000000"/>
          <w:sz w:val="20"/>
          <w:szCs w:val="20"/>
          <w:lang w:eastAsia="ru-RU"/>
        </w:rPr>
        <w:t xml:space="preserve"> </w:t>
      </w:r>
    </w:p>
    <w:p w:rsidR="007525A2" w:rsidRPr="007341CA" w:rsidRDefault="007525A2" w:rsidP="007341CA">
      <w:pPr>
        <w:widowControl w:val="0"/>
        <w:numPr>
          <w:ilvl w:val="0"/>
          <w:numId w:val="8"/>
        </w:numPr>
        <w:tabs>
          <w:tab w:val="left" w:pos="567"/>
        </w:tabs>
        <w:autoSpaceDE w:val="0"/>
        <w:autoSpaceDN w:val="0"/>
        <w:spacing w:after="0" w:line="240" w:lineRule="auto"/>
        <w:jc w:val="both"/>
        <w:rPr>
          <w:rFonts w:ascii="Times New Roman" w:eastAsia="Times New Roman" w:hAnsi="Times New Roman" w:cs="Times New Roman"/>
          <w:bCs/>
          <w:iCs/>
          <w:color w:val="000000"/>
          <w:sz w:val="20"/>
          <w:szCs w:val="20"/>
        </w:rPr>
      </w:pPr>
      <w:r w:rsidRPr="007341CA">
        <w:rPr>
          <w:rFonts w:ascii="Times New Roman" w:eastAsia="Times New Roman" w:hAnsi="Times New Roman" w:cs="Times New Roman"/>
          <w:bCs/>
          <w:iCs/>
          <w:color w:val="000000"/>
          <w:sz w:val="20"/>
          <w:szCs w:val="20"/>
        </w:rPr>
        <w:t>в ленте новостей  - не позднее 1 (Одного) дня;</w:t>
      </w:r>
    </w:p>
    <w:p w:rsidR="007525A2" w:rsidRPr="007341CA" w:rsidRDefault="007525A2" w:rsidP="007341CA">
      <w:pPr>
        <w:widowControl w:val="0"/>
        <w:numPr>
          <w:ilvl w:val="0"/>
          <w:numId w:val="8"/>
        </w:numPr>
        <w:tabs>
          <w:tab w:val="left" w:pos="567"/>
        </w:tabs>
        <w:autoSpaceDE w:val="0"/>
        <w:autoSpaceDN w:val="0"/>
        <w:spacing w:after="0" w:line="240" w:lineRule="auto"/>
        <w:jc w:val="both"/>
        <w:rPr>
          <w:rFonts w:ascii="Times New Roman" w:eastAsia="Times New Roman" w:hAnsi="Times New Roman" w:cs="Times New Roman"/>
          <w:bCs/>
          <w:iCs/>
          <w:color w:val="000000"/>
          <w:sz w:val="20"/>
          <w:szCs w:val="20"/>
        </w:rPr>
      </w:pPr>
      <w:r w:rsidRPr="007341CA">
        <w:rPr>
          <w:rFonts w:ascii="Times New Roman" w:eastAsia="Times New Roman" w:hAnsi="Times New Roman" w:cs="Times New Roman"/>
          <w:bCs/>
          <w:iCs/>
          <w:color w:val="000000"/>
          <w:sz w:val="20"/>
          <w:szCs w:val="20"/>
        </w:rPr>
        <w:t xml:space="preserve">на странице в сети Интернет </w:t>
      </w:r>
      <w:hyperlink r:id="rId40" w:history="1">
        <w:r w:rsidRPr="007341CA">
          <w:rPr>
            <w:rFonts w:ascii="Times New Roman" w:eastAsia="Times New Roman" w:hAnsi="Times New Roman" w:cs="Times New Roman"/>
            <w:color w:val="0000FF"/>
            <w:sz w:val="20"/>
            <w:szCs w:val="20"/>
            <w:u w:val="single"/>
          </w:rPr>
          <w:t>http://www.e-disclosure.ru/portal/company.aspx?id=1224</w:t>
        </w:r>
      </w:hyperlink>
      <w:r w:rsidRPr="007341CA">
        <w:rPr>
          <w:rFonts w:ascii="Times New Roman" w:eastAsia="Times New Roman" w:hAnsi="Times New Roman" w:cs="Times New Roman"/>
          <w:color w:val="333399"/>
          <w:sz w:val="20"/>
          <w:szCs w:val="20"/>
        </w:rPr>
        <w:t xml:space="preserve">,  </w:t>
      </w:r>
      <w:hyperlink r:id="rId41" w:history="1">
        <w:r w:rsidRPr="007341CA">
          <w:rPr>
            <w:rFonts w:ascii="Times New Roman" w:eastAsia="Times New Roman" w:hAnsi="Times New Roman" w:cs="Times New Roman"/>
            <w:color w:val="0000FF"/>
            <w:sz w:val="20"/>
            <w:szCs w:val="20"/>
            <w:u w:val="single"/>
          </w:rPr>
          <w:t>http://www.express-bank.ru</w:t>
        </w:r>
      </w:hyperlink>
      <w:r w:rsidRPr="007341CA">
        <w:rPr>
          <w:rFonts w:ascii="Times New Roman" w:eastAsia="Times New Roman" w:hAnsi="Times New Roman" w:cs="Times New Roman"/>
          <w:bCs/>
          <w:iCs/>
          <w:color w:val="000000"/>
          <w:sz w:val="20"/>
          <w:szCs w:val="20"/>
        </w:rPr>
        <w:t>- не позднее 2 (Двух) дней.</w:t>
      </w:r>
    </w:p>
    <w:p w:rsidR="007525A2" w:rsidRPr="007341CA" w:rsidRDefault="007525A2" w:rsidP="007341CA">
      <w:pPr>
        <w:tabs>
          <w:tab w:val="left" w:pos="567"/>
        </w:tabs>
        <w:spacing w:before="120" w:after="0" w:line="240" w:lineRule="auto"/>
        <w:jc w:val="both"/>
        <w:rPr>
          <w:rFonts w:ascii="Times New Roman" w:eastAsia="Times New Roman" w:hAnsi="Times New Roman" w:cs="Times New Roman"/>
          <w:bCs/>
          <w:iCs/>
          <w:color w:val="000000"/>
          <w:sz w:val="20"/>
          <w:szCs w:val="20"/>
        </w:rPr>
      </w:pPr>
      <w:r w:rsidRPr="007341CA">
        <w:rPr>
          <w:rFonts w:ascii="Times New Roman" w:eastAsia="Times New Roman" w:hAnsi="Times New Roman" w:cs="Times New Roman"/>
          <w:bCs/>
          <w:iCs/>
          <w:color w:val="000000"/>
          <w:sz w:val="20"/>
          <w:szCs w:val="20"/>
        </w:rPr>
        <w:t>При этом</w:t>
      </w:r>
      <w:proofErr w:type="gramStart"/>
      <w:r w:rsidRPr="007341CA">
        <w:rPr>
          <w:rFonts w:ascii="Times New Roman" w:eastAsia="Times New Roman" w:hAnsi="Times New Roman" w:cs="Times New Roman"/>
          <w:bCs/>
          <w:iCs/>
          <w:color w:val="000000"/>
          <w:sz w:val="20"/>
          <w:szCs w:val="20"/>
        </w:rPr>
        <w:t>,</w:t>
      </w:r>
      <w:proofErr w:type="gramEnd"/>
      <w:r w:rsidRPr="007341CA">
        <w:rPr>
          <w:rFonts w:ascii="Times New Roman" w:eastAsia="Times New Roman" w:hAnsi="Times New Roman" w:cs="Times New Roman"/>
          <w:bCs/>
          <w:iCs/>
          <w:color w:val="000000"/>
          <w:sz w:val="20"/>
          <w:szCs w:val="20"/>
        </w:rPr>
        <w:t xml:space="preserve"> публикация в сети Интернет осуществляется после публикации в ленте новостей.</w:t>
      </w:r>
    </w:p>
    <w:p w:rsidR="007525A2" w:rsidRPr="007341CA" w:rsidRDefault="007525A2" w:rsidP="007341CA">
      <w:pPr>
        <w:widowControl w:val="0"/>
        <w:autoSpaceDE w:val="0"/>
        <w:autoSpaceDN w:val="0"/>
        <w:adjustRightInd w:val="0"/>
        <w:spacing w:after="0" w:line="240" w:lineRule="auto"/>
        <w:jc w:val="both"/>
        <w:rPr>
          <w:rFonts w:ascii="Times New Roman" w:eastAsia="Times New Roman" w:hAnsi="Times New Roman" w:cs="Times New Roman"/>
          <w:bCs/>
          <w:iCs/>
          <w:sz w:val="20"/>
          <w:szCs w:val="20"/>
        </w:rPr>
      </w:pPr>
      <w:proofErr w:type="gramStart"/>
      <w:r w:rsidRPr="007341CA">
        <w:rPr>
          <w:rFonts w:ascii="Times New Roman" w:eastAsia="Times New Roman" w:hAnsi="Times New Roman" w:cs="Times New Roman"/>
          <w:bCs/>
          <w:iCs/>
          <w:sz w:val="20"/>
          <w:szCs w:val="20"/>
        </w:rPr>
        <w:t>Текст сообщения о существенном факте должен быть доступен на странице Эмитента в сети Интернет в течение не менее 6 (Шести)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roofErr w:type="gramEnd"/>
    </w:p>
    <w:p w:rsidR="007525A2" w:rsidRPr="007341CA" w:rsidRDefault="007525A2" w:rsidP="007341CA">
      <w:pPr>
        <w:adjustRightInd w:val="0"/>
        <w:spacing w:after="0" w:line="240" w:lineRule="auto"/>
        <w:jc w:val="both"/>
        <w:rPr>
          <w:rFonts w:ascii="Times New Roman" w:eastAsia="Times New Roman" w:hAnsi="Times New Roman" w:cs="Times New Roman"/>
          <w:color w:val="000000"/>
          <w:sz w:val="20"/>
          <w:szCs w:val="20"/>
        </w:rPr>
      </w:pPr>
    </w:p>
    <w:p w:rsidR="007525A2" w:rsidRPr="007341CA" w:rsidRDefault="007525A2" w:rsidP="007341CA">
      <w:pPr>
        <w:spacing w:before="40" w:after="20" w:line="240" w:lineRule="auto"/>
        <w:ind w:right="41"/>
        <w:jc w:val="both"/>
        <w:rPr>
          <w:rFonts w:ascii="Times New Roman" w:eastAsia="Times New Roman" w:hAnsi="Times New Roman" w:cs="Times New Roman"/>
          <w:sz w:val="20"/>
          <w:szCs w:val="20"/>
        </w:rPr>
      </w:pPr>
      <w:r w:rsidRPr="007341CA">
        <w:rPr>
          <w:rFonts w:ascii="Times New Roman" w:eastAsia="Times New Roman" w:hAnsi="Times New Roman" w:cs="Times New Roman"/>
          <w:sz w:val="20"/>
          <w:szCs w:val="20"/>
        </w:rPr>
        <w:t>После опубликования информационным агентством сообщения о величине процентной ставке по первому купону Эмитент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w:t>
      </w:r>
    </w:p>
    <w:p w:rsidR="007525A2" w:rsidRPr="007341CA" w:rsidRDefault="007525A2" w:rsidP="007341CA">
      <w:pPr>
        <w:spacing w:before="40" w:after="20" w:line="240" w:lineRule="auto"/>
        <w:ind w:right="41"/>
        <w:jc w:val="both"/>
        <w:rPr>
          <w:rFonts w:ascii="Times New Roman" w:eastAsia="Times New Roman" w:hAnsi="Times New Roman" w:cs="Times New Roman"/>
          <w:sz w:val="20"/>
          <w:szCs w:val="20"/>
        </w:rPr>
      </w:pPr>
    </w:p>
    <w:p w:rsidR="007525A2" w:rsidRPr="007341CA" w:rsidRDefault="007525A2" w:rsidP="007341CA">
      <w:pPr>
        <w:spacing w:before="40" w:after="20" w:line="240" w:lineRule="auto"/>
        <w:ind w:right="41"/>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новой редакции Сертификата ценных бумаг с изменениями:</w:t>
      </w:r>
    </w:p>
    <w:p w:rsidR="007525A2" w:rsidRPr="007341CA" w:rsidRDefault="007525A2" w:rsidP="007341CA">
      <w:pPr>
        <w:spacing w:before="40" w:after="20" w:line="240" w:lineRule="auto"/>
        <w:ind w:right="41"/>
        <w:jc w:val="both"/>
        <w:rPr>
          <w:rFonts w:ascii="Times New Roman" w:eastAsia="Times New Roman" w:hAnsi="Times New Roman" w:cs="Times New Roman"/>
          <w:sz w:val="20"/>
          <w:szCs w:val="20"/>
        </w:rPr>
      </w:pPr>
    </w:p>
    <w:p w:rsidR="007525A2" w:rsidRPr="007341CA" w:rsidRDefault="007525A2" w:rsidP="007341CA">
      <w:pPr>
        <w:autoSpaceDE w:val="0"/>
        <w:autoSpaceDN w:val="0"/>
        <w:spacing w:after="0" w:line="240" w:lineRule="auto"/>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7) Информация о величине процентной ставки по первому купону Биржевых облигаций раскрывается Эмитентом в следующем порядке:</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а)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информация о величине процентной ставки по первому купону Биржевых облигаций, установленной уполномоченным органом управления Эмитента,  раскрывается Эмитентом в форме сообщения о существенном факте «Сведения о начисленных и (или) выплаченных доходах по эмиссионным ценным бумагам эмитента» не</w:t>
      </w:r>
      <w:proofErr w:type="gramEnd"/>
      <w:r w:rsidRPr="007341CA">
        <w:rPr>
          <w:rFonts w:ascii="Times New Roman" w:eastAsia="Times New Roman" w:hAnsi="Times New Roman" w:cs="Times New Roman"/>
          <w:sz w:val="20"/>
          <w:szCs w:val="20"/>
          <w:lang w:eastAsia="ru-RU"/>
        </w:rPr>
        <w:t xml:space="preserve"> позднее, чем за один день до даты начала размещения Биржевых облигаций, и в следующие сроки </w:t>
      </w:r>
      <w:proofErr w:type="gramStart"/>
      <w:r w:rsidRPr="007341CA">
        <w:rPr>
          <w:rFonts w:ascii="Times New Roman" w:eastAsia="Times New Roman" w:hAnsi="Times New Roman" w:cs="Times New Roman"/>
          <w:sz w:val="20"/>
          <w:szCs w:val="20"/>
          <w:lang w:eastAsia="ru-RU"/>
        </w:rPr>
        <w:t>с даты установления</w:t>
      </w:r>
      <w:proofErr w:type="gramEnd"/>
      <w:r w:rsidRPr="007341CA">
        <w:rPr>
          <w:rFonts w:ascii="Times New Roman" w:eastAsia="Times New Roman" w:hAnsi="Times New Roman" w:cs="Times New Roman"/>
          <w:sz w:val="20"/>
          <w:szCs w:val="20"/>
          <w:lang w:eastAsia="ru-RU"/>
        </w:rPr>
        <w:t xml:space="preserve"> единоличным исполнительным органом Эмитента ставки купона первого купонного периода:</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lastRenderedPageBreak/>
        <w:t>- в ленте новостей - не позднее 1 (Одного) дня;</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Эмитента в сети Интернет по адресу: </w:t>
      </w:r>
      <w:hyperlink r:id="rId42" w:history="1">
        <w:r w:rsidRPr="007341CA">
          <w:rPr>
            <w:rFonts w:ascii="Times New Roman" w:eastAsia="Times New Roman" w:hAnsi="Times New Roman" w:cs="Times New Roman"/>
            <w:color w:val="0000FF"/>
            <w:sz w:val="20"/>
            <w:szCs w:val="20"/>
            <w:u w:val="single"/>
            <w:lang w:eastAsia="ru-RU"/>
          </w:rPr>
          <w:t>www.express-bank.ru</w:t>
        </w:r>
      </w:hyperlink>
      <w:r w:rsidRPr="007341CA">
        <w:rPr>
          <w:rFonts w:ascii="Times New Roman" w:eastAsia="Times New Roman" w:hAnsi="Times New Roman" w:cs="Times New Roman"/>
          <w:sz w:val="20"/>
          <w:szCs w:val="20"/>
          <w:lang w:eastAsia="ru-RU"/>
        </w:rPr>
        <w:t xml:space="preserve"> - не позднее 2 (Двух) дней.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Эмитент информирует Биржу и НРД об определенной ставке по первому купону в письменном виде не позднее, чем за 1 (Один) день до даты начала размещения Биржевых облигаций.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б) В случае размещения Биржевых облигаций в форме Конкурса по определению ставки первого купона, информация о величине процентной ставки по первому купону Биржевых облигаций, установленной уполномоченным органом управления Эмитента по результатам проведенного Конкурса по определению процентной ставки первого купона Биржевых облигаций, раскрывается Эмитентом в форме сообщения о существенном факте «Сведения о начисленных и (или) выплаченных доходах по эмиссионным ценным бумагам</w:t>
      </w:r>
      <w:proofErr w:type="gramEnd"/>
      <w:r w:rsidRPr="007341CA">
        <w:rPr>
          <w:rFonts w:ascii="Times New Roman" w:eastAsia="Times New Roman" w:hAnsi="Times New Roman" w:cs="Times New Roman"/>
          <w:sz w:val="20"/>
          <w:szCs w:val="20"/>
          <w:lang w:eastAsia="ru-RU"/>
        </w:rPr>
        <w:t xml:space="preserve"> эмитента»   в  следующие  сроки  </w:t>
      </w:r>
      <w:proofErr w:type="gramStart"/>
      <w:r w:rsidRPr="007341CA">
        <w:rPr>
          <w:rFonts w:ascii="Times New Roman" w:eastAsia="Times New Roman" w:hAnsi="Times New Roman" w:cs="Times New Roman"/>
          <w:sz w:val="20"/>
          <w:szCs w:val="20"/>
          <w:lang w:eastAsia="ru-RU"/>
        </w:rPr>
        <w:t>с  даты   утверждения</w:t>
      </w:r>
      <w:proofErr w:type="gramEnd"/>
      <w:r w:rsidRPr="007341CA">
        <w:rPr>
          <w:rFonts w:ascii="Times New Roman" w:eastAsia="Times New Roman" w:hAnsi="Times New Roman" w:cs="Times New Roman"/>
          <w:sz w:val="20"/>
          <w:szCs w:val="20"/>
          <w:lang w:eastAsia="ru-RU"/>
        </w:rPr>
        <w:t xml:space="preserve"> уполномоченным органом Эмитента процентной ставки по первому купону Биржевых облигаций: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Эмитента в сети Интернет по адресу: </w:t>
      </w:r>
      <w:hyperlink r:id="rId43" w:history="1">
        <w:r w:rsidRPr="007341CA">
          <w:rPr>
            <w:rFonts w:ascii="Times New Roman" w:eastAsia="Times New Roman" w:hAnsi="Times New Roman" w:cs="Times New Roman"/>
            <w:color w:val="0000FF"/>
            <w:sz w:val="20"/>
            <w:szCs w:val="20"/>
            <w:u w:val="single"/>
            <w:lang w:eastAsia="ru-RU"/>
          </w:rPr>
          <w:t>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xml:space="preserve"> - не позднее 2 (Двух) дней.</w:t>
      </w:r>
    </w:p>
    <w:p w:rsidR="007525A2" w:rsidRPr="007341CA" w:rsidRDefault="007525A2" w:rsidP="007341CA">
      <w:pPr>
        <w:spacing w:before="40" w:after="20" w:line="240" w:lineRule="auto"/>
        <w:ind w:right="41"/>
        <w:jc w:val="both"/>
        <w:rPr>
          <w:rFonts w:ascii="Times New Roman" w:eastAsia="Times New Roman" w:hAnsi="Times New Roman" w:cs="Times New Roman"/>
          <w:sz w:val="20"/>
          <w:szCs w:val="20"/>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изменяемой редакции Сертификата ценных бумаг:</w:t>
      </w:r>
    </w:p>
    <w:p w:rsidR="007525A2" w:rsidRPr="007341CA" w:rsidRDefault="007525A2" w:rsidP="007341CA">
      <w:pPr>
        <w:spacing w:before="40" w:after="20" w:line="240" w:lineRule="auto"/>
        <w:ind w:right="41"/>
        <w:jc w:val="both"/>
        <w:rPr>
          <w:rFonts w:ascii="Times New Roman" w:eastAsia="Times New Roman" w:hAnsi="Times New Roman" w:cs="Times New Roman"/>
          <w:sz w:val="20"/>
          <w:szCs w:val="20"/>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25) До даты начала размещения Биржевых облигаций единоличный исполнительный орган Эмитента принимает решение об утверждении Посредника при размещении Биржевых облигаций или о размещении Биржевых облигаций Эмитентом без привлечения сторонних организаций. </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Информация о выбранном Посреднике при размещении Биржевых облигаций, а также реквизиты счета, на который должны перечисляться денежные средства, поступающие в оплату Биржевых облигаций, раскрывается в форме «Сообщения о сведениях, которые могут оказать существенное влияние на стоимость ценных бумаг акционерного общества» в следующие сроки </w:t>
      </w:r>
      <w:proofErr w:type="gramStart"/>
      <w:r w:rsidRPr="007341CA">
        <w:rPr>
          <w:rFonts w:ascii="Times New Roman" w:eastAsia="Times New Roman" w:hAnsi="Times New Roman" w:cs="Times New Roman"/>
          <w:sz w:val="20"/>
          <w:szCs w:val="20"/>
          <w:lang w:eastAsia="ru-RU"/>
        </w:rPr>
        <w:t>с даты принятия</w:t>
      </w:r>
      <w:proofErr w:type="gramEnd"/>
      <w:r w:rsidRPr="007341CA">
        <w:rPr>
          <w:rFonts w:ascii="Times New Roman" w:eastAsia="Times New Roman" w:hAnsi="Times New Roman" w:cs="Times New Roman"/>
          <w:sz w:val="20"/>
          <w:szCs w:val="20"/>
          <w:lang w:eastAsia="ru-RU"/>
        </w:rPr>
        <w:t xml:space="preserve"> решения об этом:</w:t>
      </w:r>
    </w:p>
    <w:p w:rsidR="007525A2" w:rsidRPr="007341CA" w:rsidRDefault="007525A2" w:rsidP="007341CA">
      <w:pPr>
        <w:widowControl w:val="0"/>
        <w:numPr>
          <w:ilvl w:val="0"/>
          <w:numId w:val="6"/>
        </w:numPr>
        <w:autoSpaceDE w:val="0"/>
        <w:autoSpaceDN w:val="0"/>
        <w:spacing w:after="0" w:line="240" w:lineRule="auto"/>
        <w:ind w:left="709" w:hanging="283"/>
        <w:jc w:val="both"/>
        <w:rPr>
          <w:rFonts w:ascii="Times New Roman" w:eastAsia="Times New Roman" w:hAnsi="Times New Roman" w:cs="Times New Roman"/>
          <w:color w:val="000000"/>
          <w:sz w:val="20"/>
          <w:szCs w:val="20"/>
          <w:lang w:eastAsia="ru-RU"/>
        </w:rPr>
      </w:pPr>
      <w:r w:rsidRPr="007341CA">
        <w:rPr>
          <w:rFonts w:ascii="Times New Roman" w:eastAsia="Times New Roman" w:hAnsi="Times New Roman" w:cs="Times New Roman"/>
          <w:color w:val="000000"/>
          <w:sz w:val="20"/>
          <w:szCs w:val="20"/>
          <w:lang w:eastAsia="ru-RU"/>
        </w:rPr>
        <w:t>в ленте новостей не позднее 1 (Одного) дня;</w:t>
      </w:r>
    </w:p>
    <w:p w:rsidR="007525A2" w:rsidRPr="007341CA" w:rsidRDefault="007525A2" w:rsidP="007341CA">
      <w:pPr>
        <w:widowControl w:val="0"/>
        <w:numPr>
          <w:ilvl w:val="0"/>
          <w:numId w:val="6"/>
        </w:numPr>
        <w:autoSpaceDE w:val="0"/>
        <w:autoSpaceDN w:val="0"/>
        <w:spacing w:after="0" w:line="240" w:lineRule="auto"/>
        <w:ind w:left="709" w:hanging="283"/>
        <w:jc w:val="both"/>
        <w:rPr>
          <w:rFonts w:ascii="Times New Roman" w:eastAsia="Times New Roman" w:hAnsi="Times New Roman" w:cs="Times New Roman"/>
          <w:color w:val="000000"/>
          <w:sz w:val="20"/>
          <w:szCs w:val="20"/>
          <w:lang w:eastAsia="ru-RU"/>
        </w:rPr>
      </w:pPr>
      <w:r w:rsidRPr="007341CA">
        <w:rPr>
          <w:rFonts w:ascii="Times New Roman" w:eastAsia="Times New Roman" w:hAnsi="Times New Roman" w:cs="Times New Roman"/>
          <w:sz w:val="20"/>
          <w:szCs w:val="20"/>
          <w:lang w:eastAsia="ru-RU"/>
        </w:rPr>
        <w:t xml:space="preserve">на странице в сети Интернет </w:t>
      </w:r>
      <w:hyperlink r:id="rId44" w:history="1">
        <w:r w:rsidRPr="007341CA">
          <w:rPr>
            <w:rFonts w:ascii="Times New Roman" w:eastAsia="Times New Roman" w:hAnsi="Times New Roman" w:cs="Times New Roman"/>
            <w:color w:val="0000FF"/>
            <w:sz w:val="20"/>
            <w:szCs w:val="20"/>
            <w:u w:val="single"/>
            <w:lang w:eastAsia="ru-RU"/>
          </w:rPr>
          <w:t>http://www.e-disclosure.ru/portal/company.aspx?id=1224</w:t>
        </w:r>
      </w:hyperlink>
      <w:r w:rsidRPr="007341CA">
        <w:rPr>
          <w:rFonts w:ascii="Times New Roman" w:eastAsia="Times New Roman" w:hAnsi="Times New Roman" w:cs="Times New Roman"/>
          <w:b/>
          <w:i/>
          <w:color w:val="333399"/>
          <w:sz w:val="20"/>
          <w:szCs w:val="20"/>
          <w:lang w:eastAsia="ru-RU"/>
        </w:rPr>
        <w:t xml:space="preserve">,  </w:t>
      </w:r>
      <w:hyperlink r:id="rId45"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b/>
          <w:i/>
          <w:sz w:val="20"/>
          <w:szCs w:val="20"/>
          <w:lang w:eastAsia="ru-RU"/>
        </w:rPr>
        <w:t xml:space="preserve">  </w:t>
      </w:r>
      <w:r w:rsidRPr="007341CA">
        <w:rPr>
          <w:rFonts w:ascii="Times New Roman" w:eastAsia="Times New Roman" w:hAnsi="Times New Roman" w:cs="Times New Roman"/>
          <w:color w:val="000000"/>
          <w:sz w:val="20"/>
          <w:szCs w:val="20"/>
          <w:lang w:eastAsia="ru-RU"/>
        </w:rPr>
        <w:t>- не позднее 2 (Двух) дней.</w:t>
      </w:r>
    </w:p>
    <w:p w:rsidR="007525A2" w:rsidRPr="007341CA" w:rsidRDefault="007525A2" w:rsidP="007341CA">
      <w:pPr>
        <w:autoSpaceDE w:val="0"/>
        <w:autoSpaceDN w:val="0"/>
        <w:spacing w:before="20" w:after="40" w:line="240" w:lineRule="auto"/>
        <w:jc w:val="both"/>
        <w:rPr>
          <w:rFonts w:ascii="Times New Roman" w:eastAsia="Times New Roman" w:hAnsi="Times New Roman" w:cs="Times New Roman"/>
          <w:bCs/>
          <w:iCs/>
          <w:sz w:val="20"/>
          <w:szCs w:val="20"/>
          <w:lang w:eastAsia="ru-RU"/>
        </w:rPr>
      </w:pPr>
      <w:r w:rsidRPr="007341CA">
        <w:rPr>
          <w:rFonts w:ascii="Times New Roman" w:eastAsia="Times New Roman" w:hAnsi="Times New Roman" w:cs="Times New Roman"/>
          <w:bCs/>
          <w:iCs/>
          <w:sz w:val="20"/>
          <w:szCs w:val="20"/>
          <w:lang w:eastAsia="ru-RU"/>
        </w:rPr>
        <w:t>При этом публикация в сети Интернет осуществляется после публикации в ленте новостей.</w:t>
      </w:r>
    </w:p>
    <w:p w:rsidR="007525A2" w:rsidRPr="007341CA" w:rsidRDefault="007525A2" w:rsidP="007341CA">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7341CA">
        <w:rPr>
          <w:rFonts w:ascii="Times New Roman" w:eastAsia="Times New Roman" w:hAnsi="Times New Roman" w:cs="Times New Roman"/>
          <w:sz w:val="20"/>
          <w:szCs w:val="20"/>
          <w:lang w:eastAsia="ru-RU"/>
        </w:rPr>
        <w:t>Текст сообщения о сведениях, которые могут оказать существенное влияние на стоимость ценных бумаг должен быть доступен на странице Эмитента в сети Интернет в течение не менее 6 (Шести)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w:t>
      </w:r>
      <w:proofErr w:type="gramEnd"/>
      <w:r w:rsidRPr="007341CA">
        <w:rPr>
          <w:rFonts w:ascii="Times New Roman" w:eastAsia="Times New Roman" w:hAnsi="Times New Roman" w:cs="Times New Roman"/>
          <w:sz w:val="20"/>
          <w:szCs w:val="20"/>
          <w:lang w:eastAsia="ru-RU"/>
        </w:rPr>
        <w:t xml:space="preserve"> сети Интернет.</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bCs/>
          <w:iCs/>
          <w:sz w:val="20"/>
          <w:szCs w:val="20"/>
          <w:lang w:eastAsia="ru-RU"/>
        </w:rPr>
        <w:t xml:space="preserve">Эмитент информирует Биржу о принятых решениях не позднее 1 (Одного) дня </w:t>
      </w:r>
      <w:proofErr w:type="gramStart"/>
      <w:r w:rsidRPr="007341CA">
        <w:rPr>
          <w:rFonts w:ascii="Times New Roman" w:eastAsia="Times New Roman" w:hAnsi="Times New Roman" w:cs="Times New Roman"/>
          <w:bCs/>
          <w:iCs/>
          <w:sz w:val="20"/>
          <w:szCs w:val="20"/>
          <w:lang w:eastAsia="ru-RU"/>
        </w:rPr>
        <w:t>с даты  принятия</w:t>
      </w:r>
      <w:proofErr w:type="gramEnd"/>
      <w:r w:rsidRPr="007341CA">
        <w:rPr>
          <w:rFonts w:ascii="Times New Roman" w:eastAsia="Times New Roman" w:hAnsi="Times New Roman" w:cs="Times New Roman"/>
          <w:bCs/>
          <w:iCs/>
          <w:sz w:val="20"/>
          <w:szCs w:val="20"/>
          <w:lang w:eastAsia="ru-RU"/>
        </w:rPr>
        <w:t xml:space="preserve"> единоличным исполнительным органом Эмитента решения </w:t>
      </w:r>
      <w:r w:rsidRPr="007341CA">
        <w:rPr>
          <w:rFonts w:ascii="Times New Roman" w:eastAsia="Times New Roman" w:hAnsi="Times New Roman" w:cs="Times New Roman"/>
          <w:sz w:val="20"/>
          <w:szCs w:val="20"/>
          <w:lang w:eastAsia="ru-RU"/>
        </w:rPr>
        <w:t>об утверждении Посредника при размещении Биржевых облигаций или о размещении Биржевых облигаций Эмитентом без привлечения сторонних организаций.</w:t>
      </w:r>
    </w:p>
    <w:p w:rsidR="007525A2" w:rsidRPr="007341CA" w:rsidRDefault="007525A2" w:rsidP="007341CA">
      <w:pPr>
        <w:spacing w:before="40" w:after="20" w:line="240" w:lineRule="auto"/>
        <w:ind w:right="41"/>
        <w:jc w:val="both"/>
        <w:rPr>
          <w:rFonts w:ascii="Times New Roman" w:eastAsia="Times New Roman" w:hAnsi="Times New Roman" w:cs="Times New Roman"/>
          <w:sz w:val="20"/>
          <w:szCs w:val="20"/>
        </w:rPr>
      </w:pP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r w:rsidRPr="007341CA">
        <w:rPr>
          <w:rFonts w:ascii="Times New Roman" w:eastAsia="Times New Roman" w:hAnsi="Times New Roman" w:cs="Times New Roman"/>
          <w:sz w:val="20"/>
          <w:szCs w:val="20"/>
          <w:u w:val="single"/>
          <w:lang w:eastAsia="ru-RU"/>
        </w:rPr>
        <w:t>Текст новой редакции Сертификата ценных бумаг с изменениями:</w:t>
      </w:r>
    </w:p>
    <w:p w:rsidR="007525A2" w:rsidRPr="007341CA" w:rsidRDefault="007525A2" w:rsidP="007341CA">
      <w:pPr>
        <w:autoSpaceDE w:val="0"/>
        <w:autoSpaceDN w:val="0"/>
        <w:spacing w:after="0" w:line="240" w:lineRule="auto"/>
        <w:jc w:val="both"/>
        <w:rPr>
          <w:rFonts w:ascii="Times New Roman" w:eastAsia="Times New Roman" w:hAnsi="Times New Roman" w:cs="Times New Roman"/>
          <w:sz w:val="20"/>
          <w:szCs w:val="20"/>
          <w:u w:val="single"/>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25) До даты начала размещения выпуска Биржевых облигаций Эмитент принимает решение о порядке размещения ценных бумаг (Размещение Биржевых облигаций в форме Конкурса по определению ставки купона либо Размещение Биржевых облигаций путем сбора заявок на приобретение Биржевых облигаций по фиксированной цене и ставке первого купона).</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Сообщение о принятии Эмитентом решения о порядке размещения ценных бумаг раскрывается в форме сообщения о существенном факте «Сообщение о сведениях, оказывающих, по мнению эмитента, существенное влияние на стоимость его эмиссионных ценных бумаг» не </w:t>
      </w:r>
      <w:proofErr w:type="gramStart"/>
      <w:r w:rsidRPr="007341CA">
        <w:rPr>
          <w:rFonts w:ascii="Times New Roman" w:eastAsia="Times New Roman" w:hAnsi="Times New Roman" w:cs="Times New Roman"/>
          <w:sz w:val="20"/>
          <w:szCs w:val="20"/>
          <w:lang w:eastAsia="ru-RU"/>
        </w:rPr>
        <w:t>позднее</w:t>
      </w:r>
      <w:proofErr w:type="gramEnd"/>
      <w:r w:rsidRPr="007341CA">
        <w:rPr>
          <w:rFonts w:ascii="Times New Roman" w:eastAsia="Times New Roman" w:hAnsi="Times New Roman" w:cs="Times New Roman"/>
          <w:sz w:val="20"/>
          <w:szCs w:val="20"/>
          <w:lang w:eastAsia="ru-RU"/>
        </w:rPr>
        <w:t xml:space="preserve"> чем за 1 (Один) день до даты начала размещения Биржевых облигаций и в следующие сроки с даты  принятия единоличным исполнительным органом Эмитента решения о порядке размещения Биржевых облигаций: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в сети Интернет по адресу:  </w:t>
      </w:r>
      <w:hyperlink r:id="rId46"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не позднее 2 (Двух) дней.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Эмитент информирует Биржу о принятых решениях не позднее 1 (Одного) дня с даты  принятия единоличным исполнительным органом Эмитента решения о порядке размещения Биржевых облигаций, но не </w:t>
      </w:r>
      <w:proofErr w:type="gramStart"/>
      <w:r w:rsidRPr="007341CA">
        <w:rPr>
          <w:rFonts w:ascii="Times New Roman" w:eastAsia="Times New Roman" w:hAnsi="Times New Roman" w:cs="Times New Roman"/>
          <w:sz w:val="20"/>
          <w:szCs w:val="20"/>
          <w:lang w:eastAsia="ru-RU"/>
        </w:rPr>
        <w:t>позднее</w:t>
      </w:r>
      <w:proofErr w:type="gramEnd"/>
      <w:r w:rsidRPr="007341CA">
        <w:rPr>
          <w:rFonts w:ascii="Times New Roman" w:eastAsia="Times New Roman" w:hAnsi="Times New Roman" w:cs="Times New Roman"/>
          <w:sz w:val="20"/>
          <w:szCs w:val="20"/>
          <w:lang w:eastAsia="ru-RU"/>
        </w:rPr>
        <w:t xml:space="preserve"> чем за один день до даты начала размещения Биржевых облигаций.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26) В случае если Эмитент намеревается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Эмитент раскрывает следующую информацию.</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Эмитент раскрывает информацию о сроке для направления офе</w:t>
      </w:r>
      <w:proofErr w:type="gramStart"/>
      <w:r w:rsidRPr="007341CA">
        <w:rPr>
          <w:rFonts w:ascii="Times New Roman" w:eastAsia="Times New Roman" w:hAnsi="Times New Roman" w:cs="Times New Roman"/>
          <w:sz w:val="20"/>
          <w:szCs w:val="20"/>
          <w:lang w:eastAsia="ru-RU"/>
        </w:rPr>
        <w:t>рт с пр</w:t>
      </w:r>
      <w:proofErr w:type="gramEnd"/>
      <w:r w:rsidRPr="007341CA">
        <w:rPr>
          <w:rFonts w:ascii="Times New Roman" w:eastAsia="Times New Roman" w:hAnsi="Times New Roman" w:cs="Times New Roman"/>
          <w:sz w:val="20"/>
          <w:szCs w:val="20"/>
          <w:lang w:eastAsia="ru-RU"/>
        </w:rPr>
        <w:t>едложением заключить Предварительный договор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в следующие сроки с даты принятия такого решения уполномоченным органом Эмитента:</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в сети Интернет по адресу:  </w:t>
      </w:r>
      <w:hyperlink r:id="rId47"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не позднее 2 (Двух) дней.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При этом публикация в сети Интернет осуществляется после публикации в ленте новостей.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уполномоченного органа управления Эмитента. Информация об этом раскрывается Эмитентом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в следующие сроки </w:t>
      </w:r>
      <w:proofErr w:type="gramStart"/>
      <w:r w:rsidRPr="007341CA">
        <w:rPr>
          <w:rFonts w:ascii="Times New Roman" w:eastAsia="Times New Roman" w:hAnsi="Times New Roman" w:cs="Times New Roman"/>
          <w:sz w:val="20"/>
          <w:szCs w:val="20"/>
          <w:lang w:eastAsia="ru-RU"/>
        </w:rPr>
        <w:t>с даты принятия</w:t>
      </w:r>
      <w:proofErr w:type="gramEnd"/>
      <w:r w:rsidRPr="007341CA">
        <w:rPr>
          <w:rFonts w:ascii="Times New Roman" w:eastAsia="Times New Roman" w:hAnsi="Times New Roman" w:cs="Times New Roman"/>
          <w:sz w:val="20"/>
          <w:szCs w:val="20"/>
          <w:lang w:eastAsia="ru-RU"/>
        </w:rPr>
        <w:t xml:space="preserve"> такого решения уполномоченным органом Эмитента:</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 не позднее 1 (Одного) дня;</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в сети Интернет по адресу:  </w:t>
      </w:r>
      <w:hyperlink r:id="rId48" w:history="1">
        <w:r w:rsidRPr="007341CA">
          <w:rPr>
            <w:rFonts w:ascii="Times New Roman" w:eastAsia="Times New Roman" w:hAnsi="Times New Roman" w:cs="Times New Roman"/>
            <w:color w:val="0000FF"/>
            <w:sz w:val="20"/>
            <w:szCs w:val="20"/>
            <w:u w:val="single"/>
            <w:lang w:eastAsia="ru-RU"/>
          </w:rPr>
          <w:t>http://www.express-bank.ru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не позднее 2 (Двух) дней.</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как сообщение о существенном факте «Сообщение о сведениях, оказывающих, по мнению эмитента, существенное влияние на стоимость его эмиссионных ценных бумаг» следующим образом:</w:t>
      </w:r>
    </w:p>
    <w:p w:rsidR="007525A2" w:rsidRPr="007341CA"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в ленте новостей, в течение 1 (Одного) дня с даты истечения срока для направления офе</w:t>
      </w:r>
      <w:proofErr w:type="gramStart"/>
      <w:r w:rsidRPr="007341CA">
        <w:rPr>
          <w:rFonts w:ascii="Times New Roman" w:eastAsia="Times New Roman" w:hAnsi="Times New Roman" w:cs="Times New Roman"/>
          <w:sz w:val="20"/>
          <w:szCs w:val="20"/>
          <w:lang w:eastAsia="ru-RU"/>
        </w:rPr>
        <w:t>рт с пр</w:t>
      </w:r>
      <w:proofErr w:type="gramEnd"/>
      <w:r w:rsidRPr="007341CA">
        <w:rPr>
          <w:rFonts w:ascii="Times New Roman" w:eastAsia="Times New Roman" w:hAnsi="Times New Roman" w:cs="Times New Roman"/>
          <w:sz w:val="20"/>
          <w:szCs w:val="20"/>
          <w:lang w:eastAsia="ru-RU"/>
        </w:rPr>
        <w:t>едложением заключить Предварительный договор;</w:t>
      </w:r>
    </w:p>
    <w:p w:rsidR="007525A2" w:rsidRPr="007525A2" w:rsidRDefault="007525A2" w:rsidP="007341CA">
      <w:pPr>
        <w:spacing w:after="0" w:line="240" w:lineRule="auto"/>
        <w:jc w:val="both"/>
        <w:rPr>
          <w:rFonts w:ascii="Times New Roman" w:eastAsia="Times New Roman" w:hAnsi="Times New Roman" w:cs="Times New Roman"/>
          <w:sz w:val="20"/>
          <w:szCs w:val="20"/>
          <w:lang w:eastAsia="ru-RU"/>
        </w:rPr>
      </w:pPr>
      <w:r w:rsidRPr="007341CA">
        <w:rPr>
          <w:rFonts w:ascii="Times New Roman" w:eastAsia="Times New Roman" w:hAnsi="Times New Roman" w:cs="Times New Roman"/>
          <w:sz w:val="20"/>
          <w:szCs w:val="20"/>
          <w:lang w:eastAsia="ru-RU"/>
        </w:rPr>
        <w:t xml:space="preserve">- на странице Эмитента в сети Интернет по адресу: </w:t>
      </w:r>
      <w:hyperlink r:id="rId49" w:history="1">
        <w:r w:rsidRPr="007341CA">
          <w:rPr>
            <w:rFonts w:ascii="Times New Roman" w:eastAsia="Times New Roman" w:hAnsi="Times New Roman" w:cs="Times New Roman"/>
            <w:color w:val="0000FF"/>
            <w:sz w:val="20"/>
            <w:szCs w:val="20"/>
            <w:u w:val="single"/>
            <w:lang w:eastAsia="ru-RU"/>
          </w:rPr>
          <w:t>www.express-bank.ru</w:t>
        </w:r>
      </w:hyperlink>
      <w:r w:rsidRPr="007341CA">
        <w:rPr>
          <w:rFonts w:ascii="Times New Roman" w:eastAsia="Times New Roman" w:hAnsi="Times New Roman" w:cs="Times New Roman"/>
          <w:sz w:val="20"/>
          <w:szCs w:val="20"/>
          <w:u w:val="single"/>
          <w:lang w:eastAsia="ru-RU"/>
        </w:rPr>
        <w:t xml:space="preserve"> </w:t>
      </w:r>
      <w:r w:rsidRPr="007341CA">
        <w:rPr>
          <w:rFonts w:ascii="Times New Roman" w:eastAsia="Times New Roman" w:hAnsi="Times New Roman" w:cs="Times New Roman"/>
          <w:sz w:val="20"/>
          <w:szCs w:val="20"/>
          <w:lang w:eastAsia="ru-RU"/>
        </w:rPr>
        <w:t xml:space="preserve"> , в течение 1 (Одного) дня </w:t>
      </w:r>
      <w:proofErr w:type="gramStart"/>
      <w:r w:rsidRPr="007341CA">
        <w:rPr>
          <w:rFonts w:ascii="Times New Roman" w:eastAsia="Times New Roman" w:hAnsi="Times New Roman" w:cs="Times New Roman"/>
          <w:sz w:val="20"/>
          <w:szCs w:val="20"/>
          <w:lang w:eastAsia="ru-RU"/>
        </w:rPr>
        <w:t>с даты раскрытия</w:t>
      </w:r>
      <w:proofErr w:type="gramEnd"/>
      <w:r w:rsidRPr="007341CA">
        <w:rPr>
          <w:rFonts w:ascii="Times New Roman" w:eastAsia="Times New Roman" w:hAnsi="Times New Roman" w:cs="Times New Roman"/>
          <w:sz w:val="20"/>
          <w:szCs w:val="20"/>
          <w:lang w:eastAsia="ru-RU"/>
        </w:rPr>
        <w:t xml:space="preserve"> в ленте новостей информации об изменении даты окончания срока для направления оферт от потенциальных инвесторов с предложением заключить Предварительные договоры.</w:t>
      </w:r>
    </w:p>
    <w:p w:rsidR="007525A2" w:rsidRPr="007525A2" w:rsidRDefault="007525A2" w:rsidP="007525A2">
      <w:pPr>
        <w:autoSpaceDE w:val="0"/>
        <w:autoSpaceDN w:val="0"/>
        <w:spacing w:after="0" w:line="240" w:lineRule="auto"/>
        <w:jc w:val="both"/>
        <w:rPr>
          <w:rFonts w:ascii="Times New Roman" w:eastAsia="Times New Roman" w:hAnsi="Times New Roman" w:cs="Times New Roman"/>
          <w:sz w:val="21"/>
          <w:szCs w:val="21"/>
          <w:u w:val="single"/>
          <w:lang w:eastAsia="ru-RU"/>
        </w:rPr>
      </w:pPr>
    </w:p>
    <w:p w:rsidR="007525A2" w:rsidRPr="007525A2" w:rsidRDefault="007525A2" w:rsidP="007525A2">
      <w:pPr>
        <w:autoSpaceDE w:val="0"/>
        <w:autoSpaceDN w:val="0"/>
        <w:spacing w:after="0" w:line="240" w:lineRule="auto"/>
        <w:jc w:val="both"/>
        <w:rPr>
          <w:rFonts w:ascii="Times New Roman" w:eastAsia="Times New Roman" w:hAnsi="Times New Roman" w:cs="Times New Roman"/>
          <w:sz w:val="21"/>
          <w:szCs w:val="21"/>
          <w:u w:val="single"/>
          <w:lang w:eastAsia="ru-RU"/>
        </w:rPr>
      </w:pPr>
    </w:p>
    <w:p w:rsidR="007525A2" w:rsidRPr="007525A2" w:rsidRDefault="007525A2" w:rsidP="007525A2">
      <w:pPr>
        <w:autoSpaceDE w:val="0"/>
        <w:autoSpaceDN w:val="0"/>
        <w:spacing w:after="0" w:line="240" w:lineRule="auto"/>
        <w:jc w:val="both"/>
        <w:rPr>
          <w:rFonts w:ascii="Times New Roman" w:eastAsia="Times New Roman" w:hAnsi="Times New Roman" w:cs="Times New Roman"/>
          <w:sz w:val="21"/>
          <w:szCs w:val="21"/>
          <w:u w:val="single"/>
          <w:lang w:eastAsia="ru-RU"/>
        </w:rPr>
      </w:pPr>
    </w:p>
    <w:p w:rsidR="007525A2" w:rsidRPr="007525A2" w:rsidRDefault="007525A2" w:rsidP="007525A2">
      <w:pPr>
        <w:autoSpaceDE w:val="0"/>
        <w:autoSpaceDN w:val="0"/>
        <w:spacing w:after="0" w:line="240" w:lineRule="auto"/>
        <w:jc w:val="both"/>
        <w:rPr>
          <w:rFonts w:ascii="Times New Roman" w:eastAsia="Times New Roman" w:hAnsi="Times New Roman" w:cs="Times New Roman"/>
          <w:sz w:val="20"/>
          <w:szCs w:val="20"/>
          <w:lang w:eastAsia="ru-RU"/>
        </w:rPr>
      </w:pPr>
    </w:p>
    <w:p w:rsidR="008852D4" w:rsidRPr="008852D4" w:rsidRDefault="008852D4" w:rsidP="008852D4">
      <w:pPr>
        <w:widowControl w:val="0"/>
        <w:autoSpaceDE w:val="0"/>
        <w:autoSpaceDN w:val="0"/>
        <w:adjustRightInd w:val="0"/>
        <w:spacing w:after="0" w:line="240" w:lineRule="auto"/>
        <w:ind w:firstLine="720"/>
        <w:jc w:val="both"/>
        <w:rPr>
          <w:rFonts w:ascii="Times New Roman" w:eastAsia="Times New Roman" w:hAnsi="Times New Roman" w:cs="Times New Roman"/>
          <w:iCs/>
          <w:sz w:val="20"/>
          <w:szCs w:val="20"/>
          <w:lang w:eastAsia="ru-RU"/>
        </w:rPr>
      </w:pPr>
      <w:bookmarkStart w:id="23" w:name="_GoBack"/>
      <w:bookmarkEnd w:id="23"/>
    </w:p>
    <w:sectPr w:rsidR="008852D4" w:rsidRPr="008852D4" w:rsidSect="00EC2B9A">
      <w:footerReference w:type="default" r:id="rId5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9CE" w:rsidRDefault="00E919CE" w:rsidP="0019718E">
      <w:pPr>
        <w:spacing w:after="0" w:line="240" w:lineRule="auto"/>
      </w:pPr>
      <w:r>
        <w:separator/>
      </w:r>
    </w:p>
  </w:endnote>
  <w:endnote w:type="continuationSeparator" w:id="0">
    <w:p w:rsidR="00E919CE" w:rsidRDefault="00E919CE" w:rsidP="001971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0146495"/>
      <w:docPartObj>
        <w:docPartGallery w:val="Page Numbers (Bottom of Page)"/>
        <w:docPartUnique/>
      </w:docPartObj>
    </w:sdtPr>
    <w:sdtContent>
      <w:p w:rsidR="005F3C3C" w:rsidRDefault="005F3C3C">
        <w:pPr>
          <w:pStyle w:val="a9"/>
          <w:jc w:val="right"/>
        </w:pPr>
        <w:r>
          <w:fldChar w:fldCharType="begin"/>
        </w:r>
        <w:r>
          <w:instrText>PAGE   \* MERGEFORMAT</w:instrText>
        </w:r>
        <w:r>
          <w:fldChar w:fldCharType="separate"/>
        </w:r>
        <w:r w:rsidR="007341CA">
          <w:rPr>
            <w:noProof/>
          </w:rPr>
          <w:t>69</w:t>
        </w:r>
        <w:r>
          <w:fldChar w:fldCharType="end"/>
        </w:r>
      </w:p>
    </w:sdtContent>
  </w:sdt>
  <w:p w:rsidR="005F3C3C" w:rsidRDefault="005F3C3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9CE" w:rsidRDefault="00E919CE" w:rsidP="0019718E">
      <w:pPr>
        <w:spacing w:after="0" w:line="240" w:lineRule="auto"/>
      </w:pPr>
      <w:r>
        <w:separator/>
      </w:r>
    </w:p>
  </w:footnote>
  <w:footnote w:type="continuationSeparator" w:id="0">
    <w:p w:rsidR="00E919CE" w:rsidRDefault="00E919CE" w:rsidP="0019718E">
      <w:pPr>
        <w:spacing w:after="0" w:line="240" w:lineRule="auto"/>
      </w:pPr>
      <w:r>
        <w:continuationSeparator/>
      </w:r>
    </w:p>
  </w:footnote>
  <w:footnote w:id="1">
    <w:p w:rsidR="005F3C3C" w:rsidRPr="00C41E8A" w:rsidRDefault="005F3C3C" w:rsidP="0019718E">
      <w:pPr>
        <w:jc w:val="both"/>
        <w:rPr>
          <w:rFonts w:ascii="Times New Roman" w:hAnsi="Times New Roman" w:cs="Times New Roman"/>
          <w:sz w:val="16"/>
          <w:szCs w:val="16"/>
        </w:rPr>
      </w:pPr>
      <w:r w:rsidRPr="00E67828">
        <w:rPr>
          <w:rStyle w:val="a5"/>
          <w:sz w:val="16"/>
          <w:szCs w:val="16"/>
        </w:rPr>
        <w:footnoteRef/>
      </w:r>
      <w:r w:rsidRPr="00E67828">
        <w:rPr>
          <w:rFonts w:ascii="Times New Roman" w:hAnsi="Times New Roman" w:cs="Times New Roman"/>
          <w:sz w:val="16"/>
          <w:szCs w:val="16"/>
        </w:rPr>
        <w:t xml:space="preserve"> </w:t>
      </w:r>
      <w:proofErr w:type="gramStart"/>
      <w:r w:rsidRPr="00E67828">
        <w:rPr>
          <w:rFonts w:ascii="Times New Roman" w:hAnsi="Times New Roman" w:cs="Times New Roman"/>
          <w:sz w:val="16"/>
          <w:szCs w:val="16"/>
        </w:rPr>
        <w:t xml:space="preserve">Изменения, вносимые в текст проспекта ценных бумаг, утвержденного Советом директоров Открытого акционерного общества «Восточный экспресс банк» 28 </w:t>
      </w:r>
      <w:r>
        <w:rPr>
          <w:rFonts w:ascii="Times New Roman" w:hAnsi="Times New Roman" w:cs="Times New Roman"/>
          <w:sz w:val="16"/>
          <w:szCs w:val="16"/>
        </w:rPr>
        <w:t>января</w:t>
      </w:r>
      <w:r w:rsidRPr="00E67828">
        <w:rPr>
          <w:rFonts w:ascii="Times New Roman" w:hAnsi="Times New Roman" w:cs="Times New Roman"/>
          <w:sz w:val="16"/>
          <w:szCs w:val="16"/>
        </w:rPr>
        <w:t xml:space="preserve"> 2010 года, протокол № </w:t>
      </w:r>
      <w:r>
        <w:rPr>
          <w:rFonts w:ascii="Times New Roman" w:hAnsi="Times New Roman" w:cs="Times New Roman"/>
          <w:sz w:val="16"/>
          <w:szCs w:val="16"/>
        </w:rPr>
        <w:t>42</w:t>
      </w:r>
      <w:r w:rsidRPr="00E67828">
        <w:rPr>
          <w:rFonts w:ascii="Times New Roman" w:hAnsi="Times New Roman" w:cs="Times New Roman"/>
          <w:sz w:val="16"/>
          <w:szCs w:val="16"/>
        </w:rPr>
        <w:t xml:space="preserve"> от 28.0</w:t>
      </w:r>
      <w:r>
        <w:rPr>
          <w:rFonts w:ascii="Times New Roman" w:hAnsi="Times New Roman" w:cs="Times New Roman"/>
          <w:sz w:val="16"/>
          <w:szCs w:val="16"/>
        </w:rPr>
        <w:t>1</w:t>
      </w:r>
      <w:r w:rsidRPr="00E67828">
        <w:rPr>
          <w:rFonts w:ascii="Times New Roman" w:hAnsi="Times New Roman" w:cs="Times New Roman"/>
          <w:sz w:val="16"/>
          <w:szCs w:val="16"/>
        </w:rPr>
        <w:t>.2010 г., касаются</w:t>
      </w:r>
      <w:r>
        <w:rPr>
          <w:rFonts w:ascii="Times New Roman" w:hAnsi="Times New Roman" w:cs="Times New Roman"/>
          <w:sz w:val="16"/>
          <w:szCs w:val="16"/>
        </w:rPr>
        <w:t xml:space="preserve"> порядка размещения ценных бумаг выпуска, а также положений о привлекаемых к размещению посредниках по Биржевым облигациям серии БО-03 и не затрагивают положения о размещенных выпусках Биржевых облигаций серии БО-01 и БО-02. </w:t>
      </w:r>
      <w:proofErr w:type="gramEnd"/>
    </w:p>
    <w:p w:rsidR="005F3C3C" w:rsidRDefault="005F3C3C" w:rsidP="0019718E">
      <w:pPr>
        <w:pStyle w:val="a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55D49"/>
    <w:multiLevelType w:val="hybridMultilevel"/>
    <w:tmpl w:val="C87CDF50"/>
    <w:lvl w:ilvl="0" w:tplc="DBA008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EC12DD"/>
    <w:multiLevelType w:val="hybridMultilevel"/>
    <w:tmpl w:val="726C3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C538C3"/>
    <w:multiLevelType w:val="hybridMultilevel"/>
    <w:tmpl w:val="B728FC72"/>
    <w:lvl w:ilvl="0" w:tplc="DBA008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4D90B72"/>
    <w:multiLevelType w:val="hybridMultilevel"/>
    <w:tmpl w:val="A4781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455AEE"/>
    <w:multiLevelType w:val="hybridMultilevel"/>
    <w:tmpl w:val="15642298"/>
    <w:lvl w:ilvl="0" w:tplc="DBA008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005A8C"/>
    <w:multiLevelType w:val="singleLevel"/>
    <w:tmpl w:val="DE6685AC"/>
    <w:lvl w:ilvl="0">
      <w:numFmt w:val="bullet"/>
      <w:lvlText w:val="-"/>
      <w:lvlJc w:val="left"/>
      <w:pPr>
        <w:tabs>
          <w:tab w:val="num" w:pos="360"/>
        </w:tabs>
        <w:ind w:left="360" w:hanging="360"/>
      </w:pPr>
      <w:rPr>
        <w:rFonts w:hint="default"/>
      </w:rPr>
    </w:lvl>
  </w:abstractNum>
  <w:abstractNum w:abstractNumId="6">
    <w:nsid w:val="4C7602D9"/>
    <w:multiLevelType w:val="hybridMultilevel"/>
    <w:tmpl w:val="0F50F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6FA6ADF"/>
    <w:multiLevelType w:val="hybridMultilevel"/>
    <w:tmpl w:val="E5523DAC"/>
    <w:lvl w:ilvl="0" w:tplc="FFFFFFFF">
      <w:start w:val="1"/>
      <w:numFmt w:val="bullet"/>
      <w:lvlText w:val=""/>
      <w:lvlJc w:val="left"/>
      <w:pPr>
        <w:tabs>
          <w:tab w:val="num" w:pos="480"/>
        </w:tabs>
        <w:ind w:left="480" w:hanging="360"/>
      </w:pPr>
      <w:rPr>
        <w:rFonts w:ascii="Wingdings" w:hAnsi="Wingdings" w:hint="default"/>
      </w:rPr>
    </w:lvl>
    <w:lvl w:ilvl="1" w:tplc="6B46CAEC">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nsid w:val="572E58FC"/>
    <w:multiLevelType w:val="hybridMultilevel"/>
    <w:tmpl w:val="19008A80"/>
    <w:lvl w:ilvl="0" w:tplc="DBA008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41534C"/>
    <w:multiLevelType w:val="hybridMultilevel"/>
    <w:tmpl w:val="E3281F80"/>
    <w:lvl w:ilvl="0" w:tplc="DBA008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262AB8"/>
    <w:multiLevelType w:val="hybridMultilevel"/>
    <w:tmpl w:val="2FA2CA4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CE37F82"/>
    <w:multiLevelType w:val="hybridMultilevel"/>
    <w:tmpl w:val="EE8ACB7C"/>
    <w:lvl w:ilvl="0" w:tplc="DBA008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8B2AB6"/>
    <w:multiLevelType w:val="hybridMultilevel"/>
    <w:tmpl w:val="E3282656"/>
    <w:lvl w:ilvl="0" w:tplc="DBA008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FD387D"/>
    <w:multiLevelType w:val="hybridMultilevel"/>
    <w:tmpl w:val="949A41B2"/>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73FA7E5D"/>
    <w:multiLevelType w:val="hybridMultilevel"/>
    <w:tmpl w:val="5E86D936"/>
    <w:lvl w:ilvl="0" w:tplc="DBA008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5"/>
  </w:num>
  <w:num w:numId="4">
    <w:abstractNumId w:val="6"/>
  </w:num>
  <w:num w:numId="5">
    <w:abstractNumId w:val="9"/>
  </w:num>
  <w:num w:numId="6">
    <w:abstractNumId w:val="10"/>
  </w:num>
  <w:num w:numId="7">
    <w:abstractNumId w:val="4"/>
  </w:num>
  <w:num w:numId="8">
    <w:abstractNumId w:val="13"/>
  </w:num>
  <w:num w:numId="9">
    <w:abstractNumId w:val="2"/>
  </w:num>
  <w:num w:numId="10">
    <w:abstractNumId w:val="14"/>
  </w:num>
  <w:num w:numId="11">
    <w:abstractNumId w:val="11"/>
  </w:num>
  <w:num w:numId="12">
    <w:abstractNumId w:val="8"/>
  </w:num>
  <w:num w:numId="13">
    <w:abstractNumId w:val="12"/>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18E"/>
    <w:rsid w:val="000C5E4C"/>
    <w:rsid w:val="000C7371"/>
    <w:rsid w:val="000D499F"/>
    <w:rsid w:val="0019718E"/>
    <w:rsid w:val="001A29D2"/>
    <w:rsid w:val="00201936"/>
    <w:rsid w:val="00274500"/>
    <w:rsid w:val="002908E4"/>
    <w:rsid w:val="00396CA1"/>
    <w:rsid w:val="003B7557"/>
    <w:rsid w:val="004C082A"/>
    <w:rsid w:val="00580CA6"/>
    <w:rsid w:val="005E7968"/>
    <w:rsid w:val="005F3C3C"/>
    <w:rsid w:val="006A3ADE"/>
    <w:rsid w:val="006C3FD7"/>
    <w:rsid w:val="00723782"/>
    <w:rsid w:val="007341CA"/>
    <w:rsid w:val="00742F73"/>
    <w:rsid w:val="007525A2"/>
    <w:rsid w:val="007A6162"/>
    <w:rsid w:val="007C30D0"/>
    <w:rsid w:val="007C6A1B"/>
    <w:rsid w:val="00833135"/>
    <w:rsid w:val="008852D4"/>
    <w:rsid w:val="008D5E16"/>
    <w:rsid w:val="00952BDB"/>
    <w:rsid w:val="0096241E"/>
    <w:rsid w:val="00A7356E"/>
    <w:rsid w:val="00AD6B36"/>
    <w:rsid w:val="00AF6DE3"/>
    <w:rsid w:val="00B43096"/>
    <w:rsid w:val="00B6414F"/>
    <w:rsid w:val="00B64179"/>
    <w:rsid w:val="00B72D5A"/>
    <w:rsid w:val="00B80FBC"/>
    <w:rsid w:val="00B93918"/>
    <w:rsid w:val="00BA681F"/>
    <w:rsid w:val="00C21190"/>
    <w:rsid w:val="00C22AEF"/>
    <w:rsid w:val="00C24E17"/>
    <w:rsid w:val="00C41E8A"/>
    <w:rsid w:val="00C87750"/>
    <w:rsid w:val="00C912C6"/>
    <w:rsid w:val="00CA1D58"/>
    <w:rsid w:val="00CA379D"/>
    <w:rsid w:val="00CA5CF0"/>
    <w:rsid w:val="00CC2887"/>
    <w:rsid w:val="00CF08DA"/>
    <w:rsid w:val="00D20C1F"/>
    <w:rsid w:val="00D46DFB"/>
    <w:rsid w:val="00DA5A6D"/>
    <w:rsid w:val="00DD6ABF"/>
    <w:rsid w:val="00DE5A0F"/>
    <w:rsid w:val="00E110D0"/>
    <w:rsid w:val="00E43EAB"/>
    <w:rsid w:val="00E67828"/>
    <w:rsid w:val="00E919CE"/>
    <w:rsid w:val="00EC2B9A"/>
    <w:rsid w:val="00EF4DEC"/>
    <w:rsid w:val="00F17F6B"/>
    <w:rsid w:val="00F47CE2"/>
    <w:rsid w:val="00F673DD"/>
    <w:rsid w:val="00F67983"/>
    <w:rsid w:val="00FD43FA"/>
    <w:rsid w:val="00FE3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B36"/>
  </w:style>
  <w:style w:type="paragraph" w:styleId="1">
    <w:name w:val="heading 1"/>
    <w:basedOn w:val="a"/>
    <w:next w:val="a"/>
    <w:link w:val="10"/>
    <w:uiPriority w:val="9"/>
    <w:qFormat/>
    <w:rsid w:val="00EF4DEC"/>
    <w:pPr>
      <w:keepNext/>
      <w:keepLines/>
      <w:autoSpaceDE w:val="0"/>
      <w:autoSpaceDN w:val="0"/>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6">
    <w:name w:val="heading 6"/>
    <w:aliases w:val="Legal Level 1.,Источник Знак Знак,Источник"/>
    <w:basedOn w:val="a"/>
    <w:next w:val="a"/>
    <w:link w:val="60"/>
    <w:uiPriority w:val="99"/>
    <w:qFormat/>
    <w:rsid w:val="00EF4DEC"/>
    <w:pPr>
      <w:keepNext/>
      <w:spacing w:after="0" w:line="240" w:lineRule="auto"/>
      <w:jc w:val="center"/>
      <w:outlineLvl w:val="5"/>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19718E"/>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19718E"/>
    <w:rPr>
      <w:rFonts w:ascii="Times New Roman" w:eastAsia="Times New Roman" w:hAnsi="Times New Roman" w:cs="Times New Roman"/>
      <w:sz w:val="20"/>
      <w:szCs w:val="20"/>
      <w:lang w:eastAsia="ru-RU"/>
    </w:rPr>
  </w:style>
  <w:style w:type="character" w:styleId="a5">
    <w:name w:val="footnote reference"/>
    <w:basedOn w:val="a0"/>
    <w:semiHidden/>
    <w:unhideWhenUsed/>
    <w:rsid w:val="0019718E"/>
    <w:rPr>
      <w:rFonts w:ascii="Times New Roman" w:hAnsi="Times New Roman" w:cs="Times New Roman" w:hint="default"/>
      <w:vertAlign w:val="superscript"/>
    </w:rPr>
  </w:style>
  <w:style w:type="character" w:customStyle="1" w:styleId="10">
    <w:name w:val="Заголовок 1 Знак"/>
    <w:basedOn w:val="a0"/>
    <w:link w:val="1"/>
    <w:uiPriority w:val="9"/>
    <w:rsid w:val="00EF4DEC"/>
    <w:rPr>
      <w:rFonts w:asciiTheme="majorHAnsi" w:eastAsiaTheme="majorEastAsia" w:hAnsiTheme="majorHAnsi" w:cstheme="majorBidi"/>
      <w:b/>
      <w:bCs/>
      <w:color w:val="365F91" w:themeColor="accent1" w:themeShade="BF"/>
      <w:sz w:val="28"/>
      <w:szCs w:val="28"/>
      <w:lang w:eastAsia="ru-RU"/>
    </w:rPr>
  </w:style>
  <w:style w:type="character" w:customStyle="1" w:styleId="60">
    <w:name w:val="Заголовок 6 Знак"/>
    <w:aliases w:val="Legal Level 1. Знак,Источник Знак Знак Знак,Источник Знак"/>
    <w:basedOn w:val="a0"/>
    <w:link w:val="6"/>
    <w:uiPriority w:val="99"/>
    <w:rsid w:val="00EF4DEC"/>
    <w:rPr>
      <w:rFonts w:ascii="Times New Roman" w:eastAsia="Times New Roman" w:hAnsi="Times New Roman" w:cs="Times New Roman"/>
      <w:b/>
      <w:bCs/>
      <w:sz w:val="28"/>
      <w:szCs w:val="28"/>
    </w:rPr>
  </w:style>
  <w:style w:type="numbering" w:customStyle="1" w:styleId="11">
    <w:name w:val="Нет списка1"/>
    <w:next w:val="a2"/>
    <w:uiPriority w:val="99"/>
    <w:semiHidden/>
    <w:unhideWhenUsed/>
    <w:rsid w:val="00EF4DEC"/>
  </w:style>
  <w:style w:type="paragraph" w:customStyle="1" w:styleId="Heading12">
    <w:name w:val="Heading 12"/>
    <w:uiPriority w:val="99"/>
    <w:rsid w:val="00EF4DEC"/>
    <w:pPr>
      <w:widowControl w:val="0"/>
      <w:spacing w:before="360" w:after="40" w:line="240" w:lineRule="auto"/>
      <w:jc w:val="center"/>
    </w:pPr>
    <w:rPr>
      <w:rFonts w:ascii="Times New Roman CYR" w:eastAsia="Times New Roman" w:hAnsi="Times New Roman CYR" w:cs="Times New Roman CYR"/>
      <w:b/>
      <w:bCs/>
      <w:sz w:val="28"/>
      <w:szCs w:val="28"/>
      <w:lang w:eastAsia="ru-RU"/>
    </w:rPr>
  </w:style>
  <w:style w:type="paragraph" w:customStyle="1" w:styleId="ConsNonformat">
    <w:name w:val="ConsNonformat"/>
    <w:rsid w:val="00EF4DEC"/>
    <w:pPr>
      <w:widowControl w:val="0"/>
      <w:spacing w:after="0" w:line="240" w:lineRule="auto"/>
    </w:pPr>
    <w:rPr>
      <w:rFonts w:ascii="Courier New" w:eastAsia="Times New Roman" w:hAnsi="Courier New" w:cs="Courier New"/>
      <w:sz w:val="20"/>
      <w:szCs w:val="20"/>
    </w:rPr>
  </w:style>
  <w:style w:type="paragraph" w:customStyle="1" w:styleId="TableText">
    <w:name w:val="Table Text"/>
    <w:rsid w:val="00EF4DEC"/>
    <w:pPr>
      <w:widowControl w:val="0"/>
      <w:spacing w:after="0" w:line="240" w:lineRule="auto"/>
    </w:pPr>
    <w:rPr>
      <w:rFonts w:ascii="Times New Roman" w:eastAsia="Times New Roman" w:hAnsi="Times New Roman" w:cs="Times New Roman"/>
      <w:sz w:val="20"/>
      <w:szCs w:val="20"/>
      <w:lang w:eastAsia="ru-RU"/>
    </w:rPr>
  </w:style>
  <w:style w:type="character" w:customStyle="1" w:styleId="SUBST">
    <w:name w:val="__SUBST"/>
    <w:uiPriority w:val="99"/>
    <w:rsid w:val="00EF4DEC"/>
    <w:rPr>
      <w:b/>
      <w:i/>
      <w:sz w:val="22"/>
    </w:rPr>
  </w:style>
  <w:style w:type="paragraph" w:customStyle="1" w:styleId="BalloonText1">
    <w:name w:val="Balloon Text1"/>
    <w:basedOn w:val="a"/>
    <w:rsid w:val="00EF4DEC"/>
    <w:pPr>
      <w:spacing w:after="0" w:line="240" w:lineRule="auto"/>
    </w:pPr>
    <w:rPr>
      <w:rFonts w:ascii="Tahoma" w:eastAsia="Times New Roman" w:hAnsi="Tahoma" w:cs="Tahoma"/>
      <w:sz w:val="16"/>
      <w:szCs w:val="16"/>
    </w:rPr>
  </w:style>
  <w:style w:type="paragraph" w:customStyle="1" w:styleId="NormalPrefix">
    <w:name w:val="Normal Prefix"/>
    <w:link w:val="NormalPrefix0"/>
    <w:rsid w:val="00EF4DEC"/>
    <w:pPr>
      <w:widowControl w:val="0"/>
      <w:spacing w:before="200" w:after="40" w:line="240" w:lineRule="auto"/>
    </w:pPr>
    <w:rPr>
      <w:rFonts w:ascii="Times New Roman" w:eastAsia="Times New Roman" w:hAnsi="Times New Roman" w:cs="Times New Roman"/>
    </w:rPr>
  </w:style>
  <w:style w:type="paragraph" w:styleId="a6">
    <w:name w:val="Normal (Web)"/>
    <w:aliases w:val="Обычный (Web)1"/>
    <w:basedOn w:val="a"/>
    <w:rsid w:val="00EF4DEC"/>
    <w:pPr>
      <w:widowControl w:val="0"/>
      <w:autoSpaceDE w:val="0"/>
      <w:autoSpaceDN w:val="0"/>
      <w:adjustRightInd w:val="0"/>
      <w:spacing w:before="20" w:after="40" w:line="240" w:lineRule="auto"/>
    </w:pPr>
    <w:rPr>
      <w:rFonts w:ascii="Times New Roman" w:eastAsia="Times New Roman" w:hAnsi="Times New Roman" w:cs="Times New Roman"/>
      <w:sz w:val="24"/>
      <w:szCs w:val="24"/>
      <w:lang w:eastAsia="ru-RU"/>
    </w:rPr>
  </w:style>
  <w:style w:type="character" w:customStyle="1" w:styleId="NormalPrefix0">
    <w:name w:val="Normal Prefix Знак"/>
    <w:link w:val="NormalPrefix"/>
    <w:locked/>
    <w:rsid w:val="00EF4DEC"/>
    <w:rPr>
      <w:rFonts w:ascii="Times New Roman" w:eastAsia="Times New Roman" w:hAnsi="Times New Roman" w:cs="Times New Roman"/>
    </w:rPr>
  </w:style>
  <w:style w:type="paragraph" w:styleId="a7">
    <w:name w:val="header"/>
    <w:basedOn w:val="a"/>
    <w:link w:val="a8"/>
    <w:uiPriority w:val="99"/>
    <w:unhideWhenUsed/>
    <w:rsid w:val="00EC2B9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C2B9A"/>
  </w:style>
  <w:style w:type="paragraph" w:styleId="a9">
    <w:name w:val="footer"/>
    <w:basedOn w:val="a"/>
    <w:link w:val="aa"/>
    <w:uiPriority w:val="99"/>
    <w:unhideWhenUsed/>
    <w:rsid w:val="00EC2B9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C2B9A"/>
  </w:style>
  <w:style w:type="numbering" w:customStyle="1" w:styleId="2">
    <w:name w:val="Нет списка2"/>
    <w:next w:val="a2"/>
    <w:uiPriority w:val="99"/>
    <w:semiHidden/>
    <w:unhideWhenUsed/>
    <w:rsid w:val="00C22AEF"/>
  </w:style>
  <w:style w:type="paragraph" w:styleId="ab">
    <w:name w:val="Balloon Text"/>
    <w:basedOn w:val="a"/>
    <w:link w:val="ac"/>
    <w:uiPriority w:val="99"/>
    <w:semiHidden/>
    <w:unhideWhenUsed/>
    <w:rsid w:val="00C22AEF"/>
    <w:pPr>
      <w:autoSpaceDE w:val="0"/>
      <w:autoSpaceDN w:val="0"/>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uiPriority w:val="99"/>
    <w:semiHidden/>
    <w:rsid w:val="00C22AEF"/>
    <w:rPr>
      <w:rFonts w:ascii="Tahoma" w:eastAsia="Times New Roman" w:hAnsi="Tahoma" w:cs="Tahoma"/>
      <w:sz w:val="16"/>
      <w:szCs w:val="16"/>
      <w:lang w:eastAsia="ru-RU"/>
    </w:rPr>
  </w:style>
  <w:style w:type="numbering" w:customStyle="1" w:styleId="3">
    <w:name w:val="Нет списка3"/>
    <w:next w:val="a2"/>
    <w:uiPriority w:val="99"/>
    <w:semiHidden/>
    <w:unhideWhenUsed/>
    <w:rsid w:val="007525A2"/>
  </w:style>
  <w:style w:type="paragraph" w:styleId="ad">
    <w:name w:val="endnote text"/>
    <w:basedOn w:val="a"/>
    <w:link w:val="ae"/>
    <w:uiPriority w:val="99"/>
    <w:semiHidden/>
    <w:unhideWhenUsed/>
    <w:rsid w:val="003B7557"/>
    <w:pPr>
      <w:spacing w:after="0" w:line="240" w:lineRule="auto"/>
    </w:pPr>
    <w:rPr>
      <w:sz w:val="20"/>
      <w:szCs w:val="20"/>
    </w:rPr>
  </w:style>
  <w:style w:type="character" w:customStyle="1" w:styleId="ae">
    <w:name w:val="Текст концевой сноски Знак"/>
    <w:basedOn w:val="a0"/>
    <w:link w:val="ad"/>
    <w:uiPriority w:val="99"/>
    <w:semiHidden/>
    <w:rsid w:val="003B7557"/>
    <w:rPr>
      <w:sz w:val="20"/>
      <w:szCs w:val="20"/>
    </w:rPr>
  </w:style>
  <w:style w:type="character" w:styleId="af">
    <w:name w:val="endnote reference"/>
    <w:basedOn w:val="a0"/>
    <w:uiPriority w:val="99"/>
    <w:semiHidden/>
    <w:unhideWhenUsed/>
    <w:rsid w:val="003B755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B36"/>
  </w:style>
  <w:style w:type="paragraph" w:styleId="1">
    <w:name w:val="heading 1"/>
    <w:basedOn w:val="a"/>
    <w:next w:val="a"/>
    <w:link w:val="10"/>
    <w:uiPriority w:val="9"/>
    <w:qFormat/>
    <w:rsid w:val="00EF4DEC"/>
    <w:pPr>
      <w:keepNext/>
      <w:keepLines/>
      <w:autoSpaceDE w:val="0"/>
      <w:autoSpaceDN w:val="0"/>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6">
    <w:name w:val="heading 6"/>
    <w:aliases w:val="Legal Level 1.,Источник Знак Знак,Источник"/>
    <w:basedOn w:val="a"/>
    <w:next w:val="a"/>
    <w:link w:val="60"/>
    <w:uiPriority w:val="99"/>
    <w:qFormat/>
    <w:rsid w:val="00EF4DEC"/>
    <w:pPr>
      <w:keepNext/>
      <w:spacing w:after="0" w:line="240" w:lineRule="auto"/>
      <w:jc w:val="center"/>
      <w:outlineLvl w:val="5"/>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19718E"/>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19718E"/>
    <w:rPr>
      <w:rFonts w:ascii="Times New Roman" w:eastAsia="Times New Roman" w:hAnsi="Times New Roman" w:cs="Times New Roman"/>
      <w:sz w:val="20"/>
      <w:szCs w:val="20"/>
      <w:lang w:eastAsia="ru-RU"/>
    </w:rPr>
  </w:style>
  <w:style w:type="character" w:styleId="a5">
    <w:name w:val="footnote reference"/>
    <w:basedOn w:val="a0"/>
    <w:semiHidden/>
    <w:unhideWhenUsed/>
    <w:rsid w:val="0019718E"/>
    <w:rPr>
      <w:rFonts w:ascii="Times New Roman" w:hAnsi="Times New Roman" w:cs="Times New Roman" w:hint="default"/>
      <w:vertAlign w:val="superscript"/>
    </w:rPr>
  </w:style>
  <w:style w:type="character" w:customStyle="1" w:styleId="10">
    <w:name w:val="Заголовок 1 Знак"/>
    <w:basedOn w:val="a0"/>
    <w:link w:val="1"/>
    <w:uiPriority w:val="9"/>
    <w:rsid w:val="00EF4DEC"/>
    <w:rPr>
      <w:rFonts w:asciiTheme="majorHAnsi" w:eastAsiaTheme="majorEastAsia" w:hAnsiTheme="majorHAnsi" w:cstheme="majorBidi"/>
      <w:b/>
      <w:bCs/>
      <w:color w:val="365F91" w:themeColor="accent1" w:themeShade="BF"/>
      <w:sz w:val="28"/>
      <w:szCs w:val="28"/>
      <w:lang w:eastAsia="ru-RU"/>
    </w:rPr>
  </w:style>
  <w:style w:type="character" w:customStyle="1" w:styleId="60">
    <w:name w:val="Заголовок 6 Знак"/>
    <w:aliases w:val="Legal Level 1. Знак,Источник Знак Знак Знак,Источник Знак"/>
    <w:basedOn w:val="a0"/>
    <w:link w:val="6"/>
    <w:uiPriority w:val="99"/>
    <w:rsid w:val="00EF4DEC"/>
    <w:rPr>
      <w:rFonts w:ascii="Times New Roman" w:eastAsia="Times New Roman" w:hAnsi="Times New Roman" w:cs="Times New Roman"/>
      <w:b/>
      <w:bCs/>
      <w:sz w:val="28"/>
      <w:szCs w:val="28"/>
    </w:rPr>
  </w:style>
  <w:style w:type="numbering" w:customStyle="1" w:styleId="11">
    <w:name w:val="Нет списка1"/>
    <w:next w:val="a2"/>
    <w:uiPriority w:val="99"/>
    <w:semiHidden/>
    <w:unhideWhenUsed/>
    <w:rsid w:val="00EF4DEC"/>
  </w:style>
  <w:style w:type="paragraph" w:customStyle="1" w:styleId="Heading12">
    <w:name w:val="Heading 12"/>
    <w:uiPriority w:val="99"/>
    <w:rsid w:val="00EF4DEC"/>
    <w:pPr>
      <w:widowControl w:val="0"/>
      <w:spacing w:before="360" w:after="40" w:line="240" w:lineRule="auto"/>
      <w:jc w:val="center"/>
    </w:pPr>
    <w:rPr>
      <w:rFonts w:ascii="Times New Roman CYR" w:eastAsia="Times New Roman" w:hAnsi="Times New Roman CYR" w:cs="Times New Roman CYR"/>
      <w:b/>
      <w:bCs/>
      <w:sz w:val="28"/>
      <w:szCs w:val="28"/>
      <w:lang w:eastAsia="ru-RU"/>
    </w:rPr>
  </w:style>
  <w:style w:type="paragraph" w:customStyle="1" w:styleId="ConsNonformat">
    <w:name w:val="ConsNonformat"/>
    <w:rsid w:val="00EF4DEC"/>
    <w:pPr>
      <w:widowControl w:val="0"/>
      <w:spacing w:after="0" w:line="240" w:lineRule="auto"/>
    </w:pPr>
    <w:rPr>
      <w:rFonts w:ascii="Courier New" w:eastAsia="Times New Roman" w:hAnsi="Courier New" w:cs="Courier New"/>
      <w:sz w:val="20"/>
      <w:szCs w:val="20"/>
    </w:rPr>
  </w:style>
  <w:style w:type="paragraph" w:customStyle="1" w:styleId="TableText">
    <w:name w:val="Table Text"/>
    <w:rsid w:val="00EF4DEC"/>
    <w:pPr>
      <w:widowControl w:val="0"/>
      <w:spacing w:after="0" w:line="240" w:lineRule="auto"/>
    </w:pPr>
    <w:rPr>
      <w:rFonts w:ascii="Times New Roman" w:eastAsia="Times New Roman" w:hAnsi="Times New Roman" w:cs="Times New Roman"/>
      <w:sz w:val="20"/>
      <w:szCs w:val="20"/>
      <w:lang w:eastAsia="ru-RU"/>
    </w:rPr>
  </w:style>
  <w:style w:type="character" w:customStyle="1" w:styleId="SUBST">
    <w:name w:val="__SUBST"/>
    <w:uiPriority w:val="99"/>
    <w:rsid w:val="00EF4DEC"/>
    <w:rPr>
      <w:b/>
      <w:i/>
      <w:sz w:val="22"/>
    </w:rPr>
  </w:style>
  <w:style w:type="paragraph" w:customStyle="1" w:styleId="BalloonText1">
    <w:name w:val="Balloon Text1"/>
    <w:basedOn w:val="a"/>
    <w:rsid w:val="00EF4DEC"/>
    <w:pPr>
      <w:spacing w:after="0" w:line="240" w:lineRule="auto"/>
    </w:pPr>
    <w:rPr>
      <w:rFonts w:ascii="Tahoma" w:eastAsia="Times New Roman" w:hAnsi="Tahoma" w:cs="Tahoma"/>
      <w:sz w:val="16"/>
      <w:szCs w:val="16"/>
    </w:rPr>
  </w:style>
  <w:style w:type="paragraph" w:customStyle="1" w:styleId="NormalPrefix">
    <w:name w:val="Normal Prefix"/>
    <w:link w:val="NormalPrefix0"/>
    <w:rsid w:val="00EF4DEC"/>
    <w:pPr>
      <w:widowControl w:val="0"/>
      <w:spacing w:before="200" w:after="40" w:line="240" w:lineRule="auto"/>
    </w:pPr>
    <w:rPr>
      <w:rFonts w:ascii="Times New Roman" w:eastAsia="Times New Roman" w:hAnsi="Times New Roman" w:cs="Times New Roman"/>
    </w:rPr>
  </w:style>
  <w:style w:type="paragraph" w:styleId="a6">
    <w:name w:val="Normal (Web)"/>
    <w:aliases w:val="Обычный (Web)1"/>
    <w:basedOn w:val="a"/>
    <w:rsid w:val="00EF4DEC"/>
    <w:pPr>
      <w:widowControl w:val="0"/>
      <w:autoSpaceDE w:val="0"/>
      <w:autoSpaceDN w:val="0"/>
      <w:adjustRightInd w:val="0"/>
      <w:spacing w:before="20" w:after="40" w:line="240" w:lineRule="auto"/>
    </w:pPr>
    <w:rPr>
      <w:rFonts w:ascii="Times New Roman" w:eastAsia="Times New Roman" w:hAnsi="Times New Roman" w:cs="Times New Roman"/>
      <w:sz w:val="24"/>
      <w:szCs w:val="24"/>
      <w:lang w:eastAsia="ru-RU"/>
    </w:rPr>
  </w:style>
  <w:style w:type="character" w:customStyle="1" w:styleId="NormalPrefix0">
    <w:name w:val="Normal Prefix Знак"/>
    <w:link w:val="NormalPrefix"/>
    <w:locked/>
    <w:rsid w:val="00EF4DEC"/>
    <w:rPr>
      <w:rFonts w:ascii="Times New Roman" w:eastAsia="Times New Roman" w:hAnsi="Times New Roman" w:cs="Times New Roman"/>
    </w:rPr>
  </w:style>
  <w:style w:type="paragraph" w:styleId="a7">
    <w:name w:val="header"/>
    <w:basedOn w:val="a"/>
    <w:link w:val="a8"/>
    <w:uiPriority w:val="99"/>
    <w:unhideWhenUsed/>
    <w:rsid w:val="00EC2B9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C2B9A"/>
  </w:style>
  <w:style w:type="paragraph" w:styleId="a9">
    <w:name w:val="footer"/>
    <w:basedOn w:val="a"/>
    <w:link w:val="aa"/>
    <w:uiPriority w:val="99"/>
    <w:unhideWhenUsed/>
    <w:rsid w:val="00EC2B9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C2B9A"/>
  </w:style>
  <w:style w:type="numbering" w:customStyle="1" w:styleId="2">
    <w:name w:val="Нет списка2"/>
    <w:next w:val="a2"/>
    <w:uiPriority w:val="99"/>
    <w:semiHidden/>
    <w:unhideWhenUsed/>
    <w:rsid w:val="00C22AEF"/>
  </w:style>
  <w:style w:type="paragraph" w:styleId="ab">
    <w:name w:val="Balloon Text"/>
    <w:basedOn w:val="a"/>
    <w:link w:val="ac"/>
    <w:uiPriority w:val="99"/>
    <w:semiHidden/>
    <w:unhideWhenUsed/>
    <w:rsid w:val="00C22AEF"/>
    <w:pPr>
      <w:autoSpaceDE w:val="0"/>
      <w:autoSpaceDN w:val="0"/>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uiPriority w:val="99"/>
    <w:semiHidden/>
    <w:rsid w:val="00C22AEF"/>
    <w:rPr>
      <w:rFonts w:ascii="Tahoma" w:eastAsia="Times New Roman" w:hAnsi="Tahoma" w:cs="Tahoma"/>
      <w:sz w:val="16"/>
      <w:szCs w:val="16"/>
      <w:lang w:eastAsia="ru-RU"/>
    </w:rPr>
  </w:style>
  <w:style w:type="numbering" w:customStyle="1" w:styleId="3">
    <w:name w:val="Нет списка3"/>
    <w:next w:val="a2"/>
    <w:uiPriority w:val="99"/>
    <w:semiHidden/>
    <w:unhideWhenUsed/>
    <w:rsid w:val="007525A2"/>
  </w:style>
  <w:style w:type="paragraph" w:styleId="ad">
    <w:name w:val="endnote text"/>
    <w:basedOn w:val="a"/>
    <w:link w:val="ae"/>
    <w:uiPriority w:val="99"/>
    <w:semiHidden/>
    <w:unhideWhenUsed/>
    <w:rsid w:val="003B7557"/>
    <w:pPr>
      <w:spacing w:after="0" w:line="240" w:lineRule="auto"/>
    </w:pPr>
    <w:rPr>
      <w:sz w:val="20"/>
      <w:szCs w:val="20"/>
    </w:rPr>
  </w:style>
  <w:style w:type="character" w:customStyle="1" w:styleId="ae">
    <w:name w:val="Текст концевой сноски Знак"/>
    <w:basedOn w:val="a0"/>
    <w:link w:val="ad"/>
    <w:uiPriority w:val="99"/>
    <w:semiHidden/>
    <w:rsid w:val="003B7557"/>
    <w:rPr>
      <w:sz w:val="20"/>
      <w:szCs w:val="20"/>
    </w:rPr>
  </w:style>
  <w:style w:type="character" w:styleId="af">
    <w:name w:val="endnote reference"/>
    <w:basedOn w:val="a0"/>
    <w:uiPriority w:val="99"/>
    <w:semiHidden/>
    <w:unhideWhenUsed/>
    <w:rsid w:val="003B75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636901">
      <w:bodyDiv w:val="1"/>
      <w:marLeft w:val="0"/>
      <w:marRight w:val="0"/>
      <w:marTop w:val="0"/>
      <w:marBottom w:val="0"/>
      <w:divBdr>
        <w:top w:val="none" w:sz="0" w:space="0" w:color="auto"/>
        <w:left w:val="none" w:sz="0" w:space="0" w:color="auto"/>
        <w:bottom w:val="none" w:sz="0" w:space="0" w:color="auto"/>
        <w:right w:val="none" w:sz="0" w:space="0" w:color="auto"/>
      </w:divBdr>
    </w:div>
    <w:div w:id="1015573287">
      <w:bodyDiv w:val="1"/>
      <w:marLeft w:val="0"/>
      <w:marRight w:val="0"/>
      <w:marTop w:val="0"/>
      <w:marBottom w:val="0"/>
      <w:divBdr>
        <w:top w:val="none" w:sz="0" w:space="0" w:color="auto"/>
        <w:left w:val="none" w:sz="0" w:space="0" w:color="auto"/>
        <w:bottom w:val="none" w:sz="0" w:space="0" w:color="auto"/>
        <w:right w:val="none" w:sz="0" w:space="0" w:color="auto"/>
      </w:divBdr>
    </w:div>
    <w:div w:id="1058433897">
      <w:bodyDiv w:val="1"/>
      <w:marLeft w:val="0"/>
      <w:marRight w:val="0"/>
      <w:marTop w:val="0"/>
      <w:marBottom w:val="0"/>
      <w:divBdr>
        <w:top w:val="none" w:sz="0" w:space="0" w:color="auto"/>
        <w:left w:val="none" w:sz="0" w:space="0" w:color="auto"/>
        <w:bottom w:val="none" w:sz="0" w:space="0" w:color="auto"/>
        <w:right w:val="none" w:sz="0" w:space="0" w:color="auto"/>
      </w:divBdr>
    </w:div>
    <w:div w:id="1843859414">
      <w:bodyDiv w:val="1"/>
      <w:marLeft w:val="0"/>
      <w:marRight w:val="0"/>
      <w:marTop w:val="0"/>
      <w:marBottom w:val="0"/>
      <w:divBdr>
        <w:top w:val="none" w:sz="0" w:space="0" w:color="auto"/>
        <w:left w:val="none" w:sz="0" w:space="0" w:color="auto"/>
        <w:bottom w:val="none" w:sz="0" w:space="0" w:color="auto"/>
        <w:right w:val="none" w:sz="0" w:space="0" w:color="auto"/>
      </w:divBdr>
    </w:div>
    <w:div w:id="206178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xpress-bank.ru" TargetMode="External"/><Relationship Id="rId18" Type="http://schemas.openxmlformats.org/officeDocument/2006/relationships/hyperlink" Target="http://www.e-disclosure.ru/portal/company.aspx?id=1224" TargetMode="External"/><Relationship Id="rId26" Type="http://schemas.openxmlformats.org/officeDocument/2006/relationships/hyperlink" Target="http://www.express-bank.ru" TargetMode="External"/><Relationship Id="rId39" Type="http://schemas.openxmlformats.org/officeDocument/2006/relationships/hyperlink" Target="http://www.express-bank.ru" TargetMode="External"/><Relationship Id="rId3" Type="http://schemas.microsoft.com/office/2007/relationships/stylesWithEffects" Target="stylesWithEffects.xml"/><Relationship Id="rId21" Type="http://schemas.openxmlformats.org/officeDocument/2006/relationships/hyperlink" Target="http://www.express-bank.ru" TargetMode="External"/><Relationship Id="rId34" Type="http://schemas.openxmlformats.org/officeDocument/2006/relationships/hyperlink" Target="http://www.e-disclosure.ru/portal/company.aspx?id=1224" TargetMode="External"/><Relationship Id="rId42" Type="http://schemas.openxmlformats.org/officeDocument/2006/relationships/hyperlink" Target="http://www.express-bank.ru" TargetMode="External"/><Relationship Id="rId47" Type="http://schemas.openxmlformats.org/officeDocument/2006/relationships/hyperlink" Target="http://www.express-bank.ru"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xpress-bank.ru" TargetMode="External"/><Relationship Id="rId17" Type="http://schemas.openxmlformats.org/officeDocument/2006/relationships/hyperlink" Target="http://www.express-bank.ru" TargetMode="External"/><Relationship Id="rId25" Type="http://schemas.openxmlformats.org/officeDocument/2006/relationships/hyperlink" Target="http://www.express-bank.ru" TargetMode="External"/><Relationship Id="rId33" Type="http://schemas.openxmlformats.org/officeDocument/2006/relationships/hyperlink" Target="http://www.express-bank.ru" TargetMode="External"/><Relationship Id="rId38" Type="http://schemas.openxmlformats.org/officeDocument/2006/relationships/hyperlink" Target="http://www.express-bank.ru" TargetMode="External"/><Relationship Id="rId46" Type="http://schemas.openxmlformats.org/officeDocument/2006/relationships/hyperlink" Target="http://www.express-bank.ru" TargetMode="External"/><Relationship Id="rId2" Type="http://schemas.openxmlformats.org/officeDocument/2006/relationships/styles" Target="styles.xml"/><Relationship Id="rId16" Type="http://schemas.openxmlformats.org/officeDocument/2006/relationships/hyperlink" Target="http://www.express-bank.ru" TargetMode="External"/><Relationship Id="rId20" Type="http://schemas.openxmlformats.org/officeDocument/2006/relationships/hyperlink" Target="http://www.express-bank.ru" TargetMode="External"/><Relationship Id="rId29" Type="http://schemas.openxmlformats.org/officeDocument/2006/relationships/hyperlink" Target="http://www.express-bank.ru" TargetMode="External"/><Relationship Id="rId41" Type="http://schemas.openxmlformats.org/officeDocument/2006/relationships/hyperlink" Target="http://www.express-bank.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xpress-bank.ru" TargetMode="External"/><Relationship Id="rId24" Type="http://schemas.openxmlformats.org/officeDocument/2006/relationships/hyperlink" Target="http://www.e-disclosure.ru/portal/company.aspx?id=1224" TargetMode="External"/><Relationship Id="rId32" Type="http://schemas.openxmlformats.org/officeDocument/2006/relationships/hyperlink" Target="http://www.express-bank.ru" TargetMode="External"/><Relationship Id="rId37" Type="http://schemas.openxmlformats.org/officeDocument/2006/relationships/hyperlink" Target="http://www.express-bank.ru" TargetMode="External"/><Relationship Id="rId40" Type="http://schemas.openxmlformats.org/officeDocument/2006/relationships/hyperlink" Target="http://www.e-disclosure.ru/portal/company.aspx?id=1224" TargetMode="External"/><Relationship Id="rId45" Type="http://schemas.openxmlformats.org/officeDocument/2006/relationships/hyperlink" Target="http://www.express-bank.ru" TargetMode="External"/><Relationship Id="rId5" Type="http://schemas.openxmlformats.org/officeDocument/2006/relationships/webSettings" Target="webSettings.xml"/><Relationship Id="rId15" Type="http://schemas.openxmlformats.org/officeDocument/2006/relationships/hyperlink" Target="http://www.express-bank.ru" TargetMode="External"/><Relationship Id="rId23" Type="http://schemas.openxmlformats.org/officeDocument/2006/relationships/hyperlink" Target="http://www.express-bank.ru" TargetMode="External"/><Relationship Id="rId28" Type="http://schemas.openxmlformats.org/officeDocument/2006/relationships/hyperlink" Target="http://www.express-bank.ru" TargetMode="External"/><Relationship Id="rId36" Type="http://schemas.openxmlformats.org/officeDocument/2006/relationships/hyperlink" Target="http://www.express-bank.ru" TargetMode="External"/><Relationship Id="rId49" Type="http://schemas.openxmlformats.org/officeDocument/2006/relationships/hyperlink" Target="http://www.express-bank.ru" TargetMode="External"/><Relationship Id="rId10" Type="http://schemas.openxmlformats.org/officeDocument/2006/relationships/hyperlink" Target="http://www.express-bank.ru" TargetMode="External"/><Relationship Id="rId19" Type="http://schemas.openxmlformats.org/officeDocument/2006/relationships/hyperlink" Target="http://www.express-bank.ru" TargetMode="External"/><Relationship Id="rId31" Type="http://schemas.openxmlformats.org/officeDocument/2006/relationships/hyperlink" Target="http://www.express-bank.ru" TargetMode="External"/><Relationship Id="rId44" Type="http://schemas.openxmlformats.org/officeDocument/2006/relationships/hyperlink" Target="http://www.e-disclosure.ru/portal/company.aspx?id=1224"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xpress-bank.ru" TargetMode="External"/><Relationship Id="rId14" Type="http://schemas.openxmlformats.org/officeDocument/2006/relationships/hyperlink" Target="http://www.e-disclosure.ru/portal/company.aspx?id=1224" TargetMode="External"/><Relationship Id="rId22" Type="http://schemas.openxmlformats.org/officeDocument/2006/relationships/hyperlink" Target="http://www.express-bank.ru" TargetMode="External"/><Relationship Id="rId27" Type="http://schemas.openxmlformats.org/officeDocument/2006/relationships/hyperlink" Target="http://www.express-bank.ru" TargetMode="External"/><Relationship Id="rId30" Type="http://schemas.openxmlformats.org/officeDocument/2006/relationships/hyperlink" Target="http://www.e-disclosure.ru/portal/company.aspx?id=1224" TargetMode="External"/><Relationship Id="rId35" Type="http://schemas.openxmlformats.org/officeDocument/2006/relationships/hyperlink" Target="http://www.express-bank.ru" TargetMode="External"/><Relationship Id="rId43" Type="http://schemas.openxmlformats.org/officeDocument/2006/relationships/hyperlink" Target="http://www.express-bank.ru" TargetMode="External"/><Relationship Id="rId48" Type="http://schemas.openxmlformats.org/officeDocument/2006/relationships/hyperlink" Target="http://www.express-bank.ru" TargetMode="External"/><Relationship Id="rId8" Type="http://schemas.openxmlformats.org/officeDocument/2006/relationships/hyperlink" Target="http://www.e-disclosure.ru/portal/company.aspx?id=1224"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69</Pages>
  <Words>41076</Words>
  <Characters>234135</Characters>
  <Application>Microsoft Office Word</Application>
  <DocSecurity>0</DocSecurity>
  <Lines>1951</Lines>
  <Paragraphs>549</Paragraphs>
  <ScaleCrop>false</ScaleCrop>
  <HeadingPairs>
    <vt:vector size="2" baseType="variant">
      <vt:variant>
        <vt:lpstr>Название</vt:lpstr>
      </vt:variant>
      <vt:variant>
        <vt:i4>1</vt:i4>
      </vt:variant>
    </vt:vector>
  </HeadingPairs>
  <TitlesOfParts>
    <vt:vector size="1" baseType="lpstr">
      <vt:lpstr/>
    </vt:vector>
  </TitlesOfParts>
  <Company>ОАО "ВОСТОЧНЫЙ"</Company>
  <LinksUpToDate>false</LinksUpToDate>
  <CharactersWithSpaces>274662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Красных Галина Владимировна</dc:creator>
  <cp:lastModifiedBy>Красных Галина Владимировна</cp:lastModifiedBy>
  <cp:revision>14</cp:revision>
  <cp:lastPrinted>2012-06-15T03:52:00Z</cp:lastPrinted>
  <dcterms:created xsi:type="dcterms:W3CDTF">2012-06-03T13:04:00Z</dcterms:created>
  <dcterms:modified xsi:type="dcterms:W3CDTF">2012-06-15T03:53:00Z</dcterms:modified>
</cp:coreProperties>
</file>